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2412B" w14:textId="77777777" w:rsidR="008D750B" w:rsidRDefault="008D750B" w:rsidP="008D750B">
      <w:pPr>
        <w:spacing w:before="120" w:after="120" w:line="360" w:lineRule="auto"/>
        <w:ind w:firstLine="567"/>
        <w:jc w:val="both"/>
        <w:rPr>
          <w:color w:val="000000"/>
          <w:sz w:val="24"/>
          <w:szCs w:val="24"/>
        </w:rPr>
      </w:pPr>
    </w:p>
    <w:p w14:paraId="030AE2B2" w14:textId="77777777" w:rsidR="008D750B" w:rsidRPr="00DF2227" w:rsidRDefault="008D750B" w:rsidP="008D750B">
      <w:pPr>
        <w:spacing w:line="360" w:lineRule="auto"/>
        <w:jc w:val="center"/>
        <w:rPr>
          <w:rFonts w:ascii="Arial" w:hAnsi="Arial" w:cs="Arial"/>
          <w:bCs/>
        </w:rPr>
      </w:pPr>
      <w:r w:rsidRPr="00DF2227">
        <w:rPr>
          <w:rFonts w:ascii="Arial" w:hAnsi="Arial" w:cs="Arial"/>
          <w:b/>
          <w:bCs/>
        </w:rPr>
        <w:tab/>
      </w:r>
      <w:r w:rsidRPr="00DF2227">
        <w:rPr>
          <w:rFonts w:ascii="Arial" w:hAnsi="Arial" w:cs="Arial"/>
          <w:b/>
          <w:bCs/>
        </w:rPr>
        <w:tab/>
      </w:r>
      <w:r w:rsidRPr="00DF2227">
        <w:rPr>
          <w:rFonts w:ascii="Arial" w:hAnsi="Arial" w:cs="Arial"/>
          <w:b/>
          <w:bCs/>
        </w:rPr>
        <w:tab/>
      </w:r>
      <w:r w:rsidRPr="00DF2227">
        <w:rPr>
          <w:rFonts w:ascii="Arial" w:hAnsi="Arial" w:cs="Arial"/>
          <w:b/>
          <w:bCs/>
        </w:rPr>
        <w:tab/>
      </w:r>
      <w:r w:rsidRPr="00DF2227">
        <w:rPr>
          <w:rFonts w:ascii="Arial" w:hAnsi="Arial" w:cs="Arial"/>
          <w:b/>
          <w:bCs/>
        </w:rPr>
        <w:tab/>
      </w:r>
      <w:r w:rsidRPr="00DF2227">
        <w:rPr>
          <w:rFonts w:ascii="Arial" w:hAnsi="Arial" w:cs="Arial"/>
          <w:b/>
          <w:bCs/>
        </w:rPr>
        <w:tab/>
      </w:r>
      <w:r w:rsidRPr="00DF2227">
        <w:rPr>
          <w:rFonts w:ascii="Arial" w:hAnsi="Arial" w:cs="Arial"/>
          <w:b/>
          <w:bCs/>
        </w:rPr>
        <w:tab/>
      </w:r>
      <w:r w:rsidRPr="00DF2227">
        <w:rPr>
          <w:rFonts w:ascii="Arial" w:hAnsi="Arial" w:cs="Arial"/>
          <w:b/>
          <w:bCs/>
        </w:rPr>
        <w:tab/>
      </w:r>
      <w:r w:rsidRPr="00DF2227">
        <w:rPr>
          <w:rFonts w:ascii="Arial" w:hAnsi="Arial" w:cs="Arial"/>
          <w:bCs/>
        </w:rPr>
        <w:t>PROJEKT</w:t>
      </w:r>
    </w:p>
    <w:p w14:paraId="53A7727F" w14:textId="77777777" w:rsidR="008D750B" w:rsidRPr="00DF2227" w:rsidRDefault="008D750B" w:rsidP="008D750B">
      <w:pPr>
        <w:spacing w:line="360" w:lineRule="auto"/>
        <w:jc w:val="center"/>
        <w:rPr>
          <w:rFonts w:ascii="Arial" w:hAnsi="Arial" w:cs="Arial"/>
          <w:b/>
          <w:bCs/>
        </w:rPr>
      </w:pPr>
      <w:r w:rsidRPr="00DF2227">
        <w:rPr>
          <w:rFonts w:ascii="Arial" w:hAnsi="Arial" w:cs="Arial"/>
          <w:b/>
          <w:bCs/>
        </w:rPr>
        <w:t>UCHWAŁA Nr ………../……..…/2026</w:t>
      </w:r>
    </w:p>
    <w:p w14:paraId="59E055F1" w14:textId="77777777" w:rsidR="008D750B" w:rsidRPr="00DF2227" w:rsidRDefault="008D750B" w:rsidP="008D750B">
      <w:pPr>
        <w:spacing w:line="360" w:lineRule="auto"/>
        <w:jc w:val="center"/>
        <w:rPr>
          <w:rFonts w:ascii="Arial" w:hAnsi="Arial" w:cs="Arial"/>
          <w:b/>
          <w:bCs/>
        </w:rPr>
      </w:pPr>
      <w:r w:rsidRPr="00DF2227">
        <w:rPr>
          <w:rFonts w:ascii="Arial" w:hAnsi="Arial" w:cs="Arial"/>
          <w:b/>
          <w:bCs/>
        </w:rPr>
        <w:t>RADY MIEJSKIEJ TOMASZOWA MAZOWIECKIEGO</w:t>
      </w:r>
    </w:p>
    <w:p w14:paraId="0E4DED4C" w14:textId="77777777" w:rsidR="008D750B" w:rsidRPr="00DF2227" w:rsidRDefault="008D750B" w:rsidP="008D750B">
      <w:pPr>
        <w:spacing w:line="360" w:lineRule="auto"/>
        <w:jc w:val="center"/>
        <w:rPr>
          <w:rFonts w:ascii="Arial" w:hAnsi="Arial" w:cs="Arial"/>
          <w:bCs/>
        </w:rPr>
      </w:pPr>
      <w:r w:rsidRPr="00DF2227">
        <w:rPr>
          <w:rFonts w:ascii="Arial" w:hAnsi="Arial" w:cs="Arial"/>
          <w:bCs/>
        </w:rPr>
        <w:t>z dnia ……..………………….. 2026 roku</w:t>
      </w:r>
    </w:p>
    <w:p w14:paraId="5E9541EB" w14:textId="77777777" w:rsidR="008D750B" w:rsidRDefault="008D750B" w:rsidP="008D750B">
      <w:pPr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zmianie uchwały nr XLIV/407/05 Rady Miejskiej Tomaszowa Mazowieckiego </w:t>
      </w:r>
      <w:r>
        <w:rPr>
          <w:rFonts w:ascii="Arial" w:hAnsi="Arial" w:cs="Arial"/>
          <w:b/>
        </w:rPr>
        <w:br/>
        <w:t>z dnia 2 września 2005 roku w sprawie zmiany nazwy parku miejskiego.</w:t>
      </w:r>
    </w:p>
    <w:p w14:paraId="1F0EAEE3" w14:textId="77777777" w:rsidR="008D750B" w:rsidRDefault="008D750B" w:rsidP="008D750B">
      <w:pPr>
        <w:jc w:val="center"/>
        <w:rPr>
          <w:rFonts w:ascii="Arial" w:hAnsi="Arial" w:cs="Arial"/>
        </w:rPr>
      </w:pPr>
    </w:p>
    <w:p w14:paraId="1157FE21" w14:textId="3EAF4B28" w:rsidR="008D750B" w:rsidRPr="00DF2227" w:rsidRDefault="008D750B" w:rsidP="008D750B">
      <w:pPr>
        <w:ind w:firstLine="567"/>
        <w:jc w:val="both"/>
        <w:rPr>
          <w:rFonts w:ascii="Arial" w:hAnsi="Arial" w:cs="Arial"/>
          <w:b/>
        </w:rPr>
      </w:pPr>
      <w:r w:rsidRPr="00DF2227">
        <w:rPr>
          <w:rFonts w:ascii="Arial" w:hAnsi="Arial" w:cs="Arial"/>
        </w:rPr>
        <w:t xml:space="preserve">Na podstawie </w:t>
      </w:r>
      <w:r w:rsidRPr="00A74845">
        <w:rPr>
          <w:rFonts w:ascii="Arial" w:hAnsi="Arial" w:cs="Arial"/>
        </w:rPr>
        <w:t xml:space="preserve">art. 18 ust. 1, w zw. z art.7 ust.1 pkt 12, i art.40 ust. 1 i 2 pkt.4 oraz art.41 </w:t>
      </w:r>
      <w:r w:rsidRPr="00DF2227">
        <w:rPr>
          <w:rFonts w:ascii="Arial" w:hAnsi="Arial" w:cs="Arial"/>
        </w:rPr>
        <w:t>ust. 1 ustawy z dnia 8 marca 1990 r.</w:t>
      </w:r>
      <w:r>
        <w:rPr>
          <w:rFonts w:ascii="Arial" w:hAnsi="Arial" w:cs="Arial"/>
        </w:rPr>
        <w:t xml:space="preserve"> </w:t>
      </w:r>
      <w:r w:rsidRPr="00DF2227">
        <w:rPr>
          <w:rFonts w:ascii="Arial" w:hAnsi="Arial" w:cs="Arial"/>
        </w:rPr>
        <w:t>o samorządzie gminnym (t. j. Dz. U. z 2026 r. poz. 662</w:t>
      </w:r>
      <w:r w:rsidR="00877DCC">
        <w:rPr>
          <w:rFonts w:ascii="Arial" w:hAnsi="Arial" w:cs="Arial"/>
        </w:rPr>
        <w:t>, poz. 912</w:t>
      </w:r>
      <w:r w:rsidRPr="00DF2227">
        <w:rPr>
          <w:rFonts w:ascii="Arial" w:hAnsi="Arial" w:cs="Arial"/>
        </w:rPr>
        <w:t>) Rada Miejska Tomaszowa Mazowieckiego uchwala, co następuje:</w:t>
      </w:r>
    </w:p>
    <w:p w14:paraId="77BCEC49" w14:textId="77777777" w:rsidR="008D750B" w:rsidRDefault="008D750B" w:rsidP="008D750B">
      <w:pPr>
        <w:ind w:firstLine="567"/>
        <w:jc w:val="both"/>
        <w:rPr>
          <w:rFonts w:ascii="Arial" w:hAnsi="Arial" w:cs="Arial"/>
        </w:rPr>
      </w:pPr>
      <w:r w:rsidRPr="00DF2227">
        <w:rPr>
          <w:rFonts w:ascii="Arial" w:hAnsi="Arial" w:cs="Arial"/>
          <w:b/>
        </w:rPr>
        <w:t xml:space="preserve">§ 1. </w:t>
      </w:r>
      <w:r w:rsidRPr="009045E4">
        <w:rPr>
          <w:rFonts w:ascii="Arial" w:hAnsi="Arial" w:cs="Arial"/>
        </w:rPr>
        <w:t xml:space="preserve">W uchwale nr XLIV/407/05 Rady Miejskiej Tomaszowa Mazowieckiego </w:t>
      </w:r>
      <w:r w:rsidRPr="009045E4">
        <w:rPr>
          <w:rFonts w:ascii="Arial" w:hAnsi="Arial" w:cs="Arial"/>
        </w:rPr>
        <w:br/>
        <w:t xml:space="preserve">z dnia 2 września 2005 roku </w:t>
      </w:r>
      <w:r>
        <w:rPr>
          <w:rFonts w:ascii="Arial" w:hAnsi="Arial" w:cs="Arial"/>
        </w:rPr>
        <w:t xml:space="preserve">w sprawie zmiany nazwy parku miejskiego zmienia się § 1, który otrzymuje brzmienie: </w:t>
      </w:r>
    </w:p>
    <w:p w14:paraId="25C1A47B" w14:textId="77777777" w:rsidR="008D750B" w:rsidRPr="00DF2227" w:rsidRDefault="008D750B" w:rsidP="008D750B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„Zmienia się dotychczasową nazwę </w:t>
      </w:r>
      <w:r w:rsidRPr="00DF2227">
        <w:rPr>
          <w:rFonts w:ascii="Arial" w:hAnsi="Arial" w:cs="Arial"/>
        </w:rPr>
        <w:t xml:space="preserve">parku miejskiego położonego w Tomaszowie Mazowieckim przy ul. Browarnej </w:t>
      </w:r>
      <w:r>
        <w:rPr>
          <w:rFonts w:ascii="Arial" w:hAnsi="Arial" w:cs="Arial"/>
        </w:rPr>
        <w:t>(</w:t>
      </w:r>
      <w:r w:rsidRPr="00DF2227">
        <w:rPr>
          <w:rFonts w:ascii="Arial" w:hAnsi="Arial" w:cs="Arial"/>
        </w:rPr>
        <w:t>Park Miejski „Solidarność</w:t>
      </w:r>
      <w:r>
        <w:rPr>
          <w:rFonts w:ascii="Arial" w:hAnsi="Arial" w:cs="Arial"/>
        </w:rPr>
        <w:t>)</w:t>
      </w:r>
      <w:r w:rsidRPr="00DF2227">
        <w:rPr>
          <w:rFonts w:ascii="Arial" w:hAnsi="Arial" w:cs="Arial"/>
        </w:rPr>
        <w:t xml:space="preserve"> nadając mu nazwę Park</w:t>
      </w:r>
      <w:r w:rsidRPr="00DF2227">
        <w:rPr>
          <w:rFonts w:ascii="Arial" w:hAnsi="Arial" w:cs="Arial"/>
        </w:rPr>
        <w:br/>
        <w:t>im. Antoniego hrabiego Ostrowskiego”.</w:t>
      </w:r>
    </w:p>
    <w:p w14:paraId="10CFD52F" w14:textId="77777777" w:rsidR="008D750B" w:rsidRPr="00DF2227" w:rsidRDefault="008D750B" w:rsidP="008D750B">
      <w:pPr>
        <w:pStyle w:val="Tekstpodstawowywcity"/>
        <w:spacing w:before="100" w:beforeAutospacing="1" w:after="100" w:afterAutospacing="1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2227">
        <w:rPr>
          <w:rFonts w:ascii="Arial" w:hAnsi="Arial" w:cs="Arial"/>
          <w:b/>
          <w:sz w:val="22"/>
          <w:szCs w:val="22"/>
        </w:rPr>
        <w:t>§ 2.</w:t>
      </w:r>
      <w:r w:rsidRPr="00DF2227">
        <w:rPr>
          <w:rFonts w:ascii="Arial" w:hAnsi="Arial" w:cs="Arial"/>
          <w:sz w:val="22"/>
          <w:szCs w:val="22"/>
        </w:rPr>
        <w:t xml:space="preserve"> Wykonanie uchwały powierza się Prezydentowi Miasta Tomaszowa Mazowieckiego.</w:t>
      </w:r>
    </w:p>
    <w:p w14:paraId="7B2450F3" w14:textId="36755B69" w:rsidR="00877DCC" w:rsidRPr="00DF2227" w:rsidRDefault="008D750B" w:rsidP="005516EB">
      <w:pPr>
        <w:pStyle w:val="Tekstpodstawowywcity"/>
        <w:spacing w:before="100" w:beforeAutospacing="1" w:after="100" w:afterAutospacing="1"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bookmarkStart w:id="0" w:name="_Hlk233024527"/>
      <w:r w:rsidRPr="00DF2227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DF2227">
        <w:rPr>
          <w:rFonts w:ascii="Arial" w:hAnsi="Arial" w:cs="Arial"/>
          <w:b/>
          <w:bCs/>
          <w:sz w:val="22"/>
          <w:szCs w:val="22"/>
        </w:rPr>
        <w:t>.</w:t>
      </w:r>
      <w:r w:rsidR="00510245">
        <w:rPr>
          <w:rFonts w:ascii="Arial" w:hAnsi="Arial" w:cs="Arial"/>
          <w:b/>
          <w:bCs/>
          <w:sz w:val="22"/>
          <w:szCs w:val="22"/>
        </w:rPr>
        <w:t xml:space="preserve"> </w:t>
      </w:r>
      <w:r w:rsidRPr="00DF2227">
        <w:rPr>
          <w:rFonts w:ascii="Arial" w:hAnsi="Arial" w:cs="Arial"/>
          <w:sz w:val="22"/>
          <w:szCs w:val="22"/>
        </w:rPr>
        <w:t xml:space="preserve">Uchwała </w:t>
      </w:r>
      <w:bookmarkEnd w:id="0"/>
      <w:r w:rsidRPr="00DF2227">
        <w:rPr>
          <w:rFonts w:ascii="Arial" w:hAnsi="Arial" w:cs="Arial"/>
          <w:sz w:val="22"/>
          <w:szCs w:val="22"/>
        </w:rPr>
        <w:t>podlega ogłoszeniu w Dzienniku Urzędowym Województwa Łódzkiego</w:t>
      </w:r>
      <w:r w:rsidR="00877DCC">
        <w:rPr>
          <w:rFonts w:ascii="Arial" w:hAnsi="Arial" w:cs="Arial"/>
          <w:sz w:val="22"/>
          <w:szCs w:val="22"/>
        </w:rPr>
        <w:t xml:space="preserve"> </w:t>
      </w:r>
      <w:r w:rsidRPr="00DF2227">
        <w:rPr>
          <w:rFonts w:ascii="Arial" w:hAnsi="Arial" w:cs="Arial"/>
          <w:sz w:val="22"/>
          <w:szCs w:val="22"/>
        </w:rPr>
        <w:t>oraz na tablicy ogłoszeń Urzędu Miasta Tomaszowa Mazowieckiego</w:t>
      </w:r>
      <w:r w:rsidR="00877DCC">
        <w:rPr>
          <w:rFonts w:ascii="Arial" w:hAnsi="Arial" w:cs="Arial"/>
          <w:sz w:val="22"/>
          <w:szCs w:val="22"/>
        </w:rPr>
        <w:t xml:space="preserve"> i </w:t>
      </w:r>
      <w:r w:rsidR="00877DCC" w:rsidRPr="00DF2227">
        <w:rPr>
          <w:rFonts w:ascii="Arial" w:hAnsi="Arial" w:cs="Arial"/>
          <w:sz w:val="22"/>
          <w:szCs w:val="22"/>
        </w:rPr>
        <w:t xml:space="preserve">wchodzi </w:t>
      </w:r>
      <w:r w:rsidR="00877DCC">
        <w:rPr>
          <w:rFonts w:ascii="Arial" w:hAnsi="Arial" w:cs="Arial"/>
          <w:sz w:val="22"/>
          <w:szCs w:val="22"/>
        </w:rPr>
        <w:br/>
      </w:r>
      <w:r w:rsidR="00877DCC" w:rsidRPr="00DF2227">
        <w:rPr>
          <w:rFonts w:ascii="Arial" w:hAnsi="Arial" w:cs="Arial"/>
          <w:sz w:val="22"/>
          <w:szCs w:val="22"/>
        </w:rPr>
        <w:t xml:space="preserve">w życie po upływie 14 dni od dnia </w:t>
      </w:r>
      <w:r w:rsidR="008E70CD">
        <w:rPr>
          <w:rFonts w:ascii="Arial" w:hAnsi="Arial" w:cs="Arial"/>
          <w:sz w:val="22"/>
          <w:szCs w:val="22"/>
        </w:rPr>
        <w:t xml:space="preserve">publikacji </w:t>
      </w:r>
      <w:r w:rsidR="00877DCC" w:rsidRPr="00DF2227">
        <w:rPr>
          <w:rFonts w:ascii="Arial" w:hAnsi="Arial" w:cs="Arial"/>
          <w:sz w:val="22"/>
          <w:szCs w:val="22"/>
        </w:rPr>
        <w:t>w Dzienniku Urzędowym Województwa Łódzkiego.</w:t>
      </w:r>
    </w:p>
    <w:p w14:paraId="55C08658" w14:textId="77777777" w:rsidR="008D750B" w:rsidRPr="00DF2227" w:rsidRDefault="008D750B" w:rsidP="008D750B">
      <w:pPr>
        <w:pStyle w:val="Tekstpodstawowywcity"/>
        <w:ind w:firstLine="0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5EED015" w14:textId="77777777" w:rsidR="008D750B" w:rsidRPr="00DF2227" w:rsidRDefault="008D750B" w:rsidP="008D750B">
      <w:pPr>
        <w:pStyle w:val="Tekstpodstawowywcity"/>
        <w:spacing w:line="240" w:lineRule="auto"/>
        <w:ind w:firstLine="0"/>
        <w:jc w:val="both"/>
        <w:rPr>
          <w:rFonts w:ascii="Arial" w:hAnsi="Arial" w:cs="Arial"/>
          <w:i/>
          <w:sz w:val="22"/>
          <w:szCs w:val="22"/>
        </w:rPr>
      </w:pPr>
      <w:r w:rsidRPr="00DF2227">
        <w:rPr>
          <w:rFonts w:ascii="Arial" w:hAnsi="Arial" w:cs="Arial"/>
          <w:i/>
          <w:sz w:val="22"/>
          <w:szCs w:val="22"/>
        </w:rPr>
        <w:t>Projekt uchwały sporządziła:</w:t>
      </w:r>
    </w:p>
    <w:p w14:paraId="45B1A7F8" w14:textId="77777777" w:rsidR="008D750B" w:rsidRPr="00DF2227" w:rsidRDefault="008D750B" w:rsidP="008D750B">
      <w:pPr>
        <w:pStyle w:val="Tekstpodstawowywcity"/>
        <w:spacing w:line="240" w:lineRule="auto"/>
        <w:ind w:firstLine="0"/>
        <w:jc w:val="both"/>
        <w:rPr>
          <w:rFonts w:ascii="Arial" w:hAnsi="Arial" w:cs="Arial"/>
          <w:i/>
          <w:sz w:val="22"/>
          <w:szCs w:val="22"/>
        </w:rPr>
      </w:pPr>
    </w:p>
    <w:p w14:paraId="4B85B5FA" w14:textId="77777777" w:rsidR="008D750B" w:rsidRPr="00DF2227" w:rsidRDefault="008D750B" w:rsidP="008D750B">
      <w:pPr>
        <w:pStyle w:val="Tekstpodstawowywcity"/>
        <w:spacing w:line="240" w:lineRule="auto"/>
        <w:ind w:firstLine="0"/>
        <w:jc w:val="both"/>
        <w:rPr>
          <w:rFonts w:ascii="Arial" w:hAnsi="Arial" w:cs="Arial"/>
          <w:i/>
          <w:sz w:val="22"/>
          <w:szCs w:val="22"/>
        </w:rPr>
      </w:pPr>
    </w:p>
    <w:p w14:paraId="63A30C56" w14:textId="77777777" w:rsidR="008D750B" w:rsidRPr="00DF2227" w:rsidRDefault="008D750B" w:rsidP="008D750B">
      <w:pPr>
        <w:pStyle w:val="Tekstpodstawowywcity"/>
        <w:spacing w:line="240" w:lineRule="auto"/>
        <w:ind w:firstLine="0"/>
        <w:jc w:val="both"/>
        <w:rPr>
          <w:rFonts w:ascii="Arial" w:hAnsi="Arial" w:cs="Arial"/>
          <w:i/>
          <w:sz w:val="22"/>
          <w:szCs w:val="22"/>
        </w:rPr>
      </w:pPr>
    </w:p>
    <w:p w14:paraId="011D3B41" w14:textId="77777777" w:rsidR="008D750B" w:rsidRPr="00DF2227" w:rsidRDefault="008D750B" w:rsidP="008D750B">
      <w:pPr>
        <w:pStyle w:val="Tekstpodstawowywcity"/>
        <w:spacing w:line="240" w:lineRule="auto"/>
        <w:ind w:firstLine="0"/>
        <w:jc w:val="both"/>
        <w:rPr>
          <w:rFonts w:ascii="Arial" w:hAnsi="Arial" w:cs="Arial"/>
          <w:i/>
          <w:sz w:val="22"/>
          <w:szCs w:val="22"/>
        </w:rPr>
      </w:pPr>
    </w:p>
    <w:p w14:paraId="5976D154" w14:textId="77777777" w:rsidR="008D750B" w:rsidRPr="00DF2227" w:rsidRDefault="008D750B" w:rsidP="008D750B">
      <w:pPr>
        <w:pStyle w:val="Tekstpodstawowywcity"/>
        <w:spacing w:line="240" w:lineRule="auto"/>
        <w:ind w:firstLine="0"/>
        <w:jc w:val="both"/>
        <w:rPr>
          <w:rFonts w:ascii="Arial" w:hAnsi="Arial" w:cs="Arial"/>
          <w:i/>
          <w:sz w:val="22"/>
          <w:szCs w:val="22"/>
        </w:rPr>
      </w:pPr>
    </w:p>
    <w:p w14:paraId="3E495D82" w14:textId="77777777" w:rsidR="008D750B" w:rsidRPr="00DF2227" w:rsidRDefault="008D750B" w:rsidP="008D750B">
      <w:pPr>
        <w:pStyle w:val="Tekstpodstawowywcity"/>
        <w:spacing w:line="240" w:lineRule="auto"/>
        <w:ind w:firstLine="0"/>
        <w:jc w:val="both"/>
        <w:rPr>
          <w:rFonts w:ascii="Arial" w:hAnsi="Arial" w:cs="Arial"/>
          <w:i/>
          <w:sz w:val="22"/>
          <w:szCs w:val="22"/>
        </w:rPr>
      </w:pPr>
      <w:r w:rsidRPr="00DF2227">
        <w:rPr>
          <w:rFonts w:ascii="Arial" w:hAnsi="Arial" w:cs="Arial"/>
          <w:i/>
          <w:sz w:val="22"/>
          <w:szCs w:val="22"/>
        </w:rPr>
        <w:t>Projekt uchwały zaopiniował pod względem prawnym:</w:t>
      </w:r>
    </w:p>
    <w:p w14:paraId="1F9508F0" w14:textId="77777777" w:rsidR="008D750B" w:rsidRPr="00DF2227" w:rsidRDefault="008D750B" w:rsidP="008D750B">
      <w:pPr>
        <w:suppressAutoHyphens/>
        <w:spacing w:after="0" w:line="360" w:lineRule="auto"/>
        <w:jc w:val="both"/>
        <w:rPr>
          <w:rFonts w:ascii="Arial" w:eastAsia="NSimSun" w:hAnsi="Arial" w:cs="Arial"/>
          <w:kern w:val="2"/>
          <w:lang w:eastAsia="zh-CN" w:bidi="hi-IN"/>
        </w:rPr>
      </w:pPr>
    </w:p>
    <w:p w14:paraId="3384A852" w14:textId="77777777" w:rsidR="008D750B" w:rsidRPr="00DF2227" w:rsidRDefault="008D750B" w:rsidP="008D750B">
      <w:pPr>
        <w:suppressAutoHyphens/>
        <w:spacing w:after="0" w:line="360" w:lineRule="auto"/>
        <w:jc w:val="both"/>
        <w:rPr>
          <w:rFonts w:ascii="Arial" w:eastAsia="NSimSun" w:hAnsi="Arial" w:cs="Arial"/>
          <w:kern w:val="2"/>
          <w:lang w:eastAsia="zh-CN" w:bidi="hi-IN"/>
        </w:rPr>
      </w:pPr>
    </w:p>
    <w:p w14:paraId="033A100F" w14:textId="77777777" w:rsidR="008D750B" w:rsidRPr="00DF2227" w:rsidRDefault="008D750B" w:rsidP="008D750B">
      <w:pPr>
        <w:suppressAutoHyphens/>
        <w:spacing w:after="0" w:line="360" w:lineRule="auto"/>
        <w:jc w:val="both"/>
        <w:rPr>
          <w:rFonts w:ascii="Arial" w:eastAsia="NSimSun" w:hAnsi="Arial" w:cs="Arial"/>
          <w:kern w:val="2"/>
          <w:lang w:eastAsia="zh-CN" w:bidi="hi-IN"/>
        </w:rPr>
      </w:pPr>
    </w:p>
    <w:p w14:paraId="6586C0C0" w14:textId="77777777" w:rsidR="008D750B" w:rsidRDefault="008D750B" w:rsidP="008D750B">
      <w:pPr>
        <w:suppressAutoHyphens/>
        <w:spacing w:after="0" w:line="360" w:lineRule="auto"/>
        <w:jc w:val="both"/>
        <w:rPr>
          <w:rFonts w:ascii="Arial" w:eastAsia="NSimSun" w:hAnsi="Arial" w:cs="Arial"/>
          <w:kern w:val="2"/>
          <w:lang w:eastAsia="zh-CN" w:bidi="hi-IN"/>
        </w:rPr>
      </w:pPr>
    </w:p>
    <w:p w14:paraId="2D83ADAE" w14:textId="77777777" w:rsidR="00C132EC" w:rsidRDefault="00C132EC" w:rsidP="008D750B">
      <w:pPr>
        <w:suppressAutoHyphens/>
        <w:spacing w:after="0" w:line="360" w:lineRule="auto"/>
        <w:jc w:val="both"/>
        <w:rPr>
          <w:rFonts w:ascii="Arial" w:eastAsia="NSimSun" w:hAnsi="Arial" w:cs="Arial"/>
          <w:kern w:val="2"/>
          <w:lang w:eastAsia="zh-CN" w:bidi="hi-IN"/>
        </w:rPr>
      </w:pPr>
    </w:p>
    <w:p w14:paraId="4240D7A4" w14:textId="77777777" w:rsidR="00C132EC" w:rsidRPr="00DF2227" w:rsidRDefault="00C132EC" w:rsidP="008D750B">
      <w:pPr>
        <w:suppressAutoHyphens/>
        <w:spacing w:after="0" w:line="360" w:lineRule="auto"/>
        <w:jc w:val="both"/>
        <w:rPr>
          <w:rFonts w:ascii="Arial" w:eastAsia="NSimSun" w:hAnsi="Arial" w:cs="Arial"/>
          <w:kern w:val="2"/>
          <w:lang w:eastAsia="zh-CN" w:bidi="hi-IN"/>
        </w:rPr>
      </w:pPr>
    </w:p>
    <w:p w14:paraId="7D9D7385" w14:textId="77777777" w:rsidR="008D750B" w:rsidRPr="00DF2227" w:rsidRDefault="008D750B" w:rsidP="008D750B">
      <w:pPr>
        <w:suppressAutoHyphens/>
        <w:spacing w:after="0" w:line="360" w:lineRule="auto"/>
        <w:jc w:val="both"/>
        <w:rPr>
          <w:rFonts w:ascii="Arial" w:eastAsia="NSimSun" w:hAnsi="Arial" w:cs="Arial"/>
          <w:kern w:val="2"/>
          <w:lang w:eastAsia="zh-CN" w:bidi="hi-IN"/>
        </w:rPr>
      </w:pPr>
    </w:p>
    <w:p w14:paraId="033C94BA" w14:textId="77777777" w:rsidR="008D750B" w:rsidRPr="00590881" w:rsidRDefault="008D750B" w:rsidP="008D750B">
      <w:pPr>
        <w:suppressAutoHyphens/>
        <w:spacing w:after="0" w:line="360" w:lineRule="auto"/>
        <w:jc w:val="center"/>
        <w:rPr>
          <w:rFonts w:ascii="Arial" w:eastAsia="Calibri" w:hAnsi="Arial" w:cs="Arial"/>
          <w:b/>
          <w:bCs/>
        </w:rPr>
      </w:pPr>
      <w:r w:rsidRPr="00590881">
        <w:rPr>
          <w:rFonts w:ascii="Arial" w:eastAsia="Calibri" w:hAnsi="Arial" w:cs="Arial"/>
          <w:b/>
          <w:bCs/>
        </w:rPr>
        <w:lastRenderedPageBreak/>
        <w:t>UZASADNIENIE</w:t>
      </w:r>
    </w:p>
    <w:p w14:paraId="462243CA" w14:textId="77777777" w:rsidR="008D750B" w:rsidRPr="00DF2227" w:rsidRDefault="008D750B" w:rsidP="008D750B">
      <w:pPr>
        <w:suppressAutoHyphens/>
        <w:spacing w:after="0" w:line="360" w:lineRule="auto"/>
        <w:rPr>
          <w:rFonts w:ascii="Arial" w:eastAsia="Calibri" w:hAnsi="Arial" w:cs="Arial"/>
        </w:rPr>
      </w:pPr>
    </w:p>
    <w:p w14:paraId="2B8F7A46" w14:textId="1AF04266" w:rsidR="008D750B" w:rsidRDefault="008D750B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</w:rPr>
      </w:pPr>
      <w:r w:rsidRPr="00DF2227">
        <w:rPr>
          <w:rFonts w:ascii="Arial" w:eastAsia="Calibri" w:hAnsi="Arial" w:cs="Arial"/>
        </w:rPr>
        <w:t xml:space="preserve">W dniu 29 kwietnia 2026 roku do Rady Miejskiej Tomaszowa Mazowieckiego wpłynęła petycja Pana </w:t>
      </w:r>
      <w:r w:rsidR="000F2952">
        <w:rPr>
          <w:rFonts w:ascii="Arial" w:eastAsia="Calibri" w:hAnsi="Arial" w:cs="Arial"/>
        </w:rPr>
        <w:t>Xxxxxx</w:t>
      </w:r>
      <w:r w:rsidRPr="00DF2227">
        <w:rPr>
          <w:rFonts w:ascii="Arial" w:eastAsia="Calibri" w:hAnsi="Arial" w:cs="Arial"/>
        </w:rPr>
        <w:t xml:space="preserve"> </w:t>
      </w:r>
      <w:r w:rsidR="000F2952">
        <w:rPr>
          <w:rFonts w:ascii="Arial" w:eastAsia="Calibri" w:hAnsi="Arial" w:cs="Arial"/>
        </w:rPr>
        <w:t>Xxxxxxxxxxxxx</w:t>
      </w:r>
      <w:r w:rsidRPr="00DF2227">
        <w:rPr>
          <w:rFonts w:ascii="Arial" w:eastAsia="Calibri" w:hAnsi="Arial" w:cs="Arial"/>
        </w:rPr>
        <w:t xml:space="preserve"> w sprawie zmiany nazwy Parku </w:t>
      </w:r>
      <w:r>
        <w:rPr>
          <w:rFonts w:ascii="Arial" w:eastAsia="Calibri" w:hAnsi="Arial" w:cs="Arial"/>
        </w:rPr>
        <w:t xml:space="preserve">Miejskiego </w:t>
      </w:r>
      <w:r w:rsidRPr="00DF2227">
        <w:rPr>
          <w:rFonts w:ascii="Arial" w:eastAsia="Calibri" w:hAnsi="Arial" w:cs="Arial"/>
        </w:rPr>
        <w:t>„Solidarność” w Tomaszowie Mazowieckim</w:t>
      </w:r>
      <w:r>
        <w:rPr>
          <w:rFonts w:ascii="Arial" w:eastAsia="Calibri" w:hAnsi="Arial" w:cs="Arial"/>
        </w:rPr>
        <w:t xml:space="preserve"> na „Park im. Antoniego hrabiego Ostrowskiego</w:t>
      </w:r>
      <w:r w:rsidR="00590881">
        <w:rPr>
          <w:rFonts w:ascii="Arial" w:eastAsia="Calibri" w:hAnsi="Arial" w:cs="Arial"/>
        </w:rPr>
        <w:t>”</w:t>
      </w:r>
      <w:r>
        <w:rPr>
          <w:rFonts w:ascii="Arial" w:eastAsia="Calibri" w:hAnsi="Arial" w:cs="Arial"/>
        </w:rPr>
        <w:t xml:space="preserve">. </w:t>
      </w:r>
    </w:p>
    <w:p w14:paraId="7CA99A05" w14:textId="5FB58AC5" w:rsidR="00756AD1" w:rsidRDefault="00756AD1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Zgodnie ze Statutem Miasta Tomaszowa Mazowieckiego petycja została przekazana </w:t>
      </w:r>
      <w:r>
        <w:rPr>
          <w:rFonts w:ascii="Arial" w:eastAsia="Calibri" w:hAnsi="Arial" w:cs="Arial"/>
        </w:rPr>
        <w:br/>
        <w:t xml:space="preserve">do Komisji Skarg, Wniosków i Petycji Rady Miejskiej celem jej rozpatrzenia i przedstawienia stanowiska Radzie Miejskiej Tomaszowa Mazowieckiego. </w:t>
      </w:r>
    </w:p>
    <w:p w14:paraId="66793F47" w14:textId="0E5DF7D4" w:rsidR="00756AD1" w:rsidRDefault="00756AD1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 toku postępowania wyjaśniającego Komisja Skarg, Wniosków i Petycji ustalił</w:t>
      </w:r>
      <w:r w:rsidR="00DA12B1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 xml:space="preserve">, </w:t>
      </w:r>
      <w:r w:rsidR="00DA12B1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iż </w:t>
      </w:r>
      <w:r w:rsidR="00DA12B1">
        <w:rPr>
          <w:rFonts w:ascii="Arial" w:eastAsia="Calibri" w:hAnsi="Arial" w:cs="Arial"/>
        </w:rPr>
        <w:t xml:space="preserve">w 1990 roku Rada Miasta Tomaszowa Mazowieckiego uchwałą nr 48/90 z dnia </w:t>
      </w:r>
      <w:r w:rsidR="00DA12B1">
        <w:rPr>
          <w:rFonts w:ascii="Arial" w:eastAsia="Calibri" w:hAnsi="Arial" w:cs="Arial"/>
        </w:rPr>
        <w:br/>
        <w:t xml:space="preserve">24 października 1990 roku parkowi o nazwie „Park XX Lecia PRL” nadała nazwę „Park Miejski”. Następnie w 2005 roku uchwałą nr XLIV/407/2005 z dnia 2 września 2005 roku Rada Miejska dokonała zmiany nazwy parku nadając mu nazwę Park Miejski „Solidarność”. </w:t>
      </w:r>
    </w:p>
    <w:p w14:paraId="0B944306" w14:textId="5EF7C39A" w:rsidR="008D750B" w:rsidRDefault="00590881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Nawiązując do treści przedłożonej petycji o zmianę dotychczasowej nazwy parku </w:t>
      </w:r>
      <w:r>
        <w:rPr>
          <w:rFonts w:ascii="Arial" w:eastAsia="Calibri" w:hAnsi="Arial" w:cs="Arial"/>
        </w:rPr>
        <w:br/>
        <w:t xml:space="preserve">na </w:t>
      </w:r>
      <w:r w:rsidR="00DA12B1">
        <w:rPr>
          <w:rFonts w:ascii="Arial" w:eastAsia="Calibri" w:hAnsi="Arial" w:cs="Arial"/>
        </w:rPr>
        <w:t>„Park im. Antoniego hrabiego Ostrowskiego</w:t>
      </w:r>
      <w:r>
        <w:rPr>
          <w:rFonts w:ascii="Arial" w:eastAsia="Calibri" w:hAnsi="Arial" w:cs="Arial"/>
        </w:rPr>
        <w:t>”</w:t>
      </w:r>
      <w:r w:rsidR="00DA12B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autor petycji </w:t>
      </w:r>
      <w:r w:rsidR="008D750B" w:rsidRPr="00F86C56">
        <w:rPr>
          <w:rFonts w:ascii="Arial" w:eastAsia="Calibri" w:hAnsi="Arial" w:cs="Arial"/>
        </w:rPr>
        <w:t>podkreśla</w:t>
      </w:r>
      <w:r w:rsidR="008D750B">
        <w:rPr>
          <w:rFonts w:ascii="Arial" w:eastAsia="Calibri" w:hAnsi="Arial" w:cs="Arial"/>
        </w:rPr>
        <w:t>, iż szczególne uzasadnienie dla proponowanej zamiany stanowi osoba hrabiego Ostrowskiego, powszechnie uznanego za założyciela Tomaszowa Mazowieckiego</w:t>
      </w:r>
      <w:r w:rsidR="00DA12B1">
        <w:rPr>
          <w:rFonts w:ascii="Arial" w:eastAsia="Calibri" w:hAnsi="Arial" w:cs="Arial"/>
        </w:rPr>
        <w:t xml:space="preserve">, który </w:t>
      </w:r>
      <w:r w:rsidR="008D750B">
        <w:rPr>
          <w:rFonts w:ascii="Arial" w:eastAsia="Calibri" w:hAnsi="Arial" w:cs="Arial"/>
        </w:rPr>
        <w:t>jest jedną z najważniejszych postaci w historii miasta. Antoni Ostrowski odegrał kluczow</w:t>
      </w:r>
      <w:r w:rsidR="00C132EC">
        <w:rPr>
          <w:rFonts w:ascii="Arial" w:eastAsia="Calibri" w:hAnsi="Arial" w:cs="Arial"/>
        </w:rPr>
        <w:t>ą</w:t>
      </w:r>
      <w:r w:rsidR="008D750B">
        <w:rPr>
          <w:rFonts w:ascii="Arial" w:eastAsia="Calibri" w:hAnsi="Arial" w:cs="Arial"/>
        </w:rPr>
        <w:t xml:space="preserve"> rolę w rozwoju naszego miasta, przyczynił się do ukształtowania Tomaszowa jako istotnego ośrodka miejskiego </w:t>
      </w:r>
      <w:r w:rsidR="00C132EC">
        <w:rPr>
          <w:rFonts w:ascii="Arial" w:eastAsia="Calibri" w:hAnsi="Arial" w:cs="Arial"/>
        </w:rPr>
        <w:br/>
      </w:r>
      <w:r w:rsidR="008D750B">
        <w:rPr>
          <w:rFonts w:ascii="Arial" w:eastAsia="Calibri" w:hAnsi="Arial" w:cs="Arial"/>
        </w:rPr>
        <w:t xml:space="preserve">i przemysłowego. Teren obecnego Parku Miejskiego „Solidarność” przy ul. Browarnej był historycznie związany z rodziną Ostrowskich i stanowił część dawnych ogrodów należących do właścicieli dóbr tomaszowskich. Miejsce to funkcjonowało w lokalnej pamięci jako ogród hrabski, co dodatkowo podkreśla jego ścisły związek z rodem Ostrowskich oraz historią miasta. Proponowana zmiana nazwy parku nie </w:t>
      </w:r>
      <w:r>
        <w:rPr>
          <w:rFonts w:ascii="Arial" w:eastAsia="Calibri" w:hAnsi="Arial" w:cs="Arial"/>
        </w:rPr>
        <w:t xml:space="preserve">tworzy </w:t>
      </w:r>
      <w:r w:rsidR="008D750B">
        <w:rPr>
          <w:rFonts w:ascii="Arial" w:eastAsia="Calibri" w:hAnsi="Arial" w:cs="Arial"/>
        </w:rPr>
        <w:t xml:space="preserve">nowej tradycji, lecz byłaby przywróceniem historycznej tożsamości miejsca oraz nazwy i znaczenia zakorzenionego </w:t>
      </w:r>
      <w:r w:rsidR="00367CAB">
        <w:rPr>
          <w:rFonts w:ascii="Arial" w:eastAsia="Calibri" w:hAnsi="Arial" w:cs="Arial"/>
        </w:rPr>
        <w:br/>
      </w:r>
      <w:r w:rsidR="008D750B">
        <w:rPr>
          <w:rFonts w:ascii="Arial" w:eastAsia="Calibri" w:hAnsi="Arial" w:cs="Arial"/>
        </w:rPr>
        <w:t xml:space="preserve">w jego historycznej przeszłości. </w:t>
      </w:r>
    </w:p>
    <w:p w14:paraId="7F165E68" w14:textId="774620B1" w:rsidR="008D750B" w:rsidRDefault="008D750B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hAnsi="Arial" w:cs="Arial"/>
          <w:shd w:val="clear" w:color="auto" w:fill="FFFFFF"/>
        </w:rPr>
        <w:t xml:space="preserve">Wobec powyższego </w:t>
      </w:r>
      <w:r w:rsidRPr="00DF2227">
        <w:rPr>
          <w:rFonts w:ascii="Arial" w:eastAsia="Calibri" w:hAnsi="Arial" w:cs="Arial"/>
        </w:rPr>
        <w:t xml:space="preserve">Komisja Skarg, Wniosków i Petycji Rady Miejskiej Tomaszowa Mazowieckiego </w:t>
      </w:r>
      <w:r>
        <w:rPr>
          <w:rFonts w:ascii="Arial" w:eastAsia="Calibri" w:hAnsi="Arial" w:cs="Arial"/>
        </w:rPr>
        <w:t xml:space="preserve">przeanalizowała treść </w:t>
      </w:r>
      <w:r w:rsidRPr="00DF2227">
        <w:rPr>
          <w:rFonts w:ascii="Arial" w:eastAsia="Calibri" w:hAnsi="Arial" w:cs="Arial"/>
        </w:rPr>
        <w:t xml:space="preserve">petycji oraz </w:t>
      </w:r>
      <w:r w:rsidR="00C13387">
        <w:rPr>
          <w:rFonts w:ascii="Arial" w:eastAsia="Calibri" w:hAnsi="Arial" w:cs="Arial"/>
        </w:rPr>
        <w:t>z</w:t>
      </w:r>
      <w:r>
        <w:rPr>
          <w:rFonts w:ascii="Arial" w:eastAsia="Calibri" w:hAnsi="Arial" w:cs="Arial"/>
        </w:rPr>
        <w:t xml:space="preserve">apoznała się </w:t>
      </w:r>
      <w:r w:rsidRPr="00DF2227">
        <w:rPr>
          <w:rFonts w:ascii="Arial" w:eastAsia="Calibri" w:hAnsi="Arial" w:cs="Arial"/>
        </w:rPr>
        <w:t xml:space="preserve">z argumentami przemawiającymi za zmianą nazwy </w:t>
      </w:r>
      <w:r>
        <w:rPr>
          <w:rFonts w:ascii="Arial" w:eastAsia="Calibri" w:hAnsi="Arial" w:cs="Arial"/>
        </w:rPr>
        <w:t>p</w:t>
      </w:r>
      <w:r w:rsidRPr="00DF2227">
        <w:rPr>
          <w:rFonts w:ascii="Arial" w:eastAsia="Calibri" w:hAnsi="Arial" w:cs="Arial"/>
        </w:rPr>
        <w:t xml:space="preserve">arku na posiedzeniu w dniu 20 kwietnia 2026 roku oraz </w:t>
      </w:r>
      <w:r>
        <w:rPr>
          <w:rFonts w:ascii="Arial" w:eastAsia="Calibri" w:hAnsi="Arial" w:cs="Arial"/>
        </w:rPr>
        <w:t xml:space="preserve">na posiedzeniu </w:t>
      </w:r>
      <w:r w:rsidRPr="00DF2227">
        <w:rPr>
          <w:rFonts w:ascii="Arial" w:eastAsia="Calibri" w:hAnsi="Arial" w:cs="Arial"/>
        </w:rPr>
        <w:t>w dniu 23 czerwca 2026 roku</w:t>
      </w:r>
      <w:r w:rsidR="00C13387">
        <w:rPr>
          <w:rFonts w:ascii="Arial" w:eastAsia="Calibri" w:hAnsi="Arial" w:cs="Arial"/>
        </w:rPr>
        <w:t xml:space="preserve">. </w:t>
      </w:r>
      <w:r w:rsidR="00367CAB">
        <w:rPr>
          <w:rFonts w:ascii="Arial" w:eastAsia="Calibri" w:hAnsi="Arial" w:cs="Arial"/>
        </w:rPr>
        <w:t>W</w:t>
      </w:r>
      <w:r w:rsidR="00756AD1">
        <w:rPr>
          <w:rFonts w:ascii="Arial" w:eastAsia="Calibri" w:hAnsi="Arial" w:cs="Arial"/>
        </w:rPr>
        <w:t xml:space="preserve"> oparciu o Ustawę o petycjach </w:t>
      </w:r>
      <w:r w:rsidR="00367CAB">
        <w:rPr>
          <w:rFonts w:ascii="Arial" w:eastAsia="Calibri" w:hAnsi="Arial" w:cs="Arial"/>
        </w:rPr>
        <w:t xml:space="preserve">komisja </w:t>
      </w:r>
      <w:r w:rsidR="00756AD1">
        <w:rPr>
          <w:rFonts w:ascii="Arial" w:eastAsia="Calibri" w:hAnsi="Arial" w:cs="Arial"/>
        </w:rPr>
        <w:t xml:space="preserve">uznała petycję za zasługującą na uwzględnienie i przedłożyła Radzie Miejskiej Tomaszowa Mazowieckiego projekt uchwały w przedmiotowej sprawie. </w:t>
      </w:r>
      <w:r w:rsidR="00C13387">
        <w:rPr>
          <w:rFonts w:ascii="Arial" w:eastAsia="Calibri" w:hAnsi="Arial" w:cs="Arial"/>
        </w:rPr>
        <w:t>W śla</w:t>
      </w:r>
      <w:r w:rsidR="00756AD1">
        <w:rPr>
          <w:rFonts w:ascii="Arial" w:eastAsia="Calibri" w:hAnsi="Arial" w:cs="Arial"/>
        </w:rPr>
        <w:t>d</w:t>
      </w:r>
      <w:r w:rsidR="00C13387">
        <w:rPr>
          <w:rFonts w:ascii="Arial" w:eastAsia="Calibri" w:hAnsi="Arial" w:cs="Arial"/>
        </w:rPr>
        <w:t xml:space="preserve"> za tym na sesji w dniu </w:t>
      </w:r>
      <w:r w:rsidR="00756AD1">
        <w:rPr>
          <w:rFonts w:ascii="Arial" w:eastAsia="Calibri" w:hAnsi="Arial" w:cs="Arial"/>
        </w:rPr>
        <w:br/>
      </w:r>
      <w:r w:rsidR="00C13387">
        <w:rPr>
          <w:rFonts w:ascii="Arial" w:eastAsia="Calibri" w:hAnsi="Arial" w:cs="Arial"/>
        </w:rPr>
        <w:t xml:space="preserve">2 lipca 2026 roku Rada Miejska </w:t>
      </w:r>
      <w:r w:rsidR="00756AD1">
        <w:rPr>
          <w:rFonts w:ascii="Arial" w:eastAsia="Calibri" w:hAnsi="Arial" w:cs="Arial"/>
        </w:rPr>
        <w:t xml:space="preserve">Tomaszowa Mazowieckiego </w:t>
      </w:r>
      <w:r w:rsidR="00C13387">
        <w:rPr>
          <w:rFonts w:ascii="Arial" w:eastAsia="Calibri" w:hAnsi="Arial" w:cs="Arial"/>
        </w:rPr>
        <w:t>podjęła uchwałę</w:t>
      </w:r>
      <w:r w:rsidR="00367CAB">
        <w:rPr>
          <w:rFonts w:ascii="Arial" w:eastAsia="Calibri" w:hAnsi="Arial" w:cs="Arial"/>
        </w:rPr>
        <w:t xml:space="preserve"> </w:t>
      </w:r>
      <w:r w:rsidR="00367CAB">
        <w:rPr>
          <w:rFonts w:ascii="Arial" w:eastAsia="Calibri" w:hAnsi="Arial" w:cs="Arial"/>
        </w:rPr>
        <w:br/>
      </w:r>
      <w:r w:rsidR="00C13387">
        <w:rPr>
          <w:rFonts w:ascii="Arial" w:eastAsia="Calibri" w:hAnsi="Arial" w:cs="Arial"/>
        </w:rPr>
        <w:t>nr XXXV/275/2026</w:t>
      </w:r>
      <w:r w:rsidR="00367CAB">
        <w:rPr>
          <w:rFonts w:ascii="Arial" w:eastAsia="Calibri" w:hAnsi="Arial" w:cs="Arial"/>
        </w:rPr>
        <w:t xml:space="preserve"> </w:t>
      </w:r>
      <w:r w:rsidR="00367CAB" w:rsidRPr="00590881">
        <w:rPr>
          <w:rFonts w:ascii="Arial" w:eastAsia="Calibri" w:hAnsi="Arial" w:cs="Arial"/>
          <w:i/>
          <w:iCs/>
        </w:rPr>
        <w:t>w sprawie rozpatrzenia petycji w sprawie zmiany nazwy parku miejskiego</w:t>
      </w:r>
      <w:r w:rsidR="00367CAB">
        <w:rPr>
          <w:rFonts w:ascii="Arial" w:eastAsia="Calibri" w:hAnsi="Arial" w:cs="Arial"/>
        </w:rPr>
        <w:t xml:space="preserve">. </w:t>
      </w:r>
    </w:p>
    <w:p w14:paraId="3F5847A5" w14:textId="393ED0C2" w:rsidR="00367CAB" w:rsidRDefault="00367CAB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  <w:i/>
          <w:iCs/>
        </w:rPr>
      </w:pPr>
      <w:r>
        <w:rPr>
          <w:rFonts w:ascii="Arial" w:eastAsia="Calibri" w:hAnsi="Arial" w:cs="Arial"/>
        </w:rPr>
        <w:t>W § 1 w/w uchwały Rada Miejska postanowiła, iż „</w:t>
      </w:r>
      <w:r w:rsidRPr="00367CAB">
        <w:rPr>
          <w:rFonts w:ascii="Arial" w:eastAsia="Calibri" w:hAnsi="Arial" w:cs="Arial"/>
          <w:i/>
          <w:iCs/>
        </w:rPr>
        <w:t xml:space="preserve">po rozpatrzeniu petycji złożonej w dniu 29 kwietnia 2026 roku dotyczącej zmiany nazwy Parku Miejskiego „Solidarność” na </w:t>
      </w:r>
      <w:r w:rsidR="00C132EC">
        <w:rPr>
          <w:rFonts w:ascii="Arial" w:eastAsia="Calibri" w:hAnsi="Arial" w:cs="Arial"/>
          <w:i/>
          <w:iCs/>
        </w:rPr>
        <w:t>„</w:t>
      </w:r>
      <w:r w:rsidRPr="00367CAB">
        <w:rPr>
          <w:rFonts w:ascii="Arial" w:eastAsia="Calibri" w:hAnsi="Arial" w:cs="Arial"/>
          <w:i/>
          <w:iCs/>
        </w:rPr>
        <w:t xml:space="preserve">Park </w:t>
      </w:r>
      <w:r w:rsidR="00590881">
        <w:rPr>
          <w:rFonts w:ascii="Arial" w:eastAsia="Calibri" w:hAnsi="Arial" w:cs="Arial"/>
          <w:i/>
          <w:iCs/>
        </w:rPr>
        <w:br/>
      </w:r>
      <w:r w:rsidRPr="00367CAB">
        <w:rPr>
          <w:rFonts w:ascii="Arial" w:eastAsia="Calibri" w:hAnsi="Arial" w:cs="Arial"/>
          <w:i/>
          <w:iCs/>
        </w:rPr>
        <w:lastRenderedPageBreak/>
        <w:t xml:space="preserve">im. Antoniego hrabiego Ostrowskiego”, Rada Miejska Tomaszowa Mazowieckiego uznaje petycję za zasługującą na uwzględnienie”. </w:t>
      </w:r>
    </w:p>
    <w:p w14:paraId="325CF6B2" w14:textId="77777777" w:rsidR="00C132EC" w:rsidRPr="00367CAB" w:rsidRDefault="00C132EC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  <w:i/>
          <w:iCs/>
        </w:rPr>
      </w:pPr>
    </w:p>
    <w:p w14:paraId="53B960A4" w14:textId="3B9F68C8" w:rsidR="00367CAB" w:rsidRDefault="00367CAB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Mając na uwadze, iż zmiana </w:t>
      </w:r>
      <w:r w:rsidR="00590881">
        <w:rPr>
          <w:rFonts w:ascii="Arial" w:eastAsia="Calibri" w:hAnsi="Arial" w:cs="Arial"/>
        </w:rPr>
        <w:t>dotychczasowej n</w:t>
      </w:r>
      <w:r>
        <w:rPr>
          <w:rFonts w:ascii="Arial" w:eastAsia="Calibri" w:hAnsi="Arial" w:cs="Arial"/>
        </w:rPr>
        <w:t xml:space="preserve">azwy </w:t>
      </w:r>
      <w:r w:rsidR="00590881">
        <w:rPr>
          <w:rFonts w:ascii="Arial" w:eastAsia="Calibri" w:hAnsi="Arial" w:cs="Arial"/>
        </w:rPr>
        <w:t xml:space="preserve">Parku Miejskiego „Solidarność” </w:t>
      </w:r>
      <w:r w:rsidR="00590881">
        <w:rPr>
          <w:rFonts w:ascii="Arial" w:eastAsia="Calibri" w:hAnsi="Arial" w:cs="Arial"/>
        </w:rPr>
        <w:br/>
        <w:t xml:space="preserve">na nazwę „Park im. Antoniego hrabiego Ostrowskiego” </w:t>
      </w:r>
      <w:r w:rsidRPr="00590881">
        <w:rPr>
          <w:rFonts w:ascii="Arial" w:eastAsia="Calibri" w:hAnsi="Arial" w:cs="Arial"/>
          <w:b/>
          <w:bCs/>
        </w:rPr>
        <w:t>nast</w:t>
      </w:r>
      <w:r w:rsidR="00590881" w:rsidRPr="00590881">
        <w:rPr>
          <w:rFonts w:ascii="Arial" w:eastAsia="Calibri" w:hAnsi="Arial" w:cs="Arial"/>
          <w:b/>
          <w:bCs/>
        </w:rPr>
        <w:t>ę</w:t>
      </w:r>
      <w:r w:rsidRPr="00590881">
        <w:rPr>
          <w:rFonts w:ascii="Arial" w:eastAsia="Calibri" w:hAnsi="Arial" w:cs="Arial"/>
          <w:b/>
          <w:bCs/>
        </w:rPr>
        <w:t>puje w drodze odrębnej uchwały</w:t>
      </w:r>
      <w:r>
        <w:rPr>
          <w:rFonts w:ascii="Arial" w:eastAsia="Calibri" w:hAnsi="Arial" w:cs="Arial"/>
        </w:rPr>
        <w:t xml:space="preserve">, </w:t>
      </w:r>
      <w:r w:rsidRPr="00FB1B6E">
        <w:rPr>
          <w:rFonts w:ascii="Arial" w:eastAsia="Calibri" w:hAnsi="Arial" w:cs="Arial"/>
          <w:b/>
          <w:bCs/>
        </w:rPr>
        <w:t>która jest aktem prawa miejscowego</w:t>
      </w:r>
      <w:r w:rsidR="00590881">
        <w:rPr>
          <w:rFonts w:ascii="Arial" w:eastAsia="Calibri" w:hAnsi="Arial" w:cs="Arial"/>
        </w:rPr>
        <w:t>, Komisja Skarg, Wniosków i Petycji przedłożyła pod obrady Rady Miejskiej projekt uchwały w przedmiotowej sprawie.</w:t>
      </w:r>
    </w:p>
    <w:p w14:paraId="0C909F53" w14:textId="77777777" w:rsidR="00C132EC" w:rsidRDefault="00C132EC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</w:rPr>
      </w:pPr>
    </w:p>
    <w:p w14:paraId="1D83A882" w14:textId="22918270" w:rsidR="008D750B" w:rsidRDefault="00590881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</w:t>
      </w:r>
      <w:r w:rsidR="008D750B">
        <w:rPr>
          <w:rFonts w:ascii="Arial" w:eastAsia="Calibri" w:hAnsi="Arial" w:cs="Arial"/>
        </w:rPr>
        <w:t>stateczn</w:t>
      </w:r>
      <w:r w:rsidR="00756AD1">
        <w:rPr>
          <w:rFonts w:ascii="Arial" w:eastAsia="Calibri" w:hAnsi="Arial" w:cs="Arial"/>
        </w:rPr>
        <w:t>a</w:t>
      </w:r>
      <w:r w:rsidR="008D750B">
        <w:rPr>
          <w:rFonts w:ascii="Arial" w:eastAsia="Calibri" w:hAnsi="Arial" w:cs="Arial"/>
        </w:rPr>
        <w:t xml:space="preserve"> decyzj</w:t>
      </w:r>
      <w:r w:rsidR="00756AD1">
        <w:rPr>
          <w:rFonts w:ascii="Arial" w:eastAsia="Calibri" w:hAnsi="Arial" w:cs="Arial"/>
        </w:rPr>
        <w:t>a</w:t>
      </w:r>
      <w:r w:rsidR="008D750B">
        <w:rPr>
          <w:rFonts w:ascii="Arial" w:eastAsia="Calibri" w:hAnsi="Arial" w:cs="Arial"/>
        </w:rPr>
        <w:t xml:space="preserve"> </w:t>
      </w:r>
      <w:r w:rsidR="00756AD1">
        <w:rPr>
          <w:rFonts w:ascii="Arial" w:eastAsia="Calibri" w:hAnsi="Arial" w:cs="Arial"/>
        </w:rPr>
        <w:t xml:space="preserve">w zakresie zmiany nazwy parku należy do właściwości Rady </w:t>
      </w:r>
      <w:r w:rsidR="008D750B">
        <w:rPr>
          <w:rFonts w:ascii="Arial" w:eastAsia="Calibri" w:hAnsi="Arial" w:cs="Arial"/>
        </w:rPr>
        <w:t>Miejsk</w:t>
      </w:r>
      <w:r w:rsidR="00756AD1">
        <w:rPr>
          <w:rFonts w:ascii="Arial" w:eastAsia="Calibri" w:hAnsi="Arial" w:cs="Arial"/>
        </w:rPr>
        <w:t xml:space="preserve">iej Tomaszowa </w:t>
      </w:r>
      <w:r>
        <w:rPr>
          <w:rFonts w:ascii="Arial" w:eastAsia="Calibri" w:hAnsi="Arial" w:cs="Arial"/>
        </w:rPr>
        <w:t>M</w:t>
      </w:r>
      <w:r w:rsidR="00756AD1">
        <w:rPr>
          <w:rFonts w:ascii="Arial" w:eastAsia="Calibri" w:hAnsi="Arial" w:cs="Arial"/>
        </w:rPr>
        <w:t>azowieckiego</w:t>
      </w:r>
      <w:r w:rsidR="008D750B">
        <w:rPr>
          <w:rFonts w:ascii="Arial" w:eastAsia="Calibri" w:hAnsi="Arial" w:cs="Arial"/>
        </w:rPr>
        <w:t xml:space="preserve">. </w:t>
      </w:r>
    </w:p>
    <w:p w14:paraId="5EE44037" w14:textId="77777777" w:rsidR="008D750B" w:rsidRDefault="008D750B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</w:rPr>
      </w:pPr>
    </w:p>
    <w:p w14:paraId="758078A3" w14:textId="77777777" w:rsidR="008D750B" w:rsidRDefault="008D750B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</w:rPr>
      </w:pPr>
    </w:p>
    <w:p w14:paraId="5CA0EC51" w14:textId="77777777" w:rsidR="008D750B" w:rsidRPr="00DF2227" w:rsidRDefault="008D750B" w:rsidP="008D750B">
      <w:pPr>
        <w:suppressAutoHyphens/>
        <w:spacing w:after="0" w:line="36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za Komisję: </w:t>
      </w:r>
    </w:p>
    <w:p w14:paraId="2496B6DE" w14:textId="77777777" w:rsidR="008D750B" w:rsidRDefault="008D750B" w:rsidP="008D750B"/>
    <w:p w14:paraId="45C99138" w14:textId="77777777" w:rsidR="004F6310" w:rsidRDefault="004F6310"/>
    <w:sectPr w:rsidR="004F6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0B"/>
    <w:rsid w:val="000F2952"/>
    <w:rsid w:val="0034062F"/>
    <w:rsid w:val="00367CAB"/>
    <w:rsid w:val="00400841"/>
    <w:rsid w:val="00412549"/>
    <w:rsid w:val="004F6310"/>
    <w:rsid w:val="00510245"/>
    <w:rsid w:val="005516EB"/>
    <w:rsid w:val="00590881"/>
    <w:rsid w:val="00756AD1"/>
    <w:rsid w:val="007C4542"/>
    <w:rsid w:val="00877DCC"/>
    <w:rsid w:val="008D750B"/>
    <w:rsid w:val="008E70CD"/>
    <w:rsid w:val="00A74845"/>
    <w:rsid w:val="00AE1B96"/>
    <w:rsid w:val="00AF6F0B"/>
    <w:rsid w:val="00C132EC"/>
    <w:rsid w:val="00C13387"/>
    <w:rsid w:val="00D27966"/>
    <w:rsid w:val="00DA12B1"/>
    <w:rsid w:val="00FB1B6E"/>
    <w:rsid w:val="00FE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2328"/>
  <w15:chartTrackingRefBased/>
  <w15:docId w15:val="{9DFD326F-F0B2-4292-9094-2F04AA13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50B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D75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75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750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750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750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750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750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750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750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75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75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75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75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75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75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75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75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75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7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D7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750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D7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750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D75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750B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D75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75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75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750B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unhideWhenUsed/>
    <w:rsid w:val="008D750B"/>
    <w:pPr>
      <w:spacing w:after="0" w:line="360" w:lineRule="auto"/>
      <w:ind w:firstLine="708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D750B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8EE7C-E9DB-40BC-80DC-C2D726959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Smejda</dc:creator>
  <cp:keywords/>
  <dc:description/>
  <cp:lastModifiedBy>jwegrzynowska</cp:lastModifiedBy>
  <cp:revision>7</cp:revision>
  <cp:lastPrinted>2026-08-18T09:17:00Z</cp:lastPrinted>
  <dcterms:created xsi:type="dcterms:W3CDTF">2026-08-12T11:20:00Z</dcterms:created>
  <dcterms:modified xsi:type="dcterms:W3CDTF">2026-08-18T10:31:00Z</dcterms:modified>
</cp:coreProperties>
</file>