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9415" w14:textId="49060C0A" w:rsidR="00834978" w:rsidRPr="00EE20EA" w:rsidRDefault="00834978" w:rsidP="00834978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Znak: KPM.0057</w:t>
      </w:r>
      <w:r w:rsidR="00B13C4D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.5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.2026  </w:t>
      </w:r>
    </w:p>
    <w:p w14:paraId="6F7EA8B7" w14:textId="77777777" w:rsidR="00834978" w:rsidRPr="00EE20EA" w:rsidRDefault="00834978" w:rsidP="00834978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91B726F" w14:textId="77777777" w:rsidR="00834978" w:rsidRPr="00EE20EA" w:rsidRDefault="00834978" w:rsidP="00834978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5D01F333" w14:textId="77777777" w:rsidR="00834978" w:rsidRPr="00EE20EA" w:rsidRDefault="00834978" w:rsidP="00834978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2EDBD46E" w14:textId="33789C9A" w:rsidR="00834978" w:rsidRPr="00EE20EA" w:rsidRDefault="00834978" w:rsidP="00834978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  23 kwietnia 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2026 roku do 4 maja 2026 roku </w:t>
      </w:r>
    </w:p>
    <w:p w14:paraId="42713ED3" w14:textId="77777777" w:rsidR="00834978" w:rsidRPr="00EE20EA" w:rsidRDefault="00834978" w:rsidP="00834978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D840DB5" w14:textId="3598F4A6" w:rsidR="00834978" w:rsidRPr="00EE20EA" w:rsidRDefault="00834978" w:rsidP="00834978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W wyżej wymienionym okresie wydano </w:t>
      </w:r>
      <w:r w:rsidR="006A47D4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1</w:t>
      </w:r>
      <w:r w:rsid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</w:t>
      </w:r>
      <w:r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zarządzeń w następujących sprawach:</w:t>
      </w:r>
    </w:p>
    <w:p w14:paraId="1E0E7F32" w14:textId="3E69C7C4" w:rsidR="00834978" w:rsidRPr="00EE20EA" w:rsidRDefault="00834978" w:rsidP="0083497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111/2026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24 kwietnia 2026 roku w sprawie wyznaczenia nauczyciela zastępującego p.o. dyrektora Zespołu Przedszkolnego w Tomaszowie Mazowieckim w przypadku jego nieobecności.   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78C54811" w14:textId="77777777" w:rsidR="00180036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112/2026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dzierżawę części nieruchomości położonej w Tomaszowie Mazowieckim przy ul. Strzeleckiej. </w:t>
      </w:r>
    </w:p>
    <w:p w14:paraId="2D325B9C" w14:textId="51CC2601" w:rsidR="00834978" w:rsidRPr="00EE20EA" w:rsidRDefault="00180036" w:rsidP="00180036">
      <w:pPr>
        <w:suppressAutoHyphens/>
        <w:autoSpaceDN w:val="0"/>
        <w:spacing w:after="0" w:line="360" w:lineRule="auto"/>
        <w:ind w:left="851" w:firstLine="565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oddania w dzierżawę na rzecz Agencji Artystycznej Arena-bis część działki położonej w Tomaszowie Mazowieckim przy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ul. Strzeleckiej z przeznaczeniem na ustawienie namiotu cyrkowego wraz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zapleczem.</w:t>
      </w:r>
      <w:r w:rsidR="00834978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 </w:t>
      </w:r>
    </w:p>
    <w:p w14:paraId="7FF13D38" w14:textId="1FDAD8D8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80036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113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/2026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</w:t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sprawie planu kontroli w latach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8003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2026-2028 dotyczących realizacji obowiązków przez właścicieli nieruchomości w zakresie pozbywania się odpadów komunalnych.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64C68D78" w14:textId="3CF5E8AC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Nr </w:t>
      </w:r>
      <w:r w:rsidR="00180036"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114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28 kwietnia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2026 roku w sprawie </w:t>
      </w:r>
      <w:bookmarkStart w:id="0" w:name="_Hlk226984782"/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ogłoszenia otwartego konkursu ofert na wsparcie wykonania zadań publicznych Gminy Miasto Tomaszów Mazowiecki z zakresu kultury i sztuki realizowanych w 2026 roku</w:t>
      </w:r>
      <w:r w:rsidR="00F658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bookmarkEnd w:id="0"/>
    <w:p w14:paraId="302E25D0" w14:textId="29BDA033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Nr </w:t>
      </w:r>
      <w:r w:rsidR="00180036"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115</w:t>
      </w:r>
      <w:r w:rsidRPr="00EE20EA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28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592B2B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określenia sposobu postępowania przy załatwianiu spraw z zakresu działalno</w:t>
      </w:r>
      <w:r w:rsidR="00B03831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ści lobbingowej </w:t>
      </w:r>
      <w:r w:rsidR="00AF0EBD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B03831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Urzędzie Miasta w Tomaszowie Mazowieckim.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756D61A5" w14:textId="058ABE1E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116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/2026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B03831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29 kwietnia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2026 roku w sprawie zmiany planu finansowego Urzędu Miasta w Tomaszowie Mazowieckim oraz organu finansowego Gminy Miasto Tomaszów Mazowiecki na 2026 rok.  </w:t>
      </w:r>
    </w:p>
    <w:p w14:paraId="0047E2EB" w14:textId="556433BB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117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D554E0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30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D554E0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zmian w budżecie Miasta Tomaszowa Mazowieckiego na rok 2026 w zakresie zwiększenia dotacji </w:t>
      </w:r>
      <w:r w:rsidR="00D554E0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celowych, rozdysponowania rezerwy ogólnej oraz przesunięć między rozdziałami i paragrafami.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60D8FB1B" w14:textId="41325D59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118</w:t>
      </w:r>
      <w:r w:rsidRPr="00EE20E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/2026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="00D554E0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30 kwietnia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>2026 roku w sprawie</w:t>
      </w:r>
      <w:r w:rsidR="00D554E0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zmiany planu finansowego Urzędu Miasta w </w:t>
      </w:r>
      <w:r w:rsidR="008E5BD5" w:rsidRPr="00EE20EA">
        <w:rPr>
          <w:rFonts w:eastAsia="Calibri" w:cstheme="minorHAnsi"/>
          <w:kern w:val="0"/>
          <w:sz w:val="24"/>
          <w:szCs w:val="24"/>
          <w14:ligatures w14:val="none"/>
        </w:rPr>
        <w:t>Tomaszowie Mazowieckim oraz organu finansowego Gminy Miasto Tomaszów Mazowiecki na 2026 rok.</w:t>
      </w:r>
      <w:r w:rsidR="00D554E0"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E20EA">
        <w:rPr>
          <w:rFonts w:eastAsia="Calibri" w:cstheme="minorHAnsi"/>
          <w:kern w:val="0"/>
          <w:sz w:val="24"/>
          <w:szCs w:val="24"/>
          <w14:ligatures w14:val="none"/>
        </w:rPr>
        <w:t xml:space="preserve">     </w:t>
      </w:r>
    </w:p>
    <w:p w14:paraId="7F261B50" w14:textId="62827EC3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119</w:t>
      </w: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30 kwietnia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dokonania zmian w planie finansowym samorządowych jednostek budżetowych Gminy Miasto Tomaszów Mazowiecki na rok 2026</w:t>
      </w:r>
      <w:r w:rsidR="006574A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r</w:t>
      </w:r>
      <w:r w:rsidR="006574A6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ok</w:t>
      </w:r>
      <w:r w:rsidR="008E5BD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   </w:t>
      </w:r>
    </w:p>
    <w:p w14:paraId="73F2D8DA" w14:textId="5920E1DC" w:rsidR="00834978" w:rsidRPr="00EE20EA" w:rsidRDefault="00834978" w:rsidP="0083497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120</w:t>
      </w: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4 maja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oddania w użyczenie nieruchomości gruntowej położonej w Tomaszowie Mazowieckim, stanowiącej własność Gminy Miasto Tomaszów Mazowiecki na rzecz Wspólnoty Mieszkaniowej budynku przy ul. Grunwaldzkiej 23/25. 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39F8EF1F" w14:textId="77777777" w:rsidR="009C4CC6" w:rsidRPr="00EE20EA" w:rsidRDefault="00834978" w:rsidP="00EE4D7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03831"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121</w:t>
      </w: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dnia 4 maja 2026 roku w sprawie oddania w użyczenie nieruchomości gruntowej położonej w Tomaszowie Mazowieckim, stanowiącej własność Gminy Miasto Tomaszów Mazowiecki na rzecz Wspólnot Mieszkaniow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ych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budynk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ów przy: ul. Polnej 10, ul. Polnej 12, ul. Polnej 14 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br/>
        <w:t xml:space="preserve">i ul. Polnej 14A. </w:t>
      </w:r>
      <w:r w:rsidR="00EE4D72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0F76D488" w14:textId="375D4001" w:rsidR="002555E5" w:rsidRPr="00EE20EA" w:rsidRDefault="009C4CC6" w:rsidP="002555E5">
      <w:pPr>
        <w:pStyle w:val="Akapitzlist"/>
        <w:keepNext/>
        <w:numPr>
          <w:ilvl w:val="0"/>
          <w:numId w:val="1"/>
        </w:numPr>
        <w:spacing w:after="0" w:line="360" w:lineRule="auto"/>
        <w:ind w:left="993" w:hanging="426"/>
        <w:jc w:val="both"/>
        <w:rPr>
          <w:bCs/>
          <w:sz w:val="24"/>
          <w:szCs w:val="24"/>
        </w:rPr>
      </w:pPr>
      <w:r w:rsidRPr="00EE20E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122/2026 </w:t>
      </w:r>
      <w:r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>z dnia 4 maja 2026 roku</w:t>
      </w:r>
      <w:r w:rsidR="002555E5" w:rsidRPr="00EE20E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2555E5" w:rsidRPr="00EE20EA">
        <w:rPr>
          <w:bCs/>
          <w:sz w:val="24"/>
          <w:szCs w:val="24"/>
        </w:rPr>
        <w:t>w sprawie oddania w użyczenie na rzecz spółki "SIM KZN Łódzkie Centrum" spółka z o.o. działki położonej w Tomaszowie Mazowieckim przy ul. Marii Skłodowskiej - Curie 10, stanowiącej własność Gminy Miasto Tomaszów Mazowiecki.</w:t>
      </w:r>
    </w:p>
    <w:p w14:paraId="0E4F13C4" w14:textId="1FA4F0AF" w:rsidR="002555E5" w:rsidRPr="00EE20EA" w:rsidRDefault="002555E5" w:rsidP="002555E5">
      <w:pPr>
        <w:keepLines/>
        <w:spacing w:after="0" w:line="360" w:lineRule="auto"/>
        <w:ind w:left="993" w:firstLine="340"/>
        <w:jc w:val="both"/>
        <w:rPr>
          <w:color w:val="000000"/>
          <w:sz w:val="24"/>
          <w:szCs w:val="24"/>
        </w:rPr>
      </w:pPr>
      <w:r w:rsidRPr="00EE20EA">
        <w:rPr>
          <w:sz w:val="24"/>
          <w:szCs w:val="24"/>
        </w:rPr>
        <w:t>Przeznacz</w:t>
      </w:r>
      <w:r w:rsidRPr="00EE20EA">
        <w:rPr>
          <w:sz w:val="24"/>
          <w:szCs w:val="24"/>
        </w:rPr>
        <w:t xml:space="preserve">a się </w:t>
      </w:r>
      <w:r w:rsidRPr="00EE20EA">
        <w:rPr>
          <w:sz w:val="24"/>
          <w:szCs w:val="24"/>
        </w:rPr>
        <w:t>do oddania w użyczenie na rzecz spółki "SIM KZN Łódzkie Centrum" spółka z ograniczoną odpowiedzialnością z siedzibą w Tomaszowie Mazowieckim przy ul. Prezydenta Ignacego Mościckiego 12 lok. B, działkę o powierzchni 16929 m</w:t>
      </w:r>
      <w:r w:rsidRPr="00EE20EA">
        <w:rPr>
          <w:color w:val="000000"/>
          <w:sz w:val="24"/>
          <w:szCs w:val="24"/>
          <w:vertAlign w:val="superscript"/>
        </w:rPr>
        <w:t>2</w:t>
      </w:r>
      <w:r w:rsidRPr="00EE20EA">
        <w:rPr>
          <w:color w:val="000000"/>
          <w:sz w:val="24"/>
          <w:szCs w:val="24"/>
        </w:rPr>
        <w:t>, stanowiącą własność Gminy Miasto Tomaszów Mazowiecki, położoną w Tomaszowie Mazowieckim przy ul. Marii Skłodowskiej - Curie 10</w:t>
      </w:r>
      <w:r w:rsidRPr="00EE20EA">
        <w:rPr>
          <w:color w:val="000000"/>
          <w:sz w:val="24"/>
          <w:szCs w:val="24"/>
        </w:rPr>
        <w:t xml:space="preserve"> </w:t>
      </w:r>
      <w:r w:rsidRPr="00EE20EA">
        <w:rPr>
          <w:color w:val="000000"/>
          <w:sz w:val="24"/>
          <w:szCs w:val="24"/>
        </w:rPr>
        <w:t xml:space="preserve">z przeznaczeniem pod przygotowanie inwestycji przy ul. Chopina, polegającej na budowie domów mieszkalnych oraz ich eksploatacji </w:t>
      </w:r>
      <w:r w:rsidRPr="00EE20EA">
        <w:rPr>
          <w:color w:val="000000"/>
          <w:sz w:val="24"/>
          <w:szCs w:val="24"/>
        </w:rPr>
        <w:br/>
      </w:r>
      <w:r w:rsidRPr="00EE20EA">
        <w:rPr>
          <w:color w:val="000000"/>
          <w:sz w:val="24"/>
          <w:szCs w:val="24"/>
        </w:rPr>
        <w:t xml:space="preserve">na zasadach najmu zgodnie z przepisami ustawy o SIM. </w:t>
      </w:r>
    </w:p>
    <w:p w14:paraId="37C03E3A" w14:textId="77777777" w:rsidR="00EE20EA" w:rsidRDefault="00EE20EA" w:rsidP="00834978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0DADE55A" w14:textId="5D55984A" w:rsidR="00834978" w:rsidRPr="00EE20EA" w:rsidRDefault="00EE20EA" w:rsidP="00834978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R</w:t>
      </w:r>
      <w:r w:rsidR="00834978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ealizacja uchwał Rady Miejskiej Tomaszowa Mazowieckiego podjętych na sesji zwyczajnej w dniu </w:t>
      </w:r>
      <w:r w:rsidR="00B03831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29 kwietnia</w:t>
      </w:r>
      <w:r w:rsidR="00834978" w:rsidRPr="00EE20E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2026 roku:</w:t>
      </w:r>
    </w:p>
    <w:p w14:paraId="4BEAF405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XXXIII/244/2026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dokonania zmian w „Budżecie Miasta Tomaszowa Mazowieckiego na rok 2026”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3D77A70" w14:textId="26C66404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0FA05257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XXXIII/245/2026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zmianie uchwały nr XXIX/202/2025 Rady Miejskiej Tomaszowa Mazowieckiego z dnia 17 grudnia 2025 r. w sprawie uchwalenia „Wieloletniej Prognozy Finansowej Miasta Tomaszowa Mazowieckiego na lata 2026-2042”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04700B7" w14:textId="0DC25C73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14838403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XXXIII/246/2026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zmianie uchwały w sprawie uchwalenia Regulaminu Cmentarza Miejskiego przy ul. Dąbrowskiej 71/81 w Tomaszowie Mazowieckim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5818C5B6" w14:textId="3ADC2B8F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146C279B" w14:textId="19689702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XXXIII/247/2026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wyrażenia zgody na sprzedaż nieruchomości stanowiącej własność Gminy Miasto Tomaszów Mazowiecki, położonej w Tomaszowie Mazowieckim przy ulicy Zacisze 62-66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5B86CDDF" w14:textId="4E223CD4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143827D9" w14:textId="661CF4B4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XXXIII/248/2026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wyrażenia zgody na sprzedaż nieruchomości stanowiącej własność Gminy Miasto Tomaszów Mazowiecki, położonej w Tomaszowie Mazowieckim pomiędzy ulicami: Wierzbową </w:t>
      </w:r>
      <w:r w:rsidR="009D2C51"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gen. Władysława Sikorskiego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F96679C" w14:textId="7C68784B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>- w trakcie realizacji.</w:t>
      </w:r>
    </w:p>
    <w:p w14:paraId="495D6EB2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XXXIII/249/2026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określenia wykazu kąpielisk na rok 2026 na terenie Gminy Miasto Tomaszów Mazowiecki oraz określenie sezonu kąpielowego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62958EBA" w14:textId="0BCE6B32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- </w:t>
      </w:r>
      <w:r w:rsidR="00CE5188" w:rsidRPr="00EE20EA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trakcie realizacji.</w:t>
      </w:r>
    </w:p>
    <w:p w14:paraId="206C8BB7" w14:textId="77777777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bookmarkStart w:id="1" w:name="_Hlk222818290"/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XXXIII/250/2026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przyjęcia Miejskiego Programu „Rodzinny Tomaszów”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24869FA0" w14:textId="73683315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7F38B847" w14:textId="5C75F50D" w:rsidR="00AF0EBD" w:rsidRPr="00EE20EA" w:rsidRDefault="00AF0EBD" w:rsidP="00AF0EBD">
      <w:pPr>
        <w:numPr>
          <w:ilvl w:val="0"/>
          <w:numId w:val="5"/>
        </w:numPr>
        <w:suppressAutoHyphens/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bookmarkStart w:id="2" w:name="_Hlk222818329"/>
      <w:bookmarkEnd w:id="1"/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lastRenderedPageBreak/>
        <w:t>Uchwała Nr XXXIII/251/2026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 przekazania petycji do rozpatrzenia zgodnie z właściwością (dot. umowy najmu budynku przy ul. Warszawskiej przez szkoły katolickie)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6C9D7D85" w14:textId="786971EF" w:rsidR="00B43F2C" w:rsidRPr="00EE20EA" w:rsidRDefault="00B43F2C" w:rsidP="00B43F2C">
      <w:pPr>
        <w:suppressAutoHyphens/>
        <w:spacing w:after="0" w:line="360" w:lineRule="auto"/>
        <w:ind w:left="644"/>
        <w:contextualSpacing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zrealizowana. </w:t>
      </w:r>
    </w:p>
    <w:bookmarkEnd w:id="2"/>
    <w:p w14:paraId="3E0282F7" w14:textId="77777777" w:rsidR="00AF0EBD" w:rsidRPr="00EE20EA" w:rsidRDefault="00AF0EBD" w:rsidP="00AF0EBD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XXXIII/252/2026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 rozpatrzenia skargi na działanie radnej pełniącej funkcję Przewodniczącej Rady Miejskiej Tomaszowa Mazowieckiego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0729309D" w14:textId="63E5FE49" w:rsidR="00B43F2C" w:rsidRPr="00EE20EA" w:rsidRDefault="00B43F2C" w:rsidP="00B43F2C">
      <w:pPr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zrealizowana. </w:t>
      </w:r>
    </w:p>
    <w:p w14:paraId="01670B49" w14:textId="7FE49BDE" w:rsidR="00AF0EBD" w:rsidRPr="00EE20EA" w:rsidRDefault="00AF0EBD" w:rsidP="00AF0EBD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Uchwała Nr XXXIII/253/2026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sprawie rozpatrzenia skargi mieszkańców </w:t>
      </w:r>
      <w:r w:rsidR="009D2C51"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działanie Prezydenta Miasta Tomaszowa Mazowieckiego (dot. ul. Peryferyjnej)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79F0C5EF" w14:textId="72A5F25F" w:rsidR="00B43F2C" w:rsidRPr="00EE20EA" w:rsidRDefault="00B43F2C" w:rsidP="00B43F2C">
      <w:pPr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zrealizowana.  </w:t>
      </w:r>
    </w:p>
    <w:p w14:paraId="6928A2EB" w14:textId="51B839B6" w:rsidR="00AF0EBD" w:rsidRPr="00EE20EA" w:rsidRDefault="00AF0EBD" w:rsidP="00AF0EBD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Uchwała Nr XXXIII/254/2026 </w:t>
      </w:r>
      <w:r w:rsidR="000002C9" w:rsidRPr="00EE20EA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</w:t>
      </w:r>
      <w:r w:rsidRPr="00EE20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zmianie uchwały Nr XXIX/218/2025 Rady Miejskiej Tomaszowa Mazowieckiego w sprawie przyjęcia planu pracy Komisji Rewizyjnej Rady Miejskiej Tomaszowa Mazowieckiego na 2026 rok</w:t>
      </w:r>
      <w:r w:rsidRPr="00EE20EA">
        <w:rPr>
          <w:rFonts w:eastAsia="Times New Roman" w:cs="Calibri"/>
          <w:kern w:val="0"/>
          <w:sz w:val="24"/>
          <w:szCs w:val="24"/>
          <w:lang w:eastAsia="pl-PL"/>
          <w14:ligatures w14:val="none"/>
        </w:rPr>
        <w:t>.</w:t>
      </w:r>
    </w:p>
    <w:p w14:paraId="15CD2217" w14:textId="30585B41" w:rsidR="00B43F2C" w:rsidRPr="00EE20EA" w:rsidRDefault="00B43F2C" w:rsidP="00B43F2C">
      <w:pPr>
        <w:spacing w:after="0" w:line="360" w:lineRule="auto"/>
        <w:ind w:left="644"/>
        <w:contextualSpacing/>
        <w:jc w:val="both"/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20EA">
        <w:rPr>
          <w:rFonts w:eastAsia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- w trakcie realizacji. </w:t>
      </w:r>
    </w:p>
    <w:p w14:paraId="2CD93280" w14:textId="77777777" w:rsidR="00834978" w:rsidRPr="00EE20EA" w:rsidRDefault="00834978" w:rsidP="00834978">
      <w:pPr>
        <w:suppressAutoHyphens/>
        <w:autoSpaceDN w:val="0"/>
        <w:spacing w:after="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5D352C89" w14:textId="5B18C6AE" w:rsidR="00EE4D72" w:rsidRPr="00EE20EA" w:rsidRDefault="00EE4D72" w:rsidP="00834978">
      <w:pPr>
        <w:suppressAutoHyphens/>
        <w:autoSpaceDN w:val="0"/>
        <w:spacing w:after="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23731FD5" w14:textId="0A6E2408" w:rsidR="00834978" w:rsidRPr="00EE20EA" w:rsidRDefault="00834978" w:rsidP="00834978">
      <w:pPr>
        <w:suppressAutoHyphens/>
        <w:autoSpaceDN w:val="0"/>
        <w:spacing w:after="20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W wyżej wymienionym okresie odbył się </w:t>
      </w:r>
      <w:r w:rsidR="003F288D"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1 przetarg ustny nieograniczony 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zorganizowany przez Wydział </w:t>
      </w:r>
      <w:r w:rsidR="003F288D"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Gospodarki Nieruchomości: 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 </w:t>
      </w:r>
    </w:p>
    <w:p w14:paraId="0AE02831" w14:textId="77777777" w:rsidR="006A47D4" w:rsidRPr="00EE20EA" w:rsidRDefault="006A47D4" w:rsidP="00834978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23</w:t>
      </w:r>
      <w:r w:rsidR="00834978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4</w:t>
      </w:r>
      <w:r w:rsidR="00834978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.2026r. </w:t>
      </w:r>
      <w:r w:rsidR="00834978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– </w:t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przetarg ustny nieograniczony na sprzedaż nieruchomości położonej w Tomaszowie Mazowieckim przy ul. Warszawskiej 29-31, oznaczonej w ewidencji gruntów i budynków nr działki 213. </w:t>
      </w:r>
    </w:p>
    <w:p w14:paraId="2FB817B8" w14:textId="2CC1FDCF" w:rsidR="006A47D4" w:rsidRPr="00EE20EA" w:rsidRDefault="00834978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 w:rsidR="009D2C51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</w:t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1 ofert</w:t>
      </w:r>
      <w:r w:rsidR="006A47D4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a.</w:t>
      </w:r>
    </w:p>
    <w:p w14:paraId="136A2331" w14:textId="339966AF" w:rsidR="00834978" w:rsidRPr="00EE20EA" w:rsidRDefault="006A47D4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Nabywcą nieruchomości została firma „</w:t>
      </w:r>
      <w:proofErr w:type="spellStart"/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Ezbud</w:t>
      </w:r>
      <w:proofErr w:type="spellEnd"/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 Sp. z o.o. z Tomaszowa Mazowieckiego. </w:t>
      </w:r>
    </w:p>
    <w:p w14:paraId="6A7ACE89" w14:textId="77777777" w:rsidR="006A47D4" w:rsidRPr="00EE20EA" w:rsidRDefault="006A47D4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Cena wywoławcza – 1 200 000,00 zł.</w:t>
      </w:r>
    </w:p>
    <w:p w14:paraId="2DC1FB9B" w14:textId="78F7A20B" w:rsidR="00834978" w:rsidRPr="00EE20EA" w:rsidRDefault="006A47D4" w:rsidP="0083497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Cena osiągnięta – 1 212 000,00 zł.  </w:t>
      </w:r>
    </w:p>
    <w:p w14:paraId="433AB080" w14:textId="65200DC3" w:rsidR="00834978" w:rsidRPr="00EE20EA" w:rsidRDefault="00834978" w:rsidP="00834978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362BAE17" w14:textId="5004CEB6" w:rsidR="009D574F" w:rsidRPr="00EE20EA" w:rsidRDefault="003F288D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</w:t>
      </w:r>
      <w:r w:rsidR="009D574F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4</w:t>
      </w:r>
      <w:r w:rsidR="009D574F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="009D574F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="009D574F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ceremonii otwarcia Zawodów XXXII Ogólnopolskiej Olimpiady Młodzieży w Sportach Halowych „Łódzkie 2026” w Starym Kinie-Ogrody </w:t>
      </w:r>
      <w:proofErr w:type="spellStart"/>
      <w:r w:rsidR="009D574F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Geyera</w:t>
      </w:r>
      <w:proofErr w:type="spellEnd"/>
      <w:r w:rsidR="009D574F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Łodzi. </w:t>
      </w:r>
    </w:p>
    <w:p w14:paraId="44C28A49" w14:textId="2932BAC7" w:rsidR="009D574F" w:rsidRPr="00EE20EA" w:rsidRDefault="009D574F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01.05.202</w:t>
      </w:r>
      <w:r w:rsidR="003F288D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</w:t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– w uroczystości podniesienia Flagi Rzeczypospolitej Polskiej </w:t>
      </w:r>
      <w:r w:rsidR="009D2C51"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maszt przy pomniku Tadeusza Kościuszki zorganizowanej na Placu Kościuszki w Tomaszowie Mazowieckim oraz we mszy polowej  w intencji ojczyzny na Placu Tadeusza Kościuszki. </w:t>
      </w:r>
    </w:p>
    <w:p w14:paraId="763FFBDE" w14:textId="46FEB3AA" w:rsidR="009D574F" w:rsidRPr="00EE20EA" w:rsidRDefault="009D574F" w:rsidP="009D574F">
      <w:pPr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03.05.202</w:t>
      </w:r>
      <w:r w:rsidR="00BE7078"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6</w:t>
      </w:r>
      <w:r w:rsidRPr="00EE20E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 w:rsidRPr="00EE20E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uroczystości z okazji 235. Rocznicy uchwalenia Konstytucji 3 Maja zorganizowanej na terenie Tomaszowa Mazowieckiego.    </w:t>
      </w:r>
    </w:p>
    <w:p w14:paraId="4D8FD3AE" w14:textId="77777777" w:rsidR="009D574F" w:rsidRPr="00EE20EA" w:rsidRDefault="009D574F" w:rsidP="00834978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5682C345" w14:textId="77777777" w:rsidR="00980AAC" w:rsidRPr="00EE20EA" w:rsidRDefault="00980AAC"/>
    <w:sectPr w:rsidR="00980AAC" w:rsidRPr="00EE20EA" w:rsidSect="00834978">
      <w:footerReference w:type="default" r:id="rId8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FF37" w14:textId="77777777" w:rsidR="00B46CEE" w:rsidRDefault="00B46CEE">
      <w:pPr>
        <w:spacing w:after="0" w:line="240" w:lineRule="auto"/>
      </w:pPr>
      <w:r>
        <w:separator/>
      </w:r>
    </w:p>
  </w:endnote>
  <w:endnote w:type="continuationSeparator" w:id="0">
    <w:p w14:paraId="107E5002" w14:textId="77777777" w:rsidR="00B46CEE" w:rsidRDefault="00B4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2D8EAE12" w14:textId="77777777" w:rsidR="00370916" w:rsidRDefault="00E043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8C60C" w14:textId="77777777" w:rsidR="00370916" w:rsidRDefault="00370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9E24" w14:textId="77777777" w:rsidR="00B46CEE" w:rsidRDefault="00B46CEE">
      <w:pPr>
        <w:spacing w:after="0" w:line="240" w:lineRule="auto"/>
      </w:pPr>
      <w:r>
        <w:separator/>
      </w:r>
    </w:p>
  </w:footnote>
  <w:footnote w:type="continuationSeparator" w:id="0">
    <w:p w14:paraId="72374E2F" w14:textId="77777777" w:rsidR="00B46CEE" w:rsidRDefault="00B4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C8F"/>
    <w:multiLevelType w:val="hybridMultilevel"/>
    <w:tmpl w:val="C08EB602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285E64"/>
    <w:multiLevelType w:val="hybridMultilevel"/>
    <w:tmpl w:val="9CEA40AC"/>
    <w:lvl w:ilvl="0" w:tplc="318E74FC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0105B0E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D6069"/>
    <w:multiLevelType w:val="hybridMultilevel"/>
    <w:tmpl w:val="C08EB602"/>
    <w:lvl w:ilvl="0" w:tplc="86E0E4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1E3718"/>
    <w:multiLevelType w:val="hybridMultilevel"/>
    <w:tmpl w:val="D75C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19186">
    <w:abstractNumId w:val="1"/>
  </w:num>
  <w:num w:numId="2" w16cid:durableId="238828198">
    <w:abstractNumId w:val="2"/>
  </w:num>
  <w:num w:numId="3" w16cid:durableId="463274414">
    <w:abstractNumId w:val="3"/>
  </w:num>
  <w:num w:numId="4" w16cid:durableId="2074234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598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8E"/>
    <w:rsid w:val="000002C9"/>
    <w:rsid w:val="00180036"/>
    <w:rsid w:val="0019619E"/>
    <w:rsid w:val="00206D6D"/>
    <w:rsid w:val="002555E5"/>
    <w:rsid w:val="002C5DD0"/>
    <w:rsid w:val="00370916"/>
    <w:rsid w:val="003F288D"/>
    <w:rsid w:val="00592B2B"/>
    <w:rsid w:val="006574A6"/>
    <w:rsid w:val="006A47D4"/>
    <w:rsid w:val="007E020B"/>
    <w:rsid w:val="00834978"/>
    <w:rsid w:val="0089568E"/>
    <w:rsid w:val="008E5BD5"/>
    <w:rsid w:val="00972212"/>
    <w:rsid w:val="0097536A"/>
    <w:rsid w:val="00980AAC"/>
    <w:rsid w:val="009A25E0"/>
    <w:rsid w:val="009C4CC6"/>
    <w:rsid w:val="009D2C51"/>
    <w:rsid w:val="009D574F"/>
    <w:rsid w:val="00AF0EBD"/>
    <w:rsid w:val="00B03831"/>
    <w:rsid w:val="00B13C4D"/>
    <w:rsid w:val="00B43F2C"/>
    <w:rsid w:val="00B46CEE"/>
    <w:rsid w:val="00BE7078"/>
    <w:rsid w:val="00CE5188"/>
    <w:rsid w:val="00D554E0"/>
    <w:rsid w:val="00DB0AF2"/>
    <w:rsid w:val="00E043F9"/>
    <w:rsid w:val="00EE20EA"/>
    <w:rsid w:val="00EE4D72"/>
    <w:rsid w:val="00EE59AA"/>
    <w:rsid w:val="00F60E36"/>
    <w:rsid w:val="00F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6F68"/>
  <w15:chartTrackingRefBased/>
  <w15:docId w15:val="{3943CA4B-AF7E-4424-BA4A-FA1F690B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978"/>
  </w:style>
  <w:style w:type="paragraph" w:styleId="Nagwek1">
    <w:name w:val="heading 1"/>
    <w:basedOn w:val="Normalny"/>
    <w:next w:val="Normalny"/>
    <w:link w:val="Nagwek1Znak"/>
    <w:uiPriority w:val="9"/>
    <w:qFormat/>
    <w:rsid w:val="0089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6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6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68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95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6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6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68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3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1CAF-2E82-48D2-B403-26E0BE9B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12</cp:revision>
  <cp:lastPrinted>2026-05-04T12:22:00Z</cp:lastPrinted>
  <dcterms:created xsi:type="dcterms:W3CDTF">2026-05-04T08:02:00Z</dcterms:created>
  <dcterms:modified xsi:type="dcterms:W3CDTF">2026-05-04T12:25:00Z</dcterms:modified>
</cp:coreProperties>
</file>