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3DBC7" w14:textId="77777777" w:rsidR="00FC60F3" w:rsidRDefault="00D10A3E">
      <w:pPr>
        <w:spacing w:after="200" w:line="360" w:lineRule="auto"/>
        <w:jc w:val="center"/>
        <w:rPr>
          <w:rFonts w:ascii="Calibri" w:eastAsia="Times New Roman" w:hAnsi="Calibri" w:cs="Arial"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Cs/>
          <w:lang w:eastAsia="pl-PL"/>
        </w:rPr>
        <w:t>PROJEKT</w:t>
      </w:r>
    </w:p>
    <w:p w14:paraId="409332D1" w14:textId="77777777" w:rsidR="00FC60F3" w:rsidRDefault="00FC60F3">
      <w:pPr>
        <w:spacing w:after="0" w:line="240" w:lineRule="auto"/>
      </w:pPr>
    </w:p>
    <w:p w14:paraId="6A114760" w14:textId="77777777" w:rsidR="00FC60F3" w:rsidRDefault="00D10A3E">
      <w:pPr>
        <w:spacing w:after="0" w:line="240" w:lineRule="auto"/>
        <w:jc w:val="center"/>
        <w:rPr>
          <w:b/>
        </w:rPr>
      </w:pPr>
      <w:r>
        <w:rPr>
          <w:b/>
        </w:rPr>
        <w:t>UCHWAŁA NR …......../…….…../2026</w:t>
      </w:r>
    </w:p>
    <w:p w14:paraId="33EC2AB5" w14:textId="77777777" w:rsidR="00FC60F3" w:rsidRDefault="00D10A3E">
      <w:pPr>
        <w:spacing w:after="0" w:line="240" w:lineRule="auto"/>
        <w:jc w:val="center"/>
        <w:rPr>
          <w:b/>
        </w:rPr>
      </w:pPr>
      <w:r>
        <w:rPr>
          <w:b/>
        </w:rPr>
        <w:t>RADY MIEJSKIEJ TOMASZOWA MAZOWIECKIEGO</w:t>
      </w:r>
    </w:p>
    <w:p w14:paraId="062F2CC3" w14:textId="77777777" w:rsidR="00FC60F3" w:rsidRDefault="00FC60F3">
      <w:pPr>
        <w:spacing w:after="0" w:line="360" w:lineRule="auto"/>
        <w:jc w:val="center"/>
        <w:rPr>
          <w:b/>
        </w:rPr>
      </w:pPr>
    </w:p>
    <w:p w14:paraId="5AD4E17F" w14:textId="77777777" w:rsidR="00FC60F3" w:rsidRDefault="00D10A3E">
      <w:pPr>
        <w:spacing w:after="0" w:line="360" w:lineRule="auto"/>
        <w:jc w:val="center"/>
        <w:rPr>
          <w:b/>
        </w:rPr>
      </w:pPr>
      <w:r>
        <w:rPr>
          <w:b/>
        </w:rPr>
        <w:t>z dnia …………………….………… 2026 r.</w:t>
      </w:r>
    </w:p>
    <w:p w14:paraId="33DBA8DE" w14:textId="77777777" w:rsidR="00FC60F3" w:rsidRDefault="00FC60F3">
      <w:pPr>
        <w:spacing w:after="0" w:line="360" w:lineRule="auto"/>
        <w:jc w:val="center"/>
      </w:pPr>
    </w:p>
    <w:p w14:paraId="0CEA1D6D" w14:textId="77777777" w:rsidR="00FC60F3" w:rsidRDefault="00D10A3E">
      <w:pPr>
        <w:spacing w:after="0" w:line="360" w:lineRule="auto"/>
        <w:jc w:val="center"/>
        <w:rPr>
          <w:b/>
        </w:rPr>
      </w:pPr>
      <w:r>
        <w:rPr>
          <w:b/>
        </w:rPr>
        <w:t>w sprawie przekazania petycji do rozpatrzenia zgodnie z właściwością</w:t>
      </w:r>
    </w:p>
    <w:p w14:paraId="0C778ABC" w14:textId="77777777" w:rsidR="00FC60F3" w:rsidRDefault="00FC60F3">
      <w:pPr>
        <w:spacing w:after="0" w:line="360" w:lineRule="auto"/>
        <w:jc w:val="center"/>
        <w:rPr>
          <w:b/>
        </w:rPr>
      </w:pPr>
    </w:p>
    <w:p w14:paraId="6112013F" w14:textId="77777777" w:rsidR="00FC60F3" w:rsidRDefault="00D10A3E">
      <w:pPr>
        <w:spacing w:after="0" w:line="360" w:lineRule="auto"/>
        <w:jc w:val="both"/>
      </w:pPr>
      <w:r>
        <w:tab/>
        <w:t>Na podstawie art. 18 ust. 2 pkt 15 ustawy z dnia 8 marca 1990 r. o samorządzie gminnym</w:t>
      </w:r>
      <w:r>
        <w:br/>
        <w:t>(tekst jednolity Dz. U. z 2025 r. poz. 1153, poz. 1436; z 2026 r. poz. 252) oraz art. 6 ust. 1 ustawy z dnia 11 lipca 2014 r. o petycjach (tekst jednolity Dz. U. z 2018 r. poz. 870) Rada Miejska</w:t>
      </w:r>
      <w:r>
        <w:br/>
        <w:t>Tomaszowa Mazowieckiego uchwala, co następuje:</w:t>
      </w:r>
    </w:p>
    <w:p w14:paraId="0AC6BB83" w14:textId="77777777" w:rsidR="00FC60F3" w:rsidRDefault="00D10A3E">
      <w:pPr>
        <w:spacing w:after="0" w:line="360" w:lineRule="auto"/>
        <w:ind w:firstLine="284"/>
        <w:jc w:val="both"/>
      </w:pPr>
      <w:r>
        <w:rPr>
          <w:b/>
        </w:rPr>
        <w:t>§ 1.</w:t>
      </w:r>
      <w:r>
        <w:t xml:space="preserve"> Przekazuje się do Prezydenta Miasta Tomaszowa Mazowieckiego, jako podmiotu właściwego do rozpatrzenia sprawy, petycję dyrektora oraz rodziców uczniów Szkół Katolickich</w:t>
      </w:r>
      <w:r>
        <w:br/>
        <w:t>położonej przy ul. Warszawskiej 95/97 w Tomaszowie Mazowieckim złożoną w dniu 18.02.2026 roku dotyczącą umowy najmu.</w:t>
      </w:r>
    </w:p>
    <w:p w14:paraId="05143A1B" w14:textId="77777777" w:rsidR="00FC60F3" w:rsidRDefault="00D10A3E">
      <w:pPr>
        <w:spacing w:after="0" w:line="360" w:lineRule="auto"/>
        <w:ind w:firstLine="284"/>
        <w:jc w:val="both"/>
      </w:pPr>
      <w:r>
        <w:rPr>
          <w:b/>
        </w:rPr>
        <w:t>§ 2.</w:t>
      </w:r>
      <w:r>
        <w:t xml:space="preserve"> Uzasadnienie przekazania petycji do rozpatrzenia zgodnie z właściwością stanowi załącznik</w:t>
      </w:r>
      <w:r>
        <w:br/>
        <w:t>do niniejszej uchwały.</w:t>
      </w:r>
    </w:p>
    <w:p w14:paraId="7405C30C" w14:textId="77777777" w:rsidR="00FC60F3" w:rsidRDefault="00D10A3E">
      <w:pPr>
        <w:spacing w:after="0" w:line="360" w:lineRule="auto"/>
        <w:ind w:firstLine="284"/>
        <w:jc w:val="both"/>
      </w:pPr>
      <w:r>
        <w:rPr>
          <w:b/>
        </w:rPr>
        <w:t>§ 3.</w:t>
      </w:r>
      <w:r>
        <w:t xml:space="preserve"> Wykonanie uchwały powierza się Przewodniczącej Rady Miejskiej Tomaszowa Mazowieckiego.</w:t>
      </w:r>
    </w:p>
    <w:p w14:paraId="1C1887C4" w14:textId="77777777" w:rsidR="00FC60F3" w:rsidRDefault="00D10A3E">
      <w:pPr>
        <w:spacing w:after="0" w:line="360" w:lineRule="auto"/>
        <w:ind w:firstLine="284"/>
        <w:jc w:val="both"/>
      </w:pPr>
      <w:r>
        <w:rPr>
          <w:b/>
        </w:rPr>
        <w:t>§ 4.</w:t>
      </w:r>
      <w:r>
        <w:t xml:space="preserve"> Uchwała wchodzi w życie z dniem podjęcia.</w:t>
      </w:r>
    </w:p>
    <w:p w14:paraId="741D2CF6" w14:textId="77777777" w:rsidR="00FC60F3" w:rsidRDefault="00FC60F3">
      <w:pPr>
        <w:spacing w:after="0" w:line="360" w:lineRule="auto"/>
        <w:jc w:val="both"/>
      </w:pPr>
    </w:p>
    <w:p w14:paraId="1E52D381" w14:textId="77777777" w:rsidR="00FC60F3" w:rsidRDefault="00FC60F3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14:paraId="6A88B255" w14:textId="77777777" w:rsidR="00FC60F3" w:rsidRDefault="00D10A3E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  <w:r>
        <w:rPr>
          <w:rFonts w:eastAsia="Times New Roman" w:cs="Arial"/>
          <w:i/>
          <w:sz w:val="20"/>
          <w:szCs w:val="20"/>
          <w:lang w:eastAsia="pl-PL"/>
        </w:rPr>
        <w:t>Projekt uchwały sporządziła:</w:t>
      </w:r>
    </w:p>
    <w:p w14:paraId="192E691B" w14:textId="77777777" w:rsidR="00FC60F3" w:rsidRDefault="00FC60F3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</w:p>
    <w:p w14:paraId="2482FED0" w14:textId="77777777" w:rsidR="00FC60F3" w:rsidRDefault="00FC60F3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</w:p>
    <w:p w14:paraId="50762869" w14:textId="77777777" w:rsidR="00FC60F3" w:rsidRDefault="00FC60F3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</w:p>
    <w:p w14:paraId="5FF91C7C" w14:textId="77777777" w:rsidR="00FC60F3" w:rsidRDefault="00FC60F3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</w:p>
    <w:p w14:paraId="72C6A0CD" w14:textId="77777777" w:rsidR="00FC60F3" w:rsidRDefault="00FC60F3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</w:p>
    <w:p w14:paraId="4913DDEB" w14:textId="77777777" w:rsidR="00FC60F3" w:rsidRDefault="00D10A3E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  <w:r>
        <w:rPr>
          <w:rFonts w:eastAsia="Times New Roman" w:cs="Arial"/>
          <w:i/>
          <w:sz w:val="20"/>
          <w:szCs w:val="20"/>
          <w:lang w:eastAsia="pl-PL"/>
        </w:rPr>
        <w:t>Projekt uchwały zaopiniował pod względem prawnym:</w:t>
      </w:r>
    </w:p>
    <w:p w14:paraId="1A356D8B" w14:textId="77777777" w:rsidR="00FC60F3" w:rsidRDefault="00FC60F3">
      <w:pPr>
        <w:spacing w:after="0" w:line="360" w:lineRule="auto"/>
        <w:jc w:val="both"/>
      </w:pPr>
    </w:p>
    <w:p w14:paraId="0EB839ED" w14:textId="77777777" w:rsidR="00FC60F3" w:rsidRDefault="00FC60F3">
      <w:pPr>
        <w:spacing w:after="0" w:line="360" w:lineRule="auto"/>
        <w:jc w:val="both"/>
      </w:pPr>
    </w:p>
    <w:p w14:paraId="4C92F710" w14:textId="77777777" w:rsidR="00FC60F3" w:rsidRDefault="00FC60F3">
      <w:pPr>
        <w:spacing w:after="0" w:line="360" w:lineRule="auto"/>
        <w:jc w:val="both"/>
      </w:pPr>
    </w:p>
    <w:p w14:paraId="3D1D02F8" w14:textId="77777777" w:rsidR="00FC60F3" w:rsidRDefault="00FC60F3">
      <w:pPr>
        <w:spacing w:after="0" w:line="360" w:lineRule="auto"/>
        <w:jc w:val="both"/>
      </w:pPr>
    </w:p>
    <w:p w14:paraId="1D07BBFD" w14:textId="77777777" w:rsidR="00FC60F3" w:rsidRDefault="00FC60F3">
      <w:pPr>
        <w:spacing w:after="0" w:line="360" w:lineRule="auto"/>
        <w:jc w:val="both"/>
      </w:pPr>
    </w:p>
    <w:p w14:paraId="4CC38EDC" w14:textId="77777777" w:rsidR="00FC60F3" w:rsidRDefault="00FC60F3">
      <w:pPr>
        <w:spacing w:after="0" w:line="360" w:lineRule="auto"/>
        <w:jc w:val="both"/>
      </w:pPr>
    </w:p>
    <w:p w14:paraId="5DF383FF" w14:textId="77777777" w:rsidR="00FC60F3" w:rsidRDefault="00FC60F3">
      <w:pPr>
        <w:spacing w:after="0" w:line="360" w:lineRule="auto"/>
        <w:jc w:val="both"/>
      </w:pPr>
    </w:p>
    <w:p w14:paraId="621BA839" w14:textId="77777777" w:rsidR="00FC60F3" w:rsidRDefault="00D10A3E">
      <w:pPr>
        <w:spacing w:after="0" w:line="360" w:lineRule="auto"/>
        <w:jc w:val="right"/>
        <w:rPr>
          <w:rFonts w:cstheme="minorHAnsi"/>
        </w:rPr>
      </w:pPr>
      <w:r>
        <w:rPr>
          <w:rFonts w:cstheme="minorHAnsi"/>
        </w:rPr>
        <w:lastRenderedPageBreak/>
        <w:t>Załącznik do uchwały Nr ….……/……..../2026</w:t>
      </w:r>
    </w:p>
    <w:p w14:paraId="5A1183B3" w14:textId="77777777" w:rsidR="00FC60F3" w:rsidRDefault="00D10A3E">
      <w:pPr>
        <w:spacing w:after="0" w:line="360" w:lineRule="auto"/>
        <w:jc w:val="right"/>
        <w:rPr>
          <w:rFonts w:cstheme="minorHAnsi"/>
        </w:rPr>
      </w:pPr>
      <w:r>
        <w:rPr>
          <w:rFonts w:cstheme="minorHAnsi"/>
        </w:rPr>
        <w:t>Rady Miejskiej Tomaszowa Mazowieckiego</w:t>
      </w:r>
    </w:p>
    <w:p w14:paraId="6CF64091" w14:textId="77777777" w:rsidR="00FC60F3" w:rsidRDefault="00D10A3E">
      <w:pPr>
        <w:spacing w:after="0" w:line="360" w:lineRule="auto"/>
        <w:jc w:val="right"/>
        <w:rPr>
          <w:rFonts w:cstheme="minorHAnsi"/>
        </w:rPr>
      </w:pPr>
      <w:r>
        <w:rPr>
          <w:rFonts w:cstheme="minorHAnsi"/>
        </w:rPr>
        <w:t>z dnia ………………………. 2026 r.</w:t>
      </w:r>
    </w:p>
    <w:p w14:paraId="3E17F303" w14:textId="77777777" w:rsidR="00FC60F3" w:rsidRDefault="00FC60F3">
      <w:pPr>
        <w:spacing w:after="0" w:line="360" w:lineRule="auto"/>
        <w:jc w:val="both"/>
        <w:rPr>
          <w:rFonts w:cstheme="minorHAnsi"/>
        </w:rPr>
      </w:pPr>
    </w:p>
    <w:p w14:paraId="37D28924" w14:textId="77777777" w:rsidR="00FC60F3" w:rsidRDefault="00D10A3E">
      <w:pPr>
        <w:spacing w:after="0" w:line="360" w:lineRule="auto"/>
        <w:jc w:val="center"/>
        <w:rPr>
          <w:rFonts w:cstheme="minorHAnsi"/>
        </w:rPr>
      </w:pPr>
      <w:r>
        <w:rPr>
          <w:rFonts w:cstheme="minorHAnsi"/>
        </w:rPr>
        <w:t>Uzasadnienie</w:t>
      </w:r>
    </w:p>
    <w:p w14:paraId="22E3F5C2" w14:textId="77777777" w:rsidR="00FC60F3" w:rsidRDefault="00FC60F3">
      <w:pPr>
        <w:spacing w:after="0" w:line="360" w:lineRule="auto"/>
        <w:jc w:val="both"/>
        <w:rPr>
          <w:rFonts w:cstheme="minorHAnsi"/>
        </w:rPr>
      </w:pPr>
    </w:p>
    <w:p w14:paraId="1E57D87D" w14:textId="77777777" w:rsidR="00FC60F3" w:rsidRDefault="00D10A3E">
      <w:pPr>
        <w:spacing w:after="0" w:line="36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W dniu 18 lutego 2026 roku do Rady Miejskiej Tomaszowa Mazowieckiego wpłynęła petycja </w:t>
      </w:r>
      <w:r>
        <w:t>dyrektora oraz rodziców uczniów Szkół Katolickich położonej przy ul. Warszawskiej 95/97</w:t>
      </w:r>
      <w:r>
        <w:br/>
        <w:t>w Tomaszowie Mazowieckim</w:t>
      </w:r>
      <w:r>
        <w:rPr>
          <w:rFonts w:cstheme="minorHAnsi"/>
        </w:rPr>
        <w:t xml:space="preserve"> dotycząca umowy najmu. Ww. petycja została również adresowana</w:t>
      </w:r>
      <w:r>
        <w:rPr>
          <w:rFonts w:cstheme="minorHAnsi"/>
        </w:rPr>
        <w:br/>
        <w:t>do Prezydenta Miasta Tomaszowa Mazowieckiego.</w:t>
      </w:r>
    </w:p>
    <w:p w14:paraId="2B18F20D" w14:textId="00DF3BAB" w:rsidR="00FC60F3" w:rsidRDefault="00D10A3E">
      <w:pPr>
        <w:spacing w:after="0" w:line="36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W ustawie z dnia 11 lipca 2014 roku o petycjach (tekst jednolity Dz. U. z 2018 r. poz. 870), oraz w załączniku nr 1 do uchwały nr LXVII/603/2018 Rady Miejskiej Tomaszowa Mazowieckiego</w:t>
      </w:r>
      <w:r>
        <w:rPr>
          <w:rFonts w:cstheme="minorHAnsi"/>
        </w:rPr>
        <w:br/>
        <w:t>z dnia 30 sierpnia 2018 roku dotyczącym zmiany do Statutu Miasta Tomaszowa Mazowieckiego zostały określone zasady składania i rozpatrywania petycji, oraz sposób postępowania organów</w:t>
      </w:r>
      <w:r>
        <w:rPr>
          <w:rFonts w:cstheme="minorHAnsi"/>
        </w:rPr>
        <w:br/>
        <w:t>w sprawach dotyczących petycji.</w:t>
      </w:r>
    </w:p>
    <w:p w14:paraId="770AB0DD" w14:textId="77777777" w:rsidR="00FC60F3" w:rsidRDefault="00D10A3E">
      <w:pPr>
        <w:spacing w:after="0" w:line="36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Stosownie do zapisów art. 2 ust. 3 ww. ustawy o petycjach przedmiotem petycji może być żądanie, w szczególności, zmiany przepisów prawa, podjęcia rozstrzygnięcia lub innego działania</w:t>
      </w:r>
      <w:r>
        <w:rPr>
          <w:rFonts w:cstheme="minorHAnsi"/>
        </w:rPr>
        <w:br/>
        <w:t>w sprawie dotyczącej podmiotu wnoszącego petycję, życia zbiorowego lub wartości wymagających szczególnej ochrony w imię dobra wspólnego, mieszczących się w zakresie zadań i kompetencji adresata petycji.</w:t>
      </w:r>
    </w:p>
    <w:p w14:paraId="70300DCF" w14:textId="77777777" w:rsidR="00FC60F3" w:rsidRDefault="00D10A3E">
      <w:pPr>
        <w:spacing w:after="0" w:line="36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Ponadto w świetle § 10 Regulaminu Komisji Skarg, Wniosków i Petycji Rady Miejskiej Tomaszowa Mazowieckiego stanowiącego załącznik nr 1 do ww. uchwały nr LXVII/603/2018</w:t>
      </w:r>
      <w:r>
        <w:rPr>
          <w:rFonts w:cstheme="minorHAnsi"/>
        </w:rPr>
        <w:br/>
        <w:t>Rady Miejskiej Tomaszowa Mazowieckiego z dnia 30 sierpnia 2018 roku o zmianie do Statutu Miasta Tomaszowa Mazowieckiego, Przewodnicząca Rady Miejskiej przekazała petycję do Komisji Skarg, Wniosków i Petycji Rady Miejskiej Tomaszowa Mazowieckiego celem przeanalizowania postulatów zawartych w petycji oraz wypracowania stanowiska.</w:t>
      </w:r>
    </w:p>
    <w:p w14:paraId="7E8EC464" w14:textId="77777777" w:rsidR="00FC60F3" w:rsidRDefault="00D10A3E">
      <w:pPr>
        <w:spacing w:after="0" w:line="36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Komisja Skarg, Wniosków i Petycji Rady Miejskiej Tomaszowa Mazowieckiego na posiedzeniu w dniu 13 marca 2026 roku przeanalizowała treść petycji, oraz ustaliła, iż przedmiotem petycji jest postulat dotyczący umowy najmu.</w:t>
      </w:r>
    </w:p>
    <w:p w14:paraId="46113CD2" w14:textId="222FCC93" w:rsidR="00FC60F3" w:rsidRDefault="00D10A3E">
      <w:pPr>
        <w:spacing w:after="0" w:line="36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W toku prowadzonego postępowania wyjaśniającego Komisja Skarg, Wniosków i Petycji Rady Miejskiej Tomaszowa Mazowieckiego podkreśliła, iż zakres właściwości rady gminy jest ściśle określony w art. 18 ustawy o samorządzie gminnym (tekst jednolity Dz. U.</w:t>
      </w:r>
      <w:r>
        <w:t xml:space="preserve"> z 2025 r. poz. 1153,</w:t>
      </w:r>
      <w:r w:rsidR="008603DF">
        <w:br/>
      </w:r>
      <w:r>
        <w:t>poz. 1436;</w:t>
      </w:r>
      <w:r w:rsidR="008603DF">
        <w:t xml:space="preserve"> </w:t>
      </w:r>
      <w:r>
        <w:t>z 2026 r. poz. 252</w:t>
      </w:r>
      <w:r>
        <w:rPr>
          <w:rFonts w:cstheme="minorHAnsi"/>
        </w:rPr>
        <w:t>), który w sposób szczegółowy określa katalog spraw pozostających</w:t>
      </w:r>
      <w:r w:rsidR="008603DF">
        <w:rPr>
          <w:rFonts w:cstheme="minorHAnsi"/>
        </w:rPr>
        <w:br/>
      </w:r>
      <w:r>
        <w:rPr>
          <w:rFonts w:cstheme="minorHAnsi"/>
        </w:rPr>
        <w:t>w zakresie działania rady gminy, w którym nie znajduje się uzasadnienia do podjęcia działań</w:t>
      </w:r>
      <w:r w:rsidR="008603DF">
        <w:rPr>
          <w:rFonts w:cstheme="minorHAnsi"/>
        </w:rPr>
        <w:br/>
      </w:r>
      <w:r>
        <w:rPr>
          <w:rFonts w:cstheme="minorHAnsi"/>
        </w:rPr>
        <w:t>nie należących</w:t>
      </w:r>
      <w:r w:rsidR="008603DF">
        <w:rPr>
          <w:rFonts w:cstheme="minorHAnsi"/>
        </w:rPr>
        <w:t xml:space="preserve"> </w:t>
      </w:r>
      <w:r>
        <w:rPr>
          <w:rFonts w:cstheme="minorHAnsi"/>
        </w:rPr>
        <w:t>do kompetencji rady gminy, jak również wskazany przedmiot petycji nie mieści się</w:t>
      </w:r>
      <w:r w:rsidR="008603DF">
        <w:rPr>
          <w:rFonts w:cstheme="minorHAnsi"/>
        </w:rPr>
        <w:br/>
      </w:r>
      <w:r>
        <w:rPr>
          <w:rFonts w:cstheme="minorHAnsi"/>
        </w:rPr>
        <w:lastRenderedPageBreak/>
        <w:t>w katalogu zadań własnych gminy określonym w art. 7 cytowanej ustawy. Organ gminy, jakim jest Rada Miejska zobowiązany jest działać zgodnie z obowiązującymi przepisami (art. 7 Konstytucji RP), musi zatem przestrzegać swoich kompetencji.</w:t>
      </w:r>
    </w:p>
    <w:p w14:paraId="1E570DF2" w14:textId="77777777" w:rsidR="00FC60F3" w:rsidRDefault="00D10A3E">
      <w:pPr>
        <w:spacing w:after="0" w:line="36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Na posiedzeniu w dniu 13 marca 2026 roku Komisja Skarg, Wniosków i Petycji wypracowała stanowisko, iż adresatem petycji jest Prezydent Miasta Tomaszowa Mazowieckiego, jako organ zarządzający mieniem komunalnym. Zgodnie z art. 30 ust. 2 pkt. 3 ww. ustawy z dnia 8 marca 1990 r.</w:t>
      </w:r>
      <w:r>
        <w:rPr>
          <w:rFonts w:cstheme="minorHAnsi"/>
        </w:rPr>
        <w:br/>
        <w:t>o samorządzie gminnym do katalogu zadań Prezydenta Miasta między innymi należy gospodarowanie mieniem komunalnym. Budynek Szkół Katolickich położony przy ul. Warszawskiej 95/97</w:t>
      </w:r>
      <w:r>
        <w:rPr>
          <w:rFonts w:cstheme="minorHAnsi"/>
        </w:rPr>
        <w:br/>
        <w:t>w Tomaszowie Mazowieckim stanowi własność gminy. Stosownie do powyższego Prezydent Miasta sprawuje nadzór nad majątkiem gminy oraz posiada uprawnienia do zawierania umów cywilnoprawnych, w tym umów najmu.</w:t>
      </w:r>
    </w:p>
    <w:p w14:paraId="0CBEC599" w14:textId="77777777" w:rsidR="00FC60F3" w:rsidRDefault="00D10A3E">
      <w:pPr>
        <w:spacing w:after="0" w:line="36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Wobec powyższego zdaniem Komisji Skarg, Wniosków i Petycji Rady Miejskiej Tomaszowa Mazowieckiego poruszone w petycji postulaty nie należą do zakresu kompetencji rady gminy, wyznaczonej ustawą z dnia 8 marca 1990 roku o samorządzie gminnym. Przedmiot petycji nie mieści się w zakresie zadań i kompetencji Rady Miejskiej Tomaszowa Mazowieckiego (art. 2 ust. 3 ustawy</w:t>
      </w:r>
      <w:r>
        <w:rPr>
          <w:rFonts w:cstheme="minorHAnsi"/>
        </w:rPr>
        <w:br/>
        <w:t>z dnia 11 lipca 2014 roku o petycjach).</w:t>
      </w:r>
    </w:p>
    <w:p w14:paraId="0DAF3967" w14:textId="77777777" w:rsidR="00FC60F3" w:rsidRDefault="00D10A3E">
      <w:pPr>
        <w:spacing w:after="0" w:line="36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Zatem zasadnym jest podjęcie uchwały o przekazaniu petycji zgodnie z właściwością</w:t>
      </w:r>
      <w:r>
        <w:rPr>
          <w:rFonts w:cstheme="minorHAnsi"/>
        </w:rPr>
        <w:br/>
        <w:t>do Prezydenta Miasta Tomaszowa Mazowieckiego jako organu właściwego do jej rozpatrzenia.</w:t>
      </w:r>
    </w:p>
    <w:p w14:paraId="1639EE73" w14:textId="77777777" w:rsidR="00FC60F3" w:rsidRDefault="00D10A3E">
      <w:pPr>
        <w:spacing w:after="0" w:line="360" w:lineRule="auto"/>
        <w:ind w:firstLine="708"/>
        <w:jc w:val="both"/>
        <w:rPr>
          <w:rFonts w:cstheme="minorHAnsi"/>
          <w:u w:val="single"/>
        </w:rPr>
      </w:pPr>
      <w:r>
        <w:rPr>
          <w:rFonts w:cstheme="minorHAnsi"/>
          <w:u w:val="single"/>
        </w:rPr>
        <w:t>Pouczenie:</w:t>
      </w:r>
    </w:p>
    <w:p w14:paraId="477D76F0" w14:textId="77777777" w:rsidR="00FC60F3" w:rsidRDefault="00D10A3E">
      <w:pPr>
        <w:spacing w:after="0" w:line="36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Zgodnie z art. 13 ust. 2 ustawy o petycjach, sposób załatwienia petycji nie może być przedmiotem skargi (t. j. Dz. U. z 2018 roku poz. 870)</w:t>
      </w:r>
    </w:p>
    <w:sectPr w:rsidR="00FC60F3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0F3"/>
    <w:rsid w:val="0052417C"/>
    <w:rsid w:val="005D2954"/>
    <w:rsid w:val="008603DF"/>
    <w:rsid w:val="008D00B6"/>
    <w:rsid w:val="00B90086"/>
    <w:rsid w:val="00D10A3E"/>
    <w:rsid w:val="00FC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EDB9"/>
  <w15:docId w15:val="{2852A0B1-92E9-414E-8AC0-7AA0C11F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8586F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6833DA"/>
    <w:rPr>
      <w:sz w:val="20"/>
      <w:szCs w:val="20"/>
    </w:rPr>
  </w:style>
  <w:style w:type="character" w:customStyle="1" w:styleId="Znakiprzypiswkocowychuser">
    <w:name w:val="Znaki przypisów końcowych (user)"/>
    <w:basedOn w:val="Domylnaczcionkaakapitu"/>
    <w:uiPriority w:val="99"/>
    <w:semiHidden/>
    <w:unhideWhenUsed/>
    <w:qFormat/>
    <w:rsid w:val="006833DA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33DD1"/>
  </w:style>
  <w:style w:type="character" w:customStyle="1" w:styleId="StopkaZnak">
    <w:name w:val="Stopka Znak"/>
    <w:basedOn w:val="Domylnaczcionkaakapitu"/>
    <w:link w:val="Stopka"/>
    <w:uiPriority w:val="99"/>
    <w:qFormat/>
    <w:rsid w:val="00433DD1"/>
  </w:style>
  <w:style w:type="paragraph" w:styleId="Nagwek">
    <w:name w:val="header"/>
    <w:basedOn w:val="Normalny"/>
    <w:next w:val="Tekstpodstawowy"/>
    <w:link w:val="NagwekZnak"/>
    <w:uiPriority w:val="99"/>
    <w:unhideWhenUsed/>
    <w:rsid w:val="00433DD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rsid w:val="009C0A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8586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33DA"/>
    <w:pPr>
      <w:spacing w:after="0" w:line="240" w:lineRule="auto"/>
    </w:pPr>
    <w:rPr>
      <w:sz w:val="20"/>
      <w:szCs w:val="20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33DD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3865</TotalTime>
  <Pages>3</Pages>
  <Words>752</Words>
  <Characters>4518</Characters>
  <Application>Microsoft Office Word</Application>
  <DocSecurity>0</DocSecurity>
  <Lines>37</Lines>
  <Paragraphs>10</Paragraphs>
  <ScaleCrop>false</ScaleCrop>
  <Company>Gmina Miasto Tomaszow Mazowiecki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AC. Chuderska</dc:creator>
  <dc:description/>
  <cp:lastModifiedBy>Agnieszka AC. Chuderska</cp:lastModifiedBy>
  <cp:revision>55</cp:revision>
  <cp:lastPrinted>2026-04-21T06:14:00Z</cp:lastPrinted>
  <dcterms:created xsi:type="dcterms:W3CDTF">2024-08-27T08:04:00Z</dcterms:created>
  <dcterms:modified xsi:type="dcterms:W3CDTF">2026-04-21T06:15:00Z</dcterms:modified>
  <dc:language>pl-PL</dc:language>
</cp:coreProperties>
</file>