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/>
          <w:b/>
          <w:i/>
          <w:i/>
          <w:sz w:val="20"/>
          <w:u w:val="thick"/>
        </w:rPr>
      </w:pPr>
      <w:r>
        <w:rPr>
          <w:rFonts w:eastAsia="Times New Roman" w:cs="Times New Roman"/>
          <w:b/>
          <w:i/>
          <w:sz w:val="20"/>
          <w:u w:val="thick"/>
        </w:rPr>
        <w:t>Projekt</w:t>
      </w:r>
    </w:p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/>
          <w:b/>
          <w:i/>
          <w:i/>
          <w:sz w:val="20"/>
          <w:u w:val="thick"/>
        </w:rPr>
      </w:pPr>
      <w:r>
        <w:rPr>
          <w:rFonts w:eastAsia="Times New Roman" w:cs="Times New Roman"/>
          <w:b/>
          <w:i/>
          <w:sz w:val="20"/>
          <w:u w:val="thick"/>
        </w:rPr>
      </w:r>
    </w:p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u w:val="none"/>
        </w:rPr>
      </w:pPr>
      <w:r>
        <w:rPr>
          <w:rFonts w:eastAsia="Times New Roman" w:cs="Times New Roman"/>
          <w:b w:val="false"/>
          <w:i w:val="false"/>
          <w:sz w:val="20"/>
          <w:u w:val="none"/>
        </w:rPr>
        <w:t>z dnia  16 kwietnia 2026 r.</w:t>
      </w:r>
    </w:p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u w:val="none"/>
        </w:rPr>
      </w:pPr>
      <w:r>
        <w:rPr>
          <w:rFonts w:eastAsia="Times New Roman" w:cs="Times New Roman"/>
          <w:b w:val="false"/>
          <w:i w:val="false"/>
          <w:sz w:val="20"/>
          <w:u w:val="none"/>
        </w:rPr>
        <w:t>Zatwierdzony przez .........................</w:t>
      </w:r>
    </w:p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u w:val="none"/>
        </w:rPr>
      </w:pPr>
      <w:r>
        <w:rPr>
          <w:rFonts w:eastAsia="Times New Roman" w:cs="Times New Roman"/>
          <w:b w:val="false"/>
          <w:i w:val="false"/>
          <w:sz w:val="20"/>
          <w:u w:val="none"/>
        </w:rPr>
      </w:r>
    </w:p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u w:val="none"/>
        </w:rPr>
      </w:pPr>
      <w:r>
        <w:rPr>
          <w:rFonts w:eastAsia="Times New Roman" w:cs="Times New Roman"/>
          <w:b w:val="false"/>
          <w:i w:val="false"/>
          <w:sz w:val="20"/>
          <w:u w:val="none"/>
        </w:rPr>
      </w:r>
    </w:p>
    <w:p>
      <w:pPr>
        <w:pStyle w:val="Normal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/>
          <w:sz w:val="22"/>
          <w:u w:val="none"/>
        </w:rPr>
      </w:pPr>
      <w:r>
        <w:rPr>
          <w:rFonts w:eastAsia="Times New Roman" w:cs="Times New Roman"/>
          <w:b/>
          <w:i w:val="false"/>
          <w:caps/>
          <w:sz w:val="22"/>
          <w:u w:val="none"/>
        </w:rPr>
        <w:t>Uchwała Nr ....................</w:t>
        <w:br/>
        <w:br/>
        <w:t>Rady Miejskiej Tomaszowa Mazowieckiego</w:t>
      </w:r>
    </w:p>
    <w:p>
      <w:pPr>
        <w:pStyle w:val="Normal"/>
        <w:spacing w:lineRule="auto" w:line="276" w:before="280" w:after="28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/>
          <w:sz w:val="22"/>
          <w:u w:val="none"/>
        </w:rPr>
      </w:pPr>
      <w:r>
        <w:rPr>
          <w:rFonts w:eastAsia="Times New Roman" w:cs="Times New Roman"/>
          <w:b w:val="false"/>
          <w:caps w:val="false"/>
          <w:smallCaps w:val="false"/>
          <w:sz w:val="22"/>
        </w:rPr>
        <w:t>z dnia .................... 2026 r.</w:t>
      </w:r>
    </w:p>
    <w:p>
      <w:pPr>
        <w:pStyle w:val="Normal"/>
        <w:keepNext w:val="true"/>
        <w:spacing w:lineRule="auto" w:line="276" w:before="0" w:after="48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Fonts w:eastAsia="Times New Roman" w:cs="Times New Roman"/>
          <w:b/>
          <w:i w:val="false"/>
          <w:caps w:val="false"/>
          <w:smallCaps w:val="false"/>
          <w:sz w:val="22"/>
          <w:u w:val="none"/>
        </w:rPr>
        <w:t>zmieniająca uchwałę w sprawie uchwalenia Regulaminu Cmentarza Miejskiego</w:t>
        <w:br/>
        <w:t>przy ul. Dąbrowskiej 71/81 w Tomaszowie Mazowieckim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  <w:t>Na podstawie art. 40 ust. 2 pkt 4 ustawy z dnia 8 marca 1990 r. o samorządzie gminnym (t.j. Dz. U. z 2025 r. poz. 1153, 1436, z 2026 r. poz. 252) Rada Miejska Tomaszowa Mazowieckiego uchwala, co następuje: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Fonts w:eastAsia="Times New Roman" w:cs="Times New Roman"/>
          <w:b/>
          <w:sz w:val="22"/>
        </w:rPr>
        <w:t>§ 1.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  <w:t>W Regulaminie Cmentarza Miejskiego przy ul. Dąbrowskiej 71/81 w Tomaszowie Mazowieckim, stanowiącym załącznik nr 1 do uchwały nr LXVI/518/2022 Rady Miejskiej Tomaszowa Mazowieckiego z dnia 1 grudnia 2022 r. w sprawie uchwalenia Regulaminu Cmentarza Miejskiego przy ul. Dąbrowskiej 71/81 w Tomaszowie Mazowieckim(Dz. Urz. Woj. Łódzkiego z 2023 poz. 2256, z 2024 r., poz. 8242), wprowadza się następujące zmiany:</w:t>
      </w:r>
    </w:p>
    <w:p>
      <w:pPr>
        <w:pStyle w:val="Normal"/>
        <w:keepNext w:val="false"/>
        <w:keepLines w:val="false"/>
        <w:spacing w:lineRule="auto" w:line="276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Fonts w:eastAsia="Times New Roman" w:cs="Times New Roman"/>
          <w:sz w:val="22"/>
        </w:rPr>
        <w:t>1)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  <w:t>zmienia się § 2 ust. 1, który otrzymuje brzmienie:</w:t>
      </w:r>
    </w:p>
    <w:p>
      <w:pPr>
        <w:pStyle w:val="Normal"/>
        <w:keepNext w:val="false"/>
        <w:keepLines w:val="false"/>
        <w:spacing w:lineRule="auto" w:line="240" w:before="120" w:after="120"/>
        <w:ind w:left="453" w:right="0" w:firstLine="114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u w:val="none"/>
          <w:vertAlign w:val="baseline"/>
        </w:rPr>
        <w:t>„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 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Cmentarz miejski stanowi własność Gminy-Miasto Tomaszów Mazowiecki i jest zarządzany przez Prezydenta Miasta Tomaszowa Mazowieckiego, zwanego dalej Administratorem Cmentarza.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”</w:t>
      </w:r>
      <w:r>
        <w:rPr/>
        <w:t>;</w:t>
      </w:r>
    </w:p>
    <w:p>
      <w:pPr>
        <w:pStyle w:val="Normal"/>
        <w:keepNext w:val="false"/>
        <w:keepLines w:val="false"/>
        <w:spacing w:lineRule="auto" w:line="276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2)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zmienia się § 4 pkt 2, który otrzymuje brzmienie:</w:t>
      </w:r>
    </w:p>
    <w:p>
      <w:pPr>
        <w:pStyle w:val="Normal"/>
        <w:keepNext w:val="false"/>
        <w:keepLines w:val="false"/>
        <w:spacing w:lineRule="auto" w:line="240" w:before="120" w:after="120"/>
        <w:ind w:left="453" w:right="0" w:firstLine="114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„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wprowadzania na Cmentarz zwierząt z wyjątkiem psów asystujących w rozumieniu art. 2 pkt 11 ustawy z dnia 27 sierpnia 1997 r. o rehabilitacji zawodowej i społecznej oraz zatrudnianiu osób niepełnosprawnych.</w:t>
      </w:r>
      <w:r>
        <w:rPr>
          <w:b w:val="false"/>
          <w:i w:val="false"/>
          <w:u w:val="none"/>
        </w:rPr>
        <w:t>”</w:t>
      </w:r>
      <w:r>
        <w:rPr/>
        <w:t>;</w:t>
      </w:r>
    </w:p>
    <w:p>
      <w:pPr>
        <w:pStyle w:val="Normal"/>
        <w:keepNext w:val="false"/>
        <w:keepLines w:val="false"/>
        <w:spacing w:lineRule="auto" w:line="276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3)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uchyla się § 4 pkt 3, 4, 5, 8, 9, 10;</w:t>
      </w:r>
    </w:p>
    <w:p>
      <w:pPr>
        <w:pStyle w:val="Normal"/>
        <w:keepNext w:val="false"/>
        <w:keepLines w:val="false"/>
        <w:spacing w:lineRule="auto" w:line="276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4)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uchyla się § 14 ust. 3;</w:t>
      </w:r>
    </w:p>
    <w:p>
      <w:pPr>
        <w:pStyle w:val="Normal"/>
        <w:keepNext w:val="false"/>
        <w:keepLines w:val="false"/>
        <w:spacing w:lineRule="auto" w:line="276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5)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uchyla się § 23 ust. 1 i 2.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2.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Wykonanie uchwały powierza się Prezydentowi Miasta Tomaszowa Mazowieckiego.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3.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Uchwała wchodzi w życie po upływie 14 dni od dnia ogłoszenia w Dzienniku Urzędowym Województwa Łódzkiego.</w:t>
      </w:r>
    </w:p>
    <w:p>
      <w:pPr>
        <w:pStyle w:val="Normal"/>
        <w:keepNext w:val="false"/>
        <w:keepLines w:val="false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/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/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/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jc w:val="center"/>
        <w:rPr>
          <w:b/>
          <w:b/>
        </w:rPr>
      </w:pPr>
      <w:r>
        <w:rPr>
          <w:rFonts w:ascii="Calibri" w:hAnsi="Calibri"/>
          <w:b/>
          <w:sz w:val="24"/>
        </w:rPr>
        <w:t xml:space="preserve">Uzasadnienie do uchwały </w:t>
      </w:r>
    </w:p>
    <w:p>
      <w:pPr>
        <w:pStyle w:val="Normal"/>
        <w:rPr>
          <w:rFonts w:ascii="Calibri" w:hAnsi="Calibri"/>
          <w:b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keepNext w:val="true"/>
        <w:spacing w:lineRule="auto" w:line="276" w:before="0" w:after="48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Style w:val="Markedcontent"/>
          <w:rFonts w:eastAsia="Times New Roman" w:cs="Times New Roman"/>
          <w:b/>
          <w:bCs/>
          <w:i w:val="false"/>
          <w:caps w:val="false"/>
          <w:smallCaps w:val="false"/>
          <w:sz w:val="22"/>
          <w:u w:val="none"/>
        </w:rPr>
        <w:t>zmieniającej uchwałę w sprawie uchwalenia Regulaminu Cmentarza Miejskiego</w:t>
        <w:br/>
        <w:t>przy ul. Dąbrowskiej 71/81 w Tomaszowie Mazowieckim</w:t>
      </w:r>
    </w:p>
    <w:p>
      <w:pPr>
        <w:pStyle w:val="Normal"/>
        <w:spacing w:lineRule="auto" w:line="28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>Podjęcie niniejszej uchwały jest uzasadnione koniecznością dostosowania postanowień Regulaminu Cmentarza Miejskiego do obowiązujących przepisów prawa oraz wytycznych Prokuratora zawartych w skardze prokuratorskiej z dnia 16 marca 2026 r.</w:t>
      </w:r>
    </w:p>
    <w:p>
      <w:pPr>
        <w:pStyle w:val="Tretekstu"/>
        <w:spacing w:lineRule="auto" w:line="288"/>
        <w:rPr/>
      </w:pPr>
      <w:r>
        <w:rPr>
          <w:rFonts w:ascii="Calibri" w:hAnsi="Calibri"/>
          <w:sz w:val="24"/>
        </w:rPr>
        <w:tab/>
      </w:r>
      <w:r>
        <w:rPr>
          <w:rStyle w:val="Markedcontent"/>
          <w:rFonts w:ascii="Calibri" w:hAnsi="Calibri"/>
          <w:sz w:val="24"/>
          <w:szCs w:val="24"/>
        </w:rPr>
        <w:t xml:space="preserve">Zmianie ulega </w:t>
      </w:r>
      <w:r>
        <w:rPr>
          <w:rStyle w:val="Markedcontent"/>
          <w:rFonts w:eastAsia="NSimSun" w:cs="Arial" w:ascii="Calibri" w:hAnsi="Calibri"/>
          <w:sz w:val="24"/>
          <w:szCs w:val="24"/>
        </w:rPr>
        <w:t xml:space="preserve">§ </w:t>
      </w:r>
      <w:r>
        <w:rPr>
          <w:rStyle w:val="Markedcontent"/>
          <w:rFonts w:ascii="Calibri" w:hAnsi="Calibri"/>
          <w:sz w:val="24"/>
          <w:szCs w:val="24"/>
        </w:rPr>
        <w:t>2 ust. 1 Regulaminu stanowiącego załącznik do uchwały nr</w:t>
      </w:r>
      <w:r>
        <w:rPr>
          <w:rStyle w:val="Markedcontent"/>
          <w:rFonts w:ascii="Calibri" w:hAnsi="Calibri"/>
          <w:b w:val="false"/>
          <w:bCs w:val="false"/>
          <w:sz w:val="24"/>
          <w:szCs w:val="24"/>
        </w:rPr>
        <w:t xml:space="preserve"> LXVI/518/2022 Rady Miejskiej Tomaszowa Mazowieckiego z dnia  1 grudnia 2022 roku w sprawie uchwalenia Regulaminu Cmentarza Miejskiego przy ul. Dąbrowskiej 71/81 w Tomaszowie Mazowieckim  zmienionej uchwałą VIII/55/2024 Rady Miejskiej Tomaszowa Mazowieckiego z dnia  26 września 2024 r. wskazujący Zarząd Dróg i Utrzymania Miasta w Tomaszowie Mazowieckim jako administratora cmentarza. Ustawa o cmentarzach i chowaniu zmarłych mówi, że utrzymanie cmentarzy i ich zarządzanie należy bezpośrednio do właściwości wójtów (burmistrzów, prezydentów miast)z możliwością zarządzania samodzielnego, bądź przez administratora powierzając mu uprawnienia. Zgodnie z ustawą o samorządzie gminnym w 2015 roku Rada Miejska przyjęła </w:t>
      </w:r>
      <w:r>
        <w:rPr>
          <w:rStyle w:val="Markedcontent"/>
          <w:rFonts w:eastAsia="Times New Roman" w:cs="Times New Roman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 w:color="000000"/>
          <w:vertAlign w:val="baseline"/>
        </w:rPr>
        <w:t>uchwałę Nr X/97/2015 Rady Miejskiej Tomaszowa Mazowieckiego z dnia 28 maja 2015 roku w sprawie utworzenia gminnej jednostki budżetowej pod nazwą Zarząd Dróg i Utrzymania Miasta w Tomaszowie Mazowieckim, nadając jej zadania z zakresu administrowania cmentarzem komunalnym przy ulicy Dąbrowskiej, w tym jego utrzymanie i zarządzanie.</w:t>
      </w:r>
    </w:p>
    <w:p>
      <w:pPr>
        <w:pStyle w:val="Tretekstu"/>
        <w:spacing w:lineRule="auto" w:line="288"/>
        <w:rPr>
          <w:rFonts w:ascii="Calibri" w:hAnsi="Calibri"/>
          <w:bCs/>
          <w:color w:val="000000"/>
          <w:sz w:val="24"/>
          <w:u w:val="none" w:color="000000"/>
        </w:rPr>
      </w:pPr>
      <w:r>
        <w:rPr>
          <w:rStyle w:val="Markedcontent"/>
          <w:rFonts w:ascii="Calibri" w:hAnsi="Calibri"/>
          <w:bCs/>
          <w:color w:val="000000"/>
          <w:sz w:val="24"/>
          <w:u w:val="none" w:color="000000"/>
        </w:rPr>
        <w:tab/>
        <w:t xml:space="preserve">Zmianie ulega § 4 pkt 2 Regulaminu poprzez doprecyzowanie, iż zakaz wprowadzania zwierząt na teren cmentarza nie dotyczy psów asystujących w rozumieniu przepisów ustawy z dnia 27 sierpnia 1997 r. o rehabilitacji zawodowej i społecznej oraz zatrudnianiu osób niepełnosprawnych. </w:t>
      </w:r>
    </w:p>
    <w:p>
      <w:pPr>
        <w:pStyle w:val="Tretekstu"/>
        <w:spacing w:lineRule="auto" w:line="288"/>
        <w:rPr>
          <w:rFonts w:ascii="Calibri" w:hAnsi="Calibri"/>
          <w:bCs/>
          <w:color w:val="000000"/>
          <w:sz w:val="24"/>
          <w:u w:val="none" w:color="000000"/>
        </w:rPr>
      </w:pPr>
      <w:r>
        <w:rPr>
          <w:rStyle w:val="Markedcontent"/>
          <w:rFonts w:ascii="Calibri" w:hAnsi="Calibri"/>
          <w:bCs/>
          <w:color w:val="000000"/>
          <w:sz w:val="24"/>
          <w:u w:val="none" w:color="000000"/>
        </w:rPr>
        <w:tab/>
        <w:t xml:space="preserve">W § 4 uchyla się uchyla się  pkt 3, 4, 5, 8, 9, 10 Regulaminu, jako powielające regulacje zawarte w przepisach powszechnie obowiązujących, w szczególności w ustawie z dnia 20 maja 1971 r. – Kodeks wykroczeń, ustawie z dnia 26 października 1982 r. o wychowaniu w trzeźwości i przeciwdziałaniu alkoholizmowi oraz ustawie z dnia 16 kwietnia 2004 r. o ochronie przyrody. </w:t>
      </w:r>
    </w:p>
    <w:p>
      <w:pPr>
        <w:pStyle w:val="Tretekstu"/>
        <w:spacing w:lineRule="auto" w:line="28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 xml:space="preserve">Uchyla się </w:t>
      </w:r>
      <w:r>
        <w:rPr>
          <w:rFonts w:eastAsia="NSimSun" w:cs="Arial" w:ascii="Calibri" w:hAnsi="Calibri"/>
          <w:sz w:val="24"/>
        </w:rPr>
        <w:t>§</w:t>
      </w:r>
      <w:r>
        <w:rPr>
          <w:rFonts w:ascii="Calibri" w:hAnsi="Calibri"/>
          <w:sz w:val="24"/>
        </w:rPr>
        <w:t xml:space="preserve"> 14 ust. 3 Regulaminu, z uwagi na przekroczenie zakresu upoważnienia ustawowego wynikającego z art. 40 ust. 2 pkt 4 ustawy o samorządzie gminnym. Regulamin cmentarza nie może regulować zasad postępowania podmiotów innych niż osoby korzystające z cmentarza, w szczególności wykonujących roboty ziemne, budowlane czy kamieniarskie. </w:t>
      </w:r>
    </w:p>
    <w:p>
      <w:pPr>
        <w:pStyle w:val="Tretekstu"/>
        <w:spacing w:lineRule="auto" w:line="28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  <w:t xml:space="preserve">Uchyla się </w:t>
      </w:r>
      <w:r>
        <w:rPr>
          <w:rFonts w:eastAsia="NSimSun" w:cs="Arial" w:ascii="Calibri" w:hAnsi="Calibri"/>
          <w:sz w:val="24"/>
        </w:rPr>
        <w:t>§</w:t>
      </w:r>
      <w:r>
        <w:rPr>
          <w:rFonts w:ascii="Calibri" w:hAnsi="Calibri"/>
          <w:sz w:val="24"/>
        </w:rPr>
        <w:t xml:space="preserve"> 23 ust. 1 i 2 </w:t>
      </w:r>
      <w:r>
        <w:rPr>
          <w:rFonts w:ascii="Calibri" w:hAnsi="Calibri"/>
          <w:color w:val="000000"/>
          <w:sz w:val="24"/>
          <w:u w:val="none" w:color="000000"/>
        </w:rPr>
        <w:t xml:space="preserve">Regulaminu, gdyż po upływie 20 lat od dnia pochowania oraz po upływie okresu karencji, w przypadku braku wniesienia opłaty na kolejne lata, miejsce grobu nie podlega likwidacji, lecz przechodzi do dyspozycji administratora cmentarza w celu dokonania kolejnych pochówków, zgodnie z § 10 ust. 2 pkt 5 Regulaminu. </w:t>
      </w:r>
    </w:p>
    <w:p>
      <w:pPr>
        <w:pStyle w:val="Tretekstu"/>
        <w:spacing w:before="0" w:after="140"/>
        <w:rPr>
          <w:rFonts w:ascii="Calibri" w:hAnsi="Calibri"/>
          <w:sz w:val="24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 w:color="000000"/>
          <w:vertAlign w:val="baseline"/>
        </w:rPr>
        <w:tab/>
        <w:t>Mając na uwadze powyższe, podjęcie uchwały jako aktu prawa miejscowego jest w pełni zasadne i pozostaje w zgodności z obowiązującymi przepisami prawa.</w:t>
      </w:r>
    </w:p>
    <w:sectPr>
      <w:footerReference w:type="default" r:id="rId2"/>
      <w:type w:val="nextPage"/>
      <w:pgSz w:w="11906" w:h="16838"/>
      <w:pgMar w:left="1020" w:right="1020" w:gutter="0" w:header="0" w:top="1701" w:footer="708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6576"/>
      <w:gridCol w:w="3289"/>
    </w:tblGrid>
    <w:tr>
      <w:trPr/>
      <w:tc>
        <w:tcPr>
          <w:tcW w:w="6576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jc w:val="lef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>Id: 5D429D1B-99E6-4A30-9469-01B13172C206. Projekt</w:t>
          </w:r>
        </w:p>
      </w:tc>
      <w:tc>
        <w:tcPr>
          <w:tcW w:w="3289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jc w:val="righ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 xml:space="preserve">Strona </w:t>
          </w:r>
          <w:r>
            <w:rPr>
              <w:rFonts w:eastAsia="Times New Roman" w:cs="Times New Roman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Times New Roman" w:cs="Times New Roman"/>
            </w:rPr>
            <w:instrText xml:space="preserve"> PAGE </w:instrText>
          </w:r>
          <w:r>
            <w:rPr>
              <w:sz w:val="18"/>
              <w:b w:val="false"/>
              <w:rFonts w:eastAsia="Times New Roman" w:cs="Times New Roman"/>
            </w:rPr>
            <w:fldChar w:fldCharType="separate"/>
          </w:r>
          <w:r>
            <w:rPr>
              <w:sz w:val="18"/>
              <w:b w:val="false"/>
              <w:rFonts w:eastAsia="Times New Roman" w:cs="Times New Roman"/>
            </w:rPr>
            <w:t>2</w:t>
          </w:r>
          <w:r>
            <w:rPr>
              <w:sz w:val="18"/>
              <w:b w:val="false"/>
              <w:rFonts w:eastAsia="Times New Roman" w:cs="Times New Roman"/>
            </w:rPr>
            <w:fldChar w:fldCharType="end"/>
          </w:r>
        </w:p>
      </w:tc>
    </w:tr>
  </w:tbl>
  <w:p>
    <w:pPr>
      <w:pStyle w:val="Normal"/>
      <w:rPr>
        <w:rFonts w:ascii="Times New Roman" w:hAnsi="Times New Roman" w:eastAsia="Times New Roman" w:cs="Times New Roman"/>
        <w:b w:val="false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pl-PL" w:eastAsia="pl-PL" w:bidi="pl-PL"/>
    </w:rPr>
  </w:style>
  <w:style w:type="character" w:styleId="DefaultParagraphFont" w:default="1">
    <w:name w:val="Default Paragraph Font"/>
    <w:semiHidden/>
    <w:qFormat/>
    <w:rPr>
      <w:lang w:val="pl-PL" w:eastAsia="pl-PL" w:bidi="pl-PL"/>
    </w:rPr>
  </w:style>
  <w:style w:type="character" w:styleId="Znakiprzypiswkocowych">
    <w:name w:val="Znaki przypisów końcowych"/>
    <w:qFormat/>
    <w:rPr/>
  </w:style>
  <w:style w:type="character" w:styleId="Markedcontent">
    <w:name w:val="markedcontent"/>
    <w:basedOn w:val="DefaultParagraphFont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rPr>
      <w:lang w:val="pl-PL" w:eastAsia="pl-PL" w:bidi="pl-PL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LibreOffice/7.4.4.2$Windows_X86_64 LibreOffice_project/85569322deea74ec9134968a29af2df5663baa21</Application>
  <AppVersion>15.0000</AppVersion>
  <Pages>2</Pages>
  <Words>687</Words>
  <Characters>4072</Characters>
  <CharactersWithSpaces>4751</CharactersWithSpaces>
  <Paragraphs>28</Paragraphs>
  <Company>Rada Miejska Tomaszowa Mazowieckiego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Akt prawny</cp:category>
  <dcterms:created xsi:type="dcterms:W3CDTF">2026-04-16T10:47:52Z</dcterms:created>
  <dc:creator>anita.stanczyk</dc:creator>
  <dc:description/>
  <dc:language>pl-PL</dc:language>
  <cp:lastModifiedBy/>
  <dcterms:modified xsi:type="dcterms:W3CDTF">2026-04-16T11:23:31Z</dcterms:modified>
  <cp:revision>4</cp:revision>
  <dc:subject>zmieniająca uchwałę w^sprawie uchwalenia Regulaminu Cmentarza Miejskiego
przy^ul.^Dąbrowskiej 71/81 w^Tomaszowie Mazowieckim</dc:subject>
  <dc:title>Uchwała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