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3C" w:rsidRDefault="00574E12">
      <w:pPr>
        <w:spacing w:after="200" w:line="360" w:lineRule="auto"/>
        <w:jc w:val="center"/>
        <w:rPr>
          <w:rFonts w:ascii="Calibri" w:eastAsia="Times New Roman" w:hAnsi="Calibri" w:cs="Arial"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Cs/>
          <w:lang w:eastAsia="pl-PL"/>
        </w:rPr>
        <w:t>PROJEKT</w:t>
      </w:r>
    </w:p>
    <w:p w:rsidR="00D05F3C" w:rsidRDefault="00D05F3C">
      <w:pPr>
        <w:spacing w:after="0" w:line="240" w:lineRule="auto"/>
      </w:pPr>
    </w:p>
    <w:p w:rsidR="00D05F3C" w:rsidRDefault="00574E12">
      <w:pPr>
        <w:spacing w:after="0" w:line="240" w:lineRule="auto"/>
        <w:jc w:val="center"/>
        <w:rPr>
          <w:b/>
        </w:rPr>
      </w:pPr>
      <w:r>
        <w:rPr>
          <w:b/>
        </w:rPr>
        <w:t>UCHWAŁA NR …...../……../2025</w:t>
      </w:r>
    </w:p>
    <w:p w:rsidR="00D05F3C" w:rsidRDefault="00574E12">
      <w:pPr>
        <w:spacing w:after="0" w:line="240" w:lineRule="auto"/>
        <w:jc w:val="center"/>
        <w:rPr>
          <w:b/>
        </w:rPr>
      </w:pPr>
      <w:r>
        <w:rPr>
          <w:b/>
        </w:rPr>
        <w:t>RADY MIEJSKIEJ TOMASZOWA MAZOWIECKIEGO</w:t>
      </w:r>
    </w:p>
    <w:p w:rsidR="00D05F3C" w:rsidRDefault="00D05F3C">
      <w:pPr>
        <w:spacing w:after="0" w:line="360" w:lineRule="auto"/>
        <w:jc w:val="center"/>
        <w:rPr>
          <w:b/>
        </w:rPr>
      </w:pPr>
    </w:p>
    <w:p w:rsidR="00D05F3C" w:rsidRDefault="00574E12">
      <w:pPr>
        <w:spacing w:after="0" w:line="360" w:lineRule="auto"/>
        <w:jc w:val="center"/>
        <w:rPr>
          <w:b/>
        </w:rPr>
      </w:pPr>
      <w:r>
        <w:rPr>
          <w:b/>
        </w:rPr>
        <w:t>z dnia …………………….………… 2025 r.</w:t>
      </w:r>
    </w:p>
    <w:p w:rsidR="00D05F3C" w:rsidRDefault="00D05F3C">
      <w:pPr>
        <w:spacing w:after="0" w:line="360" w:lineRule="auto"/>
        <w:jc w:val="center"/>
      </w:pPr>
    </w:p>
    <w:p w:rsidR="00D05F3C" w:rsidRDefault="00574E12">
      <w:pPr>
        <w:spacing w:after="0" w:line="360" w:lineRule="auto"/>
        <w:jc w:val="center"/>
        <w:rPr>
          <w:b/>
        </w:rPr>
      </w:pPr>
      <w:r>
        <w:rPr>
          <w:b/>
        </w:rPr>
        <w:t>w sprawie przekazania petycji do rozpatrzenia zgodnie z właściwością</w:t>
      </w:r>
    </w:p>
    <w:p w:rsidR="00D05F3C" w:rsidRDefault="00D05F3C">
      <w:pPr>
        <w:spacing w:after="0" w:line="360" w:lineRule="auto"/>
        <w:jc w:val="center"/>
        <w:rPr>
          <w:b/>
        </w:rPr>
      </w:pPr>
    </w:p>
    <w:p w:rsidR="00D05F3C" w:rsidRDefault="00574E12">
      <w:pPr>
        <w:spacing w:after="0" w:line="360" w:lineRule="auto"/>
        <w:jc w:val="both"/>
      </w:pPr>
      <w:r>
        <w:tab/>
        <w:t xml:space="preserve">Na podstawie art. 18 ust. 2 pkt 15 </w:t>
      </w:r>
      <w:r w:rsidR="00142FB1">
        <w:t>oraz</w:t>
      </w:r>
      <w:r w:rsidR="00267F44">
        <w:t xml:space="preserve"> art. 18b ustawy z dnia 8 marca 1990 r.</w:t>
      </w:r>
      <w:r w:rsidR="00267F44">
        <w:br/>
      </w:r>
      <w:r>
        <w:t xml:space="preserve">o samorządzie gminnym (tekst jednolity Dz. U. z 2024 r. poz. 1465, poz. 1572, poz. 1907, poz. </w:t>
      </w:r>
      <w:r w:rsidR="00142FB1">
        <w:t>1940)</w:t>
      </w:r>
      <w:r w:rsidR="00142FB1">
        <w:br/>
        <w:t>w związku z</w:t>
      </w:r>
      <w:r w:rsidR="00267F44">
        <w:t xml:space="preserve"> art. 6 ust. 1 ustawy </w:t>
      </w:r>
      <w:r>
        <w:t>z dnia 11 lipca 2014 r. o petycjach (t</w:t>
      </w:r>
      <w:r w:rsidR="00142FB1">
        <w:t>ekst jednolity Dz. U. z 2018 r.</w:t>
      </w:r>
      <w:r w:rsidR="00142FB1">
        <w:br/>
      </w:r>
      <w:r>
        <w:t>poz. 870) Rada Miejska Tomaszowa Mazowieckiego uchwala, co następuje:</w:t>
      </w:r>
    </w:p>
    <w:p w:rsidR="00D05F3C" w:rsidRDefault="00574E12">
      <w:pPr>
        <w:spacing w:after="0" w:line="360" w:lineRule="auto"/>
        <w:ind w:firstLine="284"/>
        <w:jc w:val="both"/>
      </w:pPr>
      <w:r>
        <w:rPr>
          <w:b/>
        </w:rPr>
        <w:t>§ 1.</w:t>
      </w:r>
      <w:r>
        <w:t xml:space="preserve"> Przekazuje się do Prezydenta Miasta Tomaszowa Mazowieckiego, jako podmiotu właściwego do rozpatrzenia sprawy, petycję Pana R</w:t>
      </w:r>
      <w:r w:rsidR="0068097F">
        <w:t>.</w:t>
      </w:r>
      <w:r>
        <w:t xml:space="preserve"> W</w:t>
      </w:r>
      <w:r w:rsidR="0068097F">
        <w:t xml:space="preserve">. </w:t>
      </w:r>
      <w:bookmarkStart w:id="0" w:name="_GoBack"/>
      <w:bookmarkEnd w:id="0"/>
      <w:r>
        <w:t xml:space="preserve">z </w:t>
      </w:r>
      <w:r w:rsidRPr="00574E12">
        <w:t>dnia 12.08.2025 roku</w:t>
      </w:r>
      <w:r>
        <w:t xml:space="preserve"> dotyczącą rewitalizacji miejskiego placu, skwer przy rondzie im. Romana Dmowskiego w Tomaszowie Mazowieckim.</w:t>
      </w:r>
    </w:p>
    <w:p w:rsidR="00D05F3C" w:rsidRDefault="00574E12">
      <w:pPr>
        <w:spacing w:after="0" w:line="360" w:lineRule="auto"/>
        <w:ind w:firstLine="284"/>
        <w:jc w:val="both"/>
      </w:pPr>
      <w:r>
        <w:rPr>
          <w:b/>
        </w:rPr>
        <w:t>§ 2.</w:t>
      </w:r>
      <w:r>
        <w:t xml:space="preserve"> Uzasadnienie przekazania petycji do rozpatrzenia zgodnie z właściwością stanowi załącznik</w:t>
      </w:r>
      <w:r>
        <w:br/>
        <w:t>do niniejszej uchwały.</w:t>
      </w:r>
    </w:p>
    <w:p w:rsidR="00D05F3C" w:rsidRPr="00574E12" w:rsidRDefault="00574E12">
      <w:pPr>
        <w:spacing w:after="0" w:line="360" w:lineRule="auto"/>
        <w:ind w:firstLine="284"/>
        <w:jc w:val="both"/>
      </w:pPr>
      <w:r w:rsidRPr="00574E12">
        <w:rPr>
          <w:b/>
        </w:rPr>
        <w:t>§ 3.</w:t>
      </w:r>
      <w:r w:rsidR="00142FB1">
        <w:t xml:space="preserve"> U</w:t>
      </w:r>
      <w:r w:rsidR="00142FB1" w:rsidRPr="00E7469B">
        <w:t>poważn</w:t>
      </w:r>
      <w:r w:rsidR="00142FB1">
        <w:t>ia</w:t>
      </w:r>
      <w:r w:rsidR="00142FB1" w:rsidRPr="00E7469B">
        <w:t xml:space="preserve"> </w:t>
      </w:r>
      <w:r w:rsidR="00142FB1">
        <w:t>się</w:t>
      </w:r>
      <w:r w:rsidR="00142FB1" w:rsidRPr="00E7469B">
        <w:t xml:space="preserve"> Przewodniczącą Rady Mi</w:t>
      </w:r>
      <w:r w:rsidR="00142FB1">
        <w:t xml:space="preserve">ejskiej Tomaszowa Mazowieckiego </w:t>
      </w:r>
      <w:r w:rsidR="00142FB1" w:rsidRPr="00E7469B">
        <w:t>do powiadomienia wnoszącego petycję o jej przekazaniu według właściwości.</w:t>
      </w:r>
    </w:p>
    <w:p w:rsidR="00D05F3C" w:rsidRDefault="00574E12">
      <w:pPr>
        <w:spacing w:after="0" w:line="360" w:lineRule="auto"/>
        <w:ind w:firstLine="284"/>
        <w:jc w:val="both"/>
      </w:pPr>
      <w:r>
        <w:rPr>
          <w:b/>
        </w:rPr>
        <w:t>§ 4.</w:t>
      </w:r>
      <w:r>
        <w:t xml:space="preserve"> Uchwała wchodzi w życie z dniem podjęcia.</w:t>
      </w:r>
    </w:p>
    <w:p w:rsidR="00D05F3C" w:rsidRDefault="00D05F3C">
      <w:pPr>
        <w:spacing w:after="0" w:line="360" w:lineRule="auto"/>
        <w:jc w:val="both"/>
      </w:pPr>
    </w:p>
    <w:p w:rsidR="00D05F3C" w:rsidRDefault="00D05F3C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05F3C" w:rsidRDefault="00574E12">
      <w:pPr>
        <w:spacing w:after="0" w:line="240" w:lineRule="auto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  <w:r>
        <w:rPr>
          <w:rFonts w:eastAsia="Times New Roman" w:cs="Arial"/>
          <w:i/>
          <w:sz w:val="20"/>
          <w:szCs w:val="20"/>
          <w:lang w:eastAsia="pl-PL"/>
        </w:rPr>
        <w:t>Projekt uchwały sporządziła:</w:t>
      </w:r>
    </w:p>
    <w:p w:rsidR="00D05F3C" w:rsidRDefault="00D05F3C">
      <w:pPr>
        <w:spacing w:after="0" w:line="240" w:lineRule="auto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</w:p>
    <w:p w:rsidR="00D05F3C" w:rsidRDefault="00D05F3C">
      <w:pPr>
        <w:spacing w:after="0" w:line="240" w:lineRule="auto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</w:p>
    <w:p w:rsidR="00D05F3C" w:rsidRDefault="00D05F3C">
      <w:pPr>
        <w:spacing w:after="0" w:line="240" w:lineRule="auto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</w:p>
    <w:p w:rsidR="00D05F3C" w:rsidRDefault="00574E12">
      <w:pPr>
        <w:spacing w:after="0" w:line="240" w:lineRule="auto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  <w:r>
        <w:rPr>
          <w:rFonts w:eastAsia="Times New Roman" w:cs="Arial"/>
          <w:i/>
          <w:sz w:val="20"/>
          <w:szCs w:val="20"/>
          <w:lang w:eastAsia="pl-PL"/>
        </w:rPr>
        <w:t>Projekt uchwały zaopiniował pod względem prawnym:</w:t>
      </w:r>
    </w:p>
    <w:p w:rsidR="00D05F3C" w:rsidRDefault="00D05F3C">
      <w:pPr>
        <w:spacing w:after="200" w:line="276" w:lineRule="auto"/>
      </w:pPr>
    </w:p>
    <w:sectPr w:rsidR="00D0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3C"/>
    <w:rsid w:val="00142FB1"/>
    <w:rsid w:val="00267F44"/>
    <w:rsid w:val="00574E12"/>
    <w:rsid w:val="0068097F"/>
    <w:rsid w:val="00D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0463"/>
  <w15:docId w15:val="{6B3046A9-880C-48C6-A723-0CE695C6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586F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833DA"/>
    <w:rPr>
      <w:sz w:val="20"/>
      <w:szCs w:val="20"/>
    </w:rPr>
  </w:style>
  <w:style w:type="character" w:customStyle="1" w:styleId="Znakiprzypiswkocowychuser">
    <w:name w:val="Znaki przypisów końcowych (user)"/>
    <w:uiPriority w:val="99"/>
    <w:semiHidden/>
    <w:unhideWhenUsed/>
    <w:qFormat/>
    <w:rsid w:val="006833DA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33DD1"/>
  </w:style>
  <w:style w:type="character" w:customStyle="1" w:styleId="StopkaZnak">
    <w:name w:val="Stopka Znak"/>
    <w:basedOn w:val="Domylnaczcionkaakapitu"/>
    <w:link w:val="Stopka"/>
    <w:uiPriority w:val="99"/>
    <w:qFormat/>
    <w:rsid w:val="00433DD1"/>
  </w:style>
  <w:style w:type="paragraph" w:styleId="Nagwek">
    <w:name w:val="header"/>
    <w:basedOn w:val="Normalny"/>
    <w:next w:val="Tekstpodstawowy"/>
    <w:link w:val="NagwekZnak"/>
    <w:uiPriority w:val="99"/>
    <w:unhideWhenUsed/>
    <w:rsid w:val="00433DD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9C0A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586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33DA"/>
    <w:pPr>
      <w:spacing w:after="0" w:line="240" w:lineRule="auto"/>
    </w:pPr>
    <w:rPr>
      <w:sz w:val="20"/>
      <w:szCs w:val="20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33DD1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Bezlistyuser">
    <w:name w:val="Bez listy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AC. Chuderska</dc:creator>
  <dc:description/>
  <cp:lastModifiedBy>Bogusława Smejda</cp:lastModifiedBy>
  <cp:revision>54</cp:revision>
  <cp:lastPrinted>2025-08-18T05:35:00Z</cp:lastPrinted>
  <dcterms:created xsi:type="dcterms:W3CDTF">2024-08-27T08:04:00Z</dcterms:created>
  <dcterms:modified xsi:type="dcterms:W3CDTF">2025-08-20T13:38:00Z</dcterms:modified>
  <dc:language>pl-PL</dc:language>
</cp:coreProperties>
</file>