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06EB24" w14:textId="77777777" w:rsidR="00497535" w:rsidRDefault="00497535" w:rsidP="00497535">
      <w:pPr>
        <w:autoSpaceDE w:val="0"/>
        <w:autoSpaceDN w:val="0"/>
        <w:adjustRightInd w:val="0"/>
        <w:spacing w:after="0" w:line="240" w:lineRule="auto"/>
        <w:jc w:val="center"/>
        <w:rPr>
          <w:rFonts w:cstheme="minorHAnsi"/>
          <w:b/>
          <w:bCs/>
          <w:sz w:val="24"/>
          <w:szCs w:val="24"/>
        </w:rPr>
      </w:pPr>
    </w:p>
    <w:p w14:paraId="4C728D4F" w14:textId="77777777" w:rsidR="007C43F2" w:rsidRDefault="007C43F2" w:rsidP="00497535">
      <w:pPr>
        <w:autoSpaceDE w:val="0"/>
        <w:autoSpaceDN w:val="0"/>
        <w:adjustRightInd w:val="0"/>
        <w:spacing w:after="0" w:line="240" w:lineRule="auto"/>
        <w:jc w:val="center"/>
        <w:rPr>
          <w:rFonts w:cstheme="minorHAnsi"/>
          <w:b/>
          <w:bCs/>
          <w:sz w:val="24"/>
          <w:szCs w:val="24"/>
        </w:rPr>
      </w:pPr>
    </w:p>
    <w:p w14:paraId="68CD1E98" w14:textId="406D7CEC" w:rsidR="007C43F2" w:rsidRDefault="00087C94" w:rsidP="00087C94">
      <w:pPr>
        <w:autoSpaceDE w:val="0"/>
        <w:autoSpaceDN w:val="0"/>
        <w:adjustRightInd w:val="0"/>
        <w:spacing w:after="0" w:line="240" w:lineRule="auto"/>
        <w:jc w:val="right"/>
        <w:rPr>
          <w:rFonts w:cstheme="minorHAnsi"/>
          <w:b/>
          <w:bCs/>
          <w:sz w:val="24"/>
          <w:szCs w:val="24"/>
        </w:rPr>
      </w:pPr>
      <w:r>
        <w:rPr>
          <w:rFonts w:cstheme="minorHAnsi"/>
          <w:b/>
          <w:bCs/>
          <w:sz w:val="24"/>
          <w:szCs w:val="24"/>
        </w:rPr>
        <w:t>Projekt</w:t>
      </w:r>
    </w:p>
    <w:p w14:paraId="5FE1A507" w14:textId="77777777" w:rsidR="007C43F2" w:rsidRDefault="007C43F2" w:rsidP="00497535">
      <w:pPr>
        <w:autoSpaceDE w:val="0"/>
        <w:autoSpaceDN w:val="0"/>
        <w:adjustRightInd w:val="0"/>
        <w:spacing w:after="0" w:line="240" w:lineRule="auto"/>
        <w:jc w:val="center"/>
        <w:rPr>
          <w:rFonts w:cstheme="minorHAnsi"/>
          <w:b/>
          <w:bCs/>
          <w:sz w:val="24"/>
          <w:szCs w:val="24"/>
        </w:rPr>
      </w:pPr>
    </w:p>
    <w:p w14:paraId="70CD02A7" w14:textId="66F697E7" w:rsidR="00497535" w:rsidRPr="00497535" w:rsidRDefault="00497535" w:rsidP="00497535">
      <w:pPr>
        <w:autoSpaceDE w:val="0"/>
        <w:autoSpaceDN w:val="0"/>
        <w:adjustRightInd w:val="0"/>
        <w:spacing w:after="0" w:line="240" w:lineRule="auto"/>
        <w:jc w:val="center"/>
        <w:rPr>
          <w:rFonts w:cstheme="minorHAnsi"/>
          <w:b/>
          <w:bCs/>
          <w:sz w:val="24"/>
          <w:szCs w:val="24"/>
        </w:rPr>
      </w:pPr>
      <w:r w:rsidRPr="00497535">
        <w:rPr>
          <w:rFonts w:cstheme="minorHAnsi"/>
          <w:b/>
          <w:bCs/>
          <w:sz w:val="24"/>
          <w:szCs w:val="24"/>
        </w:rPr>
        <w:t xml:space="preserve">UCHWAŁA Nr </w:t>
      </w:r>
      <w:r w:rsidR="00087C94">
        <w:rPr>
          <w:rFonts w:cstheme="minorHAnsi"/>
          <w:b/>
          <w:bCs/>
          <w:sz w:val="24"/>
          <w:szCs w:val="24"/>
        </w:rPr>
        <w:t>…………………..</w:t>
      </w:r>
      <w:r>
        <w:rPr>
          <w:rFonts w:cstheme="minorHAnsi"/>
          <w:b/>
          <w:bCs/>
          <w:sz w:val="24"/>
          <w:szCs w:val="24"/>
        </w:rPr>
        <w:t>/202</w:t>
      </w:r>
      <w:r w:rsidR="006968EA">
        <w:rPr>
          <w:rFonts w:cstheme="minorHAnsi"/>
          <w:b/>
          <w:bCs/>
          <w:sz w:val="24"/>
          <w:szCs w:val="24"/>
        </w:rPr>
        <w:t>4</w:t>
      </w:r>
    </w:p>
    <w:p w14:paraId="03EBB735" w14:textId="108B3D39" w:rsidR="00497535" w:rsidRPr="00497535" w:rsidRDefault="00497535" w:rsidP="00497535">
      <w:pPr>
        <w:autoSpaceDE w:val="0"/>
        <w:autoSpaceDN w:val="0"/>
        <w:adjustRightInd w:val="0"/>
        <w:spacing w:after="0" w:line="240" w:lineRule="auto"/>
        <w:jc w:val="center"/>
        <w:rPr>
          <w:rFonts w:cstheme="minorHAnsi"/>
          <w:b/>
          <w:bCs/>
          <w:sz w:val="24"/>
          <w:szCs w:val="24"/>
        </w:rPr>
      </w:pPr>
      <w:r w:rsidRPr="00497535">
        <w:rPr>
          <w:rFonts w:cstheme="minorHAnsi"/>
          <w:b/>
          <w:bCs/>
          <w:sz w:val="24"/>
          <w:szCs w:val="24"/>
        </w:rPr>
        <w:t>RADY MI</w:t>
      </w:r>
      <w:r w:rsidR="0014770E">
        <w:rPr>
          <w:rFonts w:cstheme="minorHAnsi"/>
          <w:b/>
          <w:bCs/>
          <w:sz w:val="24"/>
          <w:szCs w:val="24"/>
        </w:rPr>
        <w:t>EJSKIEJ</w:t>
      </w:r>
      <w:r w:rsidRPr="00497535">
        <w:rPr>
          <w:rFonts w:cstheme="minorHAnsi"/>
          <w:b/>
          <w:bCs/>
          <w:sz w:val="24"/>
          <w:szCs w:val="24"/>
        </w:rPr>
        <w:t xml:space="preserve"> </w:t>
      </w:r>
      <w:r>
        <w:rPr>
          <w:rFonts w:cstheme="minorHAnsi"/>
          <w:b/>
          <w:bCs/>
          <w:sz w:val="24"/>
          <w:szCs w:val="24"/>
        </w:rPr>
        <w:t>TOMASZOWA MAZOWIECKIEGO</w:t>
      </w:r>
    </w:p>
    <w:p w14:paraId="04E02D85" w14:textId="37957573" w:rsidR="00497535" w:rsidRPr="00497535" w:rsidRDefault="00497535" w:rsidP="00497535">
      <w:pPr>
        <w:autoSpaceDE w:val="0"/>
        <w:autoSpaceDN w:val="0"/>
        <w:adjustRightInd w:val="0"/>
        <w:spacing w:after="0" w:line="240" w:lineRule="auto"/>
        <w:jc w:val="center"/>
        <w:rPr>
          <w:rFonts w:cstheme="minorHAnsi"/>
          <w:sz w:val="24"/>
          <w:szCs w:val="24"/>
        </w:rPr>
      </w:pPr>
      <w:r w:rsidRPr="00497535">
        <w:rPr>
          <w:rFonts w:cstheme="minorHAnsi"/>
          <w:sz w:val="24"/>
          <w:szCs w:val="24"/>
        </w:rPr>
        <w:t xml:space="preserve">z dnia </w:t>
      </w:r>
      <w:r w:rsidR="00087C94">
        <w:rPr>
          <w:rFonts w:cstheme="minorHAnsi"/>
          <w:sz w:val="24"/>
          <w:szCs w:val="24"/>
        </w:rPr>
        <w:t>………………………</w:t>
      </w:r>
      <w:r w:rsidRPr="00497535">
        <w:rPr>
          <w:rFonts w:cstheme="minorHAnsi"/>
          <w:sz w:val="24"/>
          <w:szCs w:val="24"/>
        </w:rPr>
        <w:t xml:space="preserve"> r.</w:t>
      </w:r>
    </w:p>
    <w:p w14:paraId="1652E28D" w14:textId="5F77B8BD" w:rsidR="00497535" w:rsidRDefault="00497535" w:rsidP="00497535">
      <w:pPr>
        <w:autoSpaceDE w:val="0"/>
        <w:autoSpaceDN w:val="0"/>
        <w:adjustRightInd w:val="0"/>
        <w:spacing w:after="0" w:line="240" w:lineRule="auto"/>
        <w:rPr>
          <w:rFonts w:cstheme="minorHAnsi"/>
          <w:b/>
          <w:bCs/>
          <w:sz w:val="24"/>
          <w:szCs w:val="24"/>
        </w:rPr>
      </w:pPr>
    </w:p>
    <w:p w14:paraId="0EF723D3" w14:textId="6E84E012" w:rsidR="00497535" w:rsidRDefault="00497535" w:rsidP="00497535">
      <w:pPr>
        <w:autoSpaceDE w:val="0"/>
        <w:autoSpaceDN w:val="0"/>
        <w:adjustRightInd w:val="0"/>
        <w:spacing w:after="0" w:line="240" w:lineRule="auto"/>
        <w:rPr>
          <w:rFonts w:cstheme="minorHAnsi"/>
          <w:b/>
          <w:bCs/>
          <w:sz w:val="24"/>
          <w:szCs w:val="24"/>
        </w:rPr>
      </w:pPr>
    </w:p>
    <w:p w14:paraId="7A950D45" w14:textId="77777777" w:rsidR="007C43F2" w:rsidRDefault="007C43F2" w:rsidP="00497535">
      <w:pPr>
        <w:autoSpaceDE w:val="0"/>
        <w:autoSpaceDN w:val="0"/>
        <w:adjustRightInd w:val="0"/>
        <w:spacing w:after="0" w:line="240" w:lineRule="auto"/>
        <w:rPr>
          <w:rFonts w:cstheme="minorHAnsi"/>
          <w:b/>
          <w:bCs/>
          <w:sz w:val="24"/>
          <w:szCs w:val="24"/>
        </w:rPr>
      </w:pPr>
    </w:p>
    <w:p w14:paraId="2887EE99" w14:textId="7929AA68" w:rsidR="00087C94" w:rsidRPr="00087C94" w:rsidRDefault="0014770E" w:rsidP="00F708A2">
      <w:pPr>
        <w:pStyle w:val="Default"/>
        <w:jc w:val="both"/>
        <w:rPr>
          <w:b/>
          <w:bCs/>
        </w:rPr>
      </w:pPr>
      <w:r>
        <w:rPr>
          <w:b/>
          <w:bCs/>
        </w:rPr>
        <w:t>o zmianie uchwały</w:t>
      </w:r>
      <w:r w:rsidRPr="00F708A2">
        <w:rPr>
          <w:b/>
          <w:bCs/>
        </w:rPr>
        <w:t xml:space="preserve"> </w:t>
      </w:r>
      <w:r>
        <w:rPr>
          <w:b/>
          <w:bCs/>
        </w:rPr>
        <w:t xml:space="preserve">nr </w:t>
      </w:r>
      <w:r w:rsidR="00F708A2" w:rsidRPr="00F708A2">
        <w:rPr>
          <w:b/>
          <w:bCs/>
        </w:rPr>
        <w:t>X</w:t>
      </w:r>
      <w:r w:rsidR="00AF4AD2">
        <w:rPr>
          <w:b/>
          <w:bCs/>
        </w:rPr>
        <w:t>CI</w:t>
      </w:r>
      <w:r w:rsidR="00F708A2" w:rsidRPr="00F708A2">
        <w:rPr>
          <w:b/>
          <w:bCs/>
        </w:rPr>
        <w:t>/</w:t>
      </w:r>
      <w:r w:rsidR="00AF4AD2">
        <w:rPr>
          <w:b/>
          <w:bCs/>
        </w:rPr>
        <w:t>700</w:t>
      </w:r>
      <w:r w:rsidR="00F708A2" w:rsidRPr="00F708A2">
        <w:rPr>
          <w:b/>
          <w:bCs/>
        </w:rPr>
        <w:t>/202</w:t>
      </w:r>
      <w:r w:rsidR="00AF4AD2">
        <w:rPr>
          <w:b/>
          <w:bCs/>
        </w:rPr>
        <w:t>4</w:t>
      </w:r>
      <w:r w:rsidR="00F708A2" w:rsidRPr="00F708A2">
        <w:rPr>
          <w:b/>
          <w:bCs/>
        </w:rPr>
        <w:t xml:space="preserve"> </w:t>
      </w:r>
      <w:r>
        <w:rPr>
          <w:b/>
          <w:bCs/>
        </w:rPr>
        <w:t xml:space="preserve">Rady Miejskiej Tomaszowa Mazowieckiego </w:t>
      </w:r>
      <w:r w:rsidR="00F708A2" w:rsidRPr="00F708A2">
        <w:rPr>
          <w:b/>
          <w:bCs/>
        </w:rPr>
        <w:t xml:space="preserve">z dnia </w:t>
      </w:r>
      <w:r>
        <w:rPr>
          <w:b/>
          <w:bCs/>
        </w:rPr>
        <w:br/>
      </w:r>
      <w:r w:rsidR="00F708A2" w:rsidRPr="00F708A2">
        <w:rPr>
          <w:b/>
          <w:bCs/>
        </w:rPr>
        <w:t>2</w:t>
      </w:r>
      <w:r w:rsidR="00AF4AD2">
        <w:rPr>
          <w:b/>
          <w:bCs/>
        </w:rPr>
        <w:t>5</w:t>
      </w:r>
      <w:r w:rsidR="00F708A2" w:rsidRPr="00F708A2">
        <w:rPr>
          <w:b/>
          <w:bCs/>
        </w:rPr>
        <w:t xml:space="preserve"> </w:t>
      </w:r>
      <w:r w:rsidR="00AF4AD2">
        <w:rPr>
          <w:b/>
          <w:bCs/>
        </w:rPr>
        <w:t>kwietnia</w:t>
      </w:r>
      <w:r w:rsidR="00F708A2" w:rsidRPr="00F708A2">
        <w:rPr>
          <w:b/>
          <w:bCs/>
        </w:rPr>
        <w:t xml:space="preserve"> 202</w:t>
      </w:r>
      <w:r w:rsidR="00AF4AD2">
        <w:rPr>
          <w:b/>
          <w:bCs/>
        </w:rPr>
        <w:t>4</w:t>
      </w:r>
      <w:r w:rsidR="00F708A2" w:rsidRPr="00F708A2">
        <w:rPr>
          <w:b/>
          <w:bCs/>
        </w:rPr>
        <w:t xml:space="preserve"> r. w sprawie przyjęcia</w:t>
      </w:r>
      <w:r w:rsidR="00F708A2">
        <w:rPr>
          <w:b/>
          <w:bCs/>
          <w:sz w:val="23"/>
          <w:szCs w:val="23"/>
        </w:rPr>
        <w:t xml:space="preserve"> </w:t>
      </w:r>
      <w:r w:rsidR="00087C94" w:rsidRPr="00087C94">
        <w:rPr>
          <w:b/>
          <w:bCs/>
        </w:rPr>
        <w:t>Gminnego Programu Rewitalizacji Miasta Tomaszowa Mazowieckiego na lata 2023-2030.</w:t>
      </w:r>
    </w:p>
    <w:p w14:paraId="73B1F3D2" w14:textId="01D93C3A" w:rsidR="00563A74" w:rsidRDefault="00563A74" w:rsidP="00497535">
      <w:pPr>
        <w:autoSpaceDE w:val="0"/>
        <w:autoSpaceDN w:val="0"/>
        <w:adjustRightInd w:val="0"/>
        <w:spacing w:after="0" w:line="240" w:lineRule="auto"/>
        <w:rPr>
          <w:rFonts w:cstheme="minorHAnsi"/>
          <w:sz w:val="24"/>
          <w:szCs w:val="24"/>
        </w:rPr>
      </w:pPr>
    </w:p>
    <w:p w14:paraId="478CB1BA" w14:textId="03D30856" w:rsidR="00497535" w:rsidRPr="00E0449E" w:rsidRDefault="00AF4AD2" w:rsidP="00C06861">
      <w:pPr>
        <w:pStyle w:val="Default"/>
        <w:jc w:val="both"/>
        <w:rPr>
          <w:highlight w:val="yellow"/>
        </w:rPr>
      </w:pPr>
      <w:r w:rsidRPr="00AF4AD2">
        <w:t>Na podstawie art. 18 ust. 2 pkt 15 ustawy z dnia 8 marca 1990 r. o samorządzie gminnym (Dz. U. z 2024 r. poz. 609, 721) oraz art. 17 ust. 1 ustawy z dnia 9 października 2015 r. o rewitalizacji (Dz. U. z 2024 r. poz. 278)</w:t>
      </w:r>
      <w:r w:rsidR="00497535" w:rsidRPr="00E0449E">
        <w:t xml:space="preserve">, </w:t>
      </w:r>
      <w:r w:rsidR="00563A74" w:rsidRPr="00563A74">
        <w:rPr>
          <w:rFonts w:asciiTheme="minorHAnsi" w:hAnsiTheme="minorHAnsi" w:cstheme="minorHAnsi"/>
        </w:rPr>
        <w:t xml:space="preserve">oraz na podstawie Uchwały Nr LXII/490/2022 Rady Miejskiej Tomaszowa Mazowieckiego z dnia 29 września 2022 roku w sprawie wyznaczenia obszaru zdegradowanego i obszaru rewitalizacji Miasta Tomaszowa Mazowieckiego (Dz. Urz. Woj. Łódzkiego z 2022 r. poz. 5763), oraz Uchwały Nr </w:t>
      </w:r>
      <w:r w:rsidR="00083CA7">
        <w:rPr>
          <w:rFonts w:asciiTheme="minorHAnsi" w:hAnsiTheme="minorHAnsi" w:cstheme="minorHAnsi"/>
        </w:rPr>
        <w:t>VII/52/2024</w:t>
      </w:r>
      <w:r w:rsidR="00563A74" w:rsidRPr="00563A74">
        <w:rPr>
          <w:rFonts w:asciiTheme="minorHAnsi" w:hAnsiTheme="minorHAnsi" w:cstheme="minorHAnsi"/>
        </w:rPr>
        <w:t xml:space="preserve"> Rady Miejskiej Tomaszowa Mazowieckiego z dnia </w:t>
      </w:r>
      <w:r w:rsidR="00083CA7">
        <w:rPr>
          <w:rFonts w:asciiTheme="minorHAnsi" w:hAnsiTheme="minorHAnsi" w:cstheme="minorHAnsi"/>
        </w:rPr>
        <w:t>29 sierpnia 2024</w:t>
      </w:r>
      <w:r w:rsidR="00563A74" w:rsidRPr="00563A74">
        <w:rPr>
          <w:rFonts w:asciiTheme="minorHAnsi" w:hAnsiTheme="minorHAnsi" w:cstheme="minorHAnsi"/>
        </w:rPr>
        <w:t xml:space="preserve"> roku w sprawie przystąpienia do </w:t>
      </w:r>
      <w:r w:rsidR="00083CA7">
        <w:rPr>
          <w:rFonts w:asciiTheme="minorHAnsi" w:hAnsiTheme="minorHAnsi" w:cstheme="minorHAnsi"/>
        </w:rPr>
        <w:t>aktualizacji</w:t>
      </w:r>
      <w:r w:rsidR="00563A74" w:rsidRPr="00563A74">
        <w:rPr>
          <w:rFonts w:asciiTheme="minorHAnsi" w:hAnsiTheme="minorHAnsi" w:cstheme="minorHAnsi"/>
        </w:rPr>
        <w:t xml:space="preserve"> Gminnego Programu Rewitalizacji </w:t>
      </w:r>
      <w:r w:rsidR="00087C94">
        <w:rPr>
          <w:rFonts w:asciiTheme="minorHAnsi" w:hAnsiTheme="minorHAnsi" w:cstheme="minorHAnsi"/>
        </w:rPr>
        <w:t>M</w:t>
      </w:r>
      <w:r w:rsidR="00563A74" w:rsidRPr="00563A74">
        <w:rPr>
          <w:rFonts w:asciiTheme="minorHAnsi" w:hAnsiTheme="minorHAnsi" w:cstheme="minorHAnsi"/>
        </w:rPr>
        <w:t>iasta Tomaszowa Mazowieckiego na lata 2023-2030</w:t>
      </w:r>
      <w:r w:rsidR="007C43F2">
        <w:rPr>
          <w:rFonts w:cstheme="minorHAnsi"/>
        </w:rPr>
        <w:t xml:space="preserve">, </w:t>
      </w:r>
      <w:r w:rsidR="00497535">
        <w:t xml:space="preserve">Rada Miejska Tomaszowa Mazowieckiego uchwala, co następuje: </w:t>
      </w:r>
    </w:p>
    <w:p w14:paraId="1F3F9ECB" w14:textId="77777777" w:rsidR="00497535" w:rsidRPr="007C43F2" w:rsidRDefault="00497535" w:rsidP="00497535">
      <w:pPr>
        <w:spacing w:line="276" w:lineRule="auto"/>
        <w:jc w:val="center"/>
        <w:rPr>
          <w:sz w:val="24"/>
          <w:szCs w:val="24"/>
        </w:rPr>
      </w:pPr>
      <w:r w:rsidRPr="007C43F2">
        <w:rPr>
          <w:b/>
          <w:sz w:val="24"/>
          <w:szCs w:val="24"/>
        </w:rPr>
        <w:t>§ 1</w:t>
      </w:r>
      <w:r w:rsidRPr="007C43F2">
        <w:rPr>
          <w:sz w:val="24"/>
          <w:szCs w:val="24"/>
        </w:rPr>
        <w:t>.</w:t>
      </w:r>
    </w:p>
    <w:p w14:paraId="76DEA84F" w14:textId="56F9E447" w:rsidR="00276BFE" w:rsidRPr="00F708A2" w:rsidRDefault="00F708A2" w:rsidP="00220820">
      <w:pPr>
        <w:autoSpaceDE w:val="0"/>
        <w:autoSpaceDN w:val="0"/>
        <w:adjustRightInd w:val="0"/>
        <w:spacing w:after="0" w:line="240" w:lineRule="auto"/>
        <w:jc w:val="both"/>
        <w:rPr>
          <w:rFonts w:cstheme="minorHAnsi"/>
          <w:color w:val="000000"/>
          <w:sz w:val="24"/>
          <w:szCs w:val="24"/>
        </w:rPr>
      </w:pPr>
      <w:r w:rsidRPr="00F708A2">
        <w:rPr>
          <w:rFonts w:cstheme="minorHAnsi"/>
          <w:color w:val="000000"/>
          <w:sz w:val="24"/>
          <w:szCs w:val="24"/>
        </w:rPr>
        <w:t xml:space="preserve">W uchwale </w:t>
      </w:r>
      <w:bookmarkStart w:id="0" w:name="_Hlk158103219"/>
      <w:r w:rsidR="00083CA7">
        <w:rPr>
          <w:rFonts w:cstheme="minorHAnsi"/>
          <w:color w:val="000000"/>
          <w:sz w:val="24"/>
          <w:szCs w:val="24"/>
        </w:rPr>
        <w:t>XCI/700/2024</w:t>
      </w:r>
      <w:r w:rsidRPr="00F708A2">
        <w:rPr>
          <w:rFonts w:cstheme="minorHAnsi"/>
          <w:color w:val="000000"/>
          <w:sz w:val="24"/>
          <w:szCs w:val="24"/>
        </w:rPr>
        <w:t xml:space="preserve"> </w:t>
      </w:r>
      <w:bookmarkEnd w:id="0"/>
      <w:r w:rsidRPr="00F708A2">
        <w:rPr>
          <w:rFonts w:cstheme="minorHAnsi"/>
          <w:color w:val="000000"/>
          <w:sz w:val="24"/>
          <w:szCs w:val="24"/>
        </w:rPr>
        <w:t>Rady Mi</w:t>
      </w:r>
      <w:r w:rsidR="0014770E">
        <w:rPr>
          <w:rFonts w:cstheme="minorHAnsi"/>
          <w:color w:val="000000"/>
          <w:sz w:val="24"/>
          <w:szCs w:val="24"/>
        </w:rPr>
        <w:t>ejskiej</w:t>
      </w:r>
      <w:r w:rsidRPr="00F708A2">
        <w:rPr>
          <w:rFonts w:cstheme="minorHAnsi"/>
          <w:color w:val="000000"/>
          <w:sz w:val="24"/>
          <w:szCs w:val="24"/>
        </w:rPr>
        <w:t xml:space="preserve"> Tomaszowa Mazowieckiego z dnia 2</w:t>
      </w:r>
      <w:r w:rsidR="00083CA7">
        <w:rPr>
          <w:rFonts w:cstheme="minorHAnsi"/>
          <w:color w:val="000000"/>
          <w:sz w:val="24"/>
          <w:szCs w:val="24"/>
        </w:rPr>
        <w:t>5</w:t>
      </w:r>
      <w:r w:rsidRPr="00F708A2">
        <w:rPr>
          <w:rFonts w:cstheme="minorHAnsi"/>
          <w:color w:val="000000"/>
          <w:sz w:val="24"/>
          <w:szCs w:val="24"/>
        </w:rPr>
        <w:t xml:space="preserve"> </w:t>
      </w:r>
      <w:r w:rsidR="00083CA7">
        <w:rPr>
          <w:rFonts w:cstheme="minorHAnsi"/>
          <w:color w:val="000000"/>
          <w:sz w:val="24"/>
          <w:szCs w:val="24"/>
        </w:rPr>
        <w:t>kwietnia</w:t>
      </w:r>
      <w:r w:rsidRPr="00F708A2">
        <w:rPr>
          <w:rFonts w:cstheme="minorHAnsi"/>
          <w:color w:val="000000"/>
          <w:sz w:val="24"/>
          <w:szCs w:val="24"/>
        </w:rPr>
        <w:t xml:space="preserve"> 20</w:t>
      </w:r>
      <w:r>
        <w:rPr>
          <w:rFonts w:cstheme="minorHAnsi"/>
          <w:color w:val="000000"/>
          <w:sz w:val="24"/>
          <w:szCs w:val="24"/>
        </w:rPr>
        <w:t>2</w:t>
      </w:r>
      <w:r w:rsidR="00083CA7">
        <w:rPr>
          <w:rFonts w:cstheme="minorHAnsi"/>
          <w:color w:val="000000"/>
          <w:sz w:val="24"/>
          <w:szCs w:val="24"/>
        </w:rPr>
        <w:t>4</w:t>
      </w:r>
      <w:r>
        <w:rPr>
          <w:rFonts w:cstheme="minorHAnsi"/>
          <w:color w:val="000000"/>
          <w:sz w:val="24"/>
          <w:szCs w:val="24"/>
        </w:rPr>
        <w:t xml:space="preserve"> </w:t>
      </w:r>
      <w:r w:rsidRPr="00F708A2">
        <w:rPr>
          <w:rFonts w:cstheme="minorHAnsi"/>
          <w:color w:val="000000"/>
          <w:sz w:val="24"/>
          <w:szCs w:val="24"/>
        </w:rPr>
        <w:t xml:space="preserve">r. </w:t>
      </w:r>
      <w:r w:rsidR="00083CA7">
        <w:rPr>
          <w:rFonts w:cstheme="minorHAnsi"/>
          <w:color w:val="000000"/>
          <w:sz w:val="24"/>
          <w:szCs w:val="24"/>
        </w:rPr>
        <w:t xml:space="preserve">o zmianie uchwały LXXV/606/2023 z dnia 22 czerwca 2023 r. </w:t>
      </w:r>
      <w:r w:rsidRPr="00F708A2">
        <w:rPr>
          <w:rFonts w:cstheme="minorHAnsi"/>
          <w:color w:val="000000"/>
          <w:sz w:val="24"/>
          <w:szCs w:val="24"/>
        </w:rPr>
        <w:t xml:space="preserve">w sprawie przyjęcia </w:t>
      </w:r>
      <w:bookmarkStart w:id="1" w:name="_Hlk158103180"/>
      <w:r w:rsidR="00220820">
        <w:rPr>
          <w:rFonts w:cstheme="minorHAnsi"/>
          <w:color w:val="000000"/>
          <w:sz w:val="24"/>
          <w:szCs w:val="24"/>
        </w:rPr>
        <w:t>G</w:t>
      </w:r>
      <w:r w:rsidRPr="00F708A2">
        <w:rPr>
          <w:rFonts w:cstheme="minorHAnsi"/>
          <w:color w:val="000000"/>
          <w:sz w:val="24"/>
          <w:szCs w:val="24"/>
        </w:rPr>
        <w:t xml:space="preserve">minnego Programu Rewitalizacji Miasta </w:t>
      </w:r>
      <w:r>
        <w:rPr>
          <w:rFonts w:cstheme="minorHAnsi"/>
          <w:color w:val="000000"/>
          <w:sz w:val="24"/>
          <w:szCs w:val="24"/>
        </w:rPr>
        <w:t>Tomaszowa Mazowieckiego</w:t>
      </w:r>
      <w:r w:rsidRPr="00F708A2">
        <w:rPr>
          <w:rFonts w:cstheme="minorHAnsi"/>
          <w:color w:val="000000"/>
          <w:sz w:val="24"/>
          <w:szCs w:val="24"/>
        </w:rPr>
        <w:t xml:space="preserve"> na lata 20</w:t>
      </w:r>
      <w:r>
        <w:rPr>
          <w:rFonts w:cstheme="minorHAnsi"/>
          <w:color w:val="000000"/>
          <w:sz w:val="24"/>
          <w:szCs w:val="24"/>
        </w:rPr>
        <w:t>23-</w:t>
      </w:r>
      <w:r w:rsidRPr="00F708A2">
        <w:rPr>
          <w:rFonts w:cstheme="minorHAnsi"/>
          <w:color w:val="000000"/>
          <w:sz w:val="24"/>
          <w:szCs w:val="24"/>
        </w:rPr>
        <w:t>20</w:t>
      </w:r>
      <w:r>
        <w:rPr>
          <w:rFonts w:cstheme="minorHAnsi"/>
          <w:color w:val="000000"/>
          <w:sz w:val="24"/>
          <w:szCs w:val="24"/>
        </w:rPr>
        <w:t>30</w:t>
      </w:r>
      <w:bookmarkEnd w:id="1"/>
      <w:r>
        <w:rPr>
          <w:rFonts w:cstheme="minorHAnsi"/>
          <w:color w:val="000000"/>
          <w:sz w:val="24"/>
          <w:szCs w:val="24"/>
        </w:rPr>
        <w:t>,</w:t>
      </w:r>
      <w:r w:rsidRPr="00F708A2">
        <w:rPr>
          <w:rFonts w:cstheme="minorHAnsi"/>
          <w:color w:val="000000"/>
          <w:sz w:val="24"/>
          <w:szCs w:val="24"/>
        </w:rPr>
        <w:t xml:space="preserve"> </w:t>
      </w:r>
      <w:r>
        <w:rPr>
          <w:rFonts w:cstheme="minorHAnsi"/>
          <w:color w:val="000000"/>
          <w:sz w:val="24"/>
          <w:szCs w:val="24"/>
        </w:rPr>
        <w:t>z</w:t>
      </w:r>
      <w:r w:rsidRPr="00F708A2">
        <w:rPr>
          <w:rFonts w:cstheme="minorHAnsi"/>
          <w:color w:val="000000"/>
          <w:sz w:val="24"/>
          <w:szCs w:val="24"/>
        </w:rPr>
        <w:t>ałącznik</w:t>
      </w:r>
      <w:r>
        <w:rPr>
          <w:rFonts w:cstheme="minorHAnsi"/>
          <w:color w:val="000000"/>
          <w:sz w:val="24"/>
          <w:szCs w:val="24"/>
        </w:rPr>
        <w:t xml:space="preserve"> </w:t>
      </w:r>
      <w:r w:rsidRPr="00F708A2">
        <w:rPr>
          <w:rFonts w:cstheme="minorHAnsi"/>
          <w:color w:val="000000"/>
          <w:sz w:val="24"/>
          <w:szCs w:val="24"/>
        </w:rPr>
        <w:t xml:space="preserve">do uchwały – Gminny Program Rewitalizacji Miasta </w:t>
      </w:r>
      <w:r>
        <w:rPr>
          <w:rFonts w:cstheme="minorHAnsi"/>
          <w:color w:val="000000"/>
          <w:sz w:val="24"/>
          <w:szCs w:val="24"/>
        </w:rPr>
        <w:t>Tomaszowa Mazowieckiego</w:t>
      </w:r>
      <w:r w:rsidRPr="00F708A2">
        <w:rPr>
          <w:rFonts w:cstheme="minorHAnsi"/>
          <w:color w:val="000000"/>
          <w:sz w:val="24"/>
          <w:szCs w:val="24"/>
        </w:rPr>
        <w:t xml:space="preserve"> na lata 20</w:t>
      </w:r>
      <w:r>
        <w:rPr>
          <w:rFonts w:cstheme="minorHAnsi"/>
          <w:color w:val="000000"/>
          <w:sz w:val="24"/>
          <w:szCs w:val="24"/>
        </w:rPr>
        <w:t>23-</w:t>
      </w:r>
      <w:r w:rsidRPr="00F708A2">
        <w:rPr>
          <w:rFonts w:cstheme="minorHAnsi"/>
          <w:color w:val="000000"/>
          <w:sz w:val="24"/>
          <w:szCs w:val="24"/>
        </w:rPr>
        <w:t>20</w:t>
      </w:r>
      <w:r>
        <w:rPr>
          <w:rFonts w:cstheme="minorHAnsi"/>
          <w:color w:val="000000"/>
          <w:sz w:val="24"/>
          <w:szCs w:val="24"/>
        </w:rPr>
        <w:t>3</w:t>
      </w:r>
      <w:r w:rsidR="00EA598F">
        <w:rPr>
          <w:rFonts w:cstheme="minorHAnsi"/>
          <w:color w:val="000000"/>
          <w:sz w:val="24"/>
          <w:szCs w:val="24"/>
        </w:rPr>
        <w:t>0</w:t>
      </w:r>
      <w:r>
        <w:rPr>
          <w:rFonts w:cstheme="minorHAnsi"/>
          <w:color w:val="000000"/>
          <w:sz w:val="24"/>
          <w:szCs w:val="24"/>
        </w:rPr>
        <w:t xml:space="preserve"> </w:t>
      </w:r>
      <w:r w:rsidRPr="00F708A2">
        <w:rPr>
          <w:rFonts w:cstheme="minorHAnsi"/>
          <w:color w:val="000000"/>
          <w:sz w:val="24"/>
          <w:szCs w:val="24"/>
        </w:rPr>
        <w:t>otrzymuje brzmienie określone w załączniku do niniejszej uchwały</w:t>
      </w:r>
      <w:r w:rsidR="00083CA7">
        <w:rPr>
          <w:rFonts w:cstheme="minorHAnsi"/>
          <w:color w:val="000000"/>
          <w:sz w:val="24"/>
          <w:szCs w:val="24"/>
        </w:rPr>
        <w:t>.</w:t>
      </w:r>
    </w:p>
    <w:p w14:paraId="45990EDC" w14:textId="4A3F3B9C" w:rsidR="00497535" w:rsidRPr="007C43F2" w:rsidRDefault="00497535" w:rsidP="00497535">
      <w:pPr>
        <w:spacing w:line="276" w:lineRule="auto"/>
        <w:jc w:val="center"/>
        <w:rPr>
          <w:b/>
          <w:sz w:val="24"/>
          <w:szCs w:val="24"/>
        </w:rPr>
      </w:pPr>
      <w:r w:rsidRPr="007C43F2">
        <w:rPr>
          <w:b/>
          <w:sz w:val="24"/>
          <w:szCs w:val="24"/>
        </w:rPr>
        <w:t xml:space="preserve">§ 2. </w:t>
      </w:r>
    </w:p>
    <w:p w14:paraId="1BDBD9D4" w14:textId="77777777" w:rsidR="00497535" w:rsidRPr="007C43F2" w:rsidRDefault="00497535" w:rsidP="0014770E">
      <w:pPr>
        <w:spacing w:line="276" w:lineRule="auto"/>
        <w:rPr>
          <w:sz w:val="24"/>
          <w:szCs w:val="24"/>
        </w:rPr>
      </w:pPr>
      <w:r w:rsidRPr="007C43F2">
        <w:rPr>
          <w:sz w:val="24"/>
          <w:szCs w:val="24"/>
        </w:rPr>
        <w:t xml:space="preserve">Wykonanie uchwały powierza się Prezydentowi Miasta Tomaszowa Mazowieckiego. </w:t>
      </w:r>
    </w:p>
    <w:p w14:paraId="5C404D91" w14:textId="77777777" w:rsidR="00497535" w:rsidRPr="007C43F2" w:rsidRDefault="00497535" w:rsidP="00497535">
      <w:pPr>
        <w:spacing w:line="276" w:lineRule="auto"/>
        <w:jc w:val="center"/>
        <w:rPr>
          <w:b/>
          <w:sz w:val="24"/>
          <w:szCs w:val="24"/>
        </w:rPr>
      </w:pPr>
      <w:r w:rsidRPr="007C43F2">
        <w:rPr>
          <w:b/>
          <w:sz w:val="24"/>
          <w:szCs w:val="24"/>
        </w:rPr>
        <w:t xml:space="preserve">§ 3. </w:t>
      </w:r>
    </w:p>
    <w:p w14:paraId="29EC8C51" w14:textId="77777777" w:rsidR="00497535" w:rsidRPr="007C43F2" w:rsidRDefault="00497535" w:rsidP="0014770E">
      <w:pPr>
        <w:spacing w:line="276" w:lineRule="auto"/>
        <w:rPr>
          <w:sz w:val="24"/>
          <w:szCs w:val="24"/>
        </w:rPr>
      </w:pPr>
      <w:r w:rsidRPr="007C43F2">
        <w:rPr>
          <w:sz w:val="24"/>
          <w:szCs w:val="24"/>
        </w:rPr>
        <w:t>Uchwała wchodzi w życie z dniem podjęcia.</w:t>
      </w:r>
    </w:p>
    <w:p w14:paraId="26EB0176" w14:textId="553346E7" w:rsidR="00845A40" w:rsidRDefault="00845A40">
      <w:pPr>
        <w:rPr>
          <w:rFonts w:cstheme="minorHAnsi"/>
          <w:sz w:val="24"/>
          <w:szCs w:val="24"/>
        </w:rPr>
      </w:pPr>
      <w:r>
        <w:rPr>
          <w:rFonts w:cstheme="minorHAnsi"/>
          <w:sz w:val="24"/>
          <w:szCs w:val="24"/>
        </w:rPr>
        <w:br w:type="page"/>
      </w:r>
    </w:p>
    <w:p w14:paraId="01AFFD4A" w14:textId="77777777" w:rsidR="00845A40" w:rsidRDefault="00845A40" w:rsidP="00845A40">
      <w:pPr>
        <w:jc w:val="center"/>
      </w:pPr>
      <w:r>
        <w:lastRenderedPageBreak/>
        <w:t>UZASADNIENIE</w:t>
      </w:r>
    </w:p>
    <w:p w14:paraId="5794C2A5" w14:textId="77777777" w:rsidR="00845A40" w:rsidRDefault="00845A40" w:rsidP="00845A40">
      <w:pPr>
        <w:spacing w:line="360" w:lineRule="auto"/>
        <w:jc w:val="both"/>
      </w:pPr>
    </w:p>
    <w:p w14:paraId="00FC07B8"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r w:rsidRPr="00C87DAA">
        <w:rPr>
          <w:rFonts w:cstheme="minorHAnsi"/>
          <w:sz w:val="24"/>
          <w:szCs w:val="24"/>
          <w14:ligatures w14:val="standardContextual"/>
        </w:rPr>
        <w:t xml:space="preserve">W związku z uwagami (przekazanymi w piśmie nr PRI.40.5.8.3.2023.NU/PL z dn. </w:t>
      </w:r>
      <w:r>
        <w:rPr>
          <w:rFonts w:cstheme="minorHAnsi"/>
          <w:sz w:val="24"/>
          <w:szCs w:val="24"/>
          <w14:ligatures w14:val="standardContextual"/>
        </w:rPr>
        <w:t>15 lipca</w:t>
      </w:r>
      <w:r w:rsidRPr="00C87DAA">
        <w:rPr>
          <w:rFonts w:cstheme="minorHAnsi"/>
          <w:sz w:val="24"/>
          <w:szCs w:val="24"/>
          <w14:ligatures w14:val="standardContextual"/>
        </w:rPr>
        <w:t xml:space="preserve"> 202</w:t>
      </w:r>
      <w:r>
        <w:rPr>
          <w:rFonts w:cstheme="minorHAnsi"/>
          <w:sz w:val="24"/>
          <w:szCs w:val="24"/>
          <w14:ligatures w14:val="standardContextual"/>
        </w:rPr>
        <w:t>4</w:t>
      </w:r>
      <w:r w:rsidRPr="00C87DAA">
        <w:rPr>
          <w:rFonts w:cstheme="minorHAnsi"/>
          <w:sz w:val="24"/>
          <w:szCs w:val="24"/>
          <w14:ligatures w14:val="standardContextual"/>
        </w:rPr>
        <w:t xml:space="preserve"> r.) Urzędu Marszałkowskiego Województwa Łódzkiego dotyczącymi</w:t>
      </w:r>
      <w:r>
        <w:rPr>
          <w:rFonts w:cstheme="minorHAnsi"/>
          <w:sz w:val="24"/>
          <w:szCs w:val="24"/>
          <w14:ligatures w14:val="standardContextual"/>
        </w:rPr>
        <w:t xml:space="preserve"> </w:t>
      </w:r>
      <w:r w:rsidRPr="00C87DAA">
        <w:rPr>
          <w:rFonts w:cstheme="minorHAnsi"/>
          <w:color w:val="000000"/>
          <w:sz w:val="24"/>
          <w:szCs w:val="24"/>
        </w:rPr>
        <w:t>Gminnego Programu Rewitalizacji Miasta Tomaszowa Mazowieckiego na lata 2023-2030</w:t>
      </w:r>
      <w:r w:rsidRPr="00C87DAA">
        <w:rPr>
          <w:rFonts w:cstheme="minorHAnsi"/>
          <w:sz w:val="24"/>
          <w:szCs w:val="24"/>
          <w14:ligatures w14:val="standardContextual"/>
        </w:rPr>
        <w:t xml:space="preserve"> (GPR) przyjętego uchwałą Rady Miasta Tomaszowa Mazowieckiego nr </w:t>
      </w:r>
      <w:r w:rsidRPr="00C87DAA">
        <w:rPr>
          <w:rFonts w:cstheme="minorHAnsi"/>
          <w:color w:val="000000"/>
          <w:sz w:val="24"/>
          <w:szCs w:val="24"/>
        </w:rPr>
        <w:t xml:space="preserve">LXXV/606/2023 </w:t>
      </w:r>
      <w:r w:rsidRPr="00C87DAA">
        <w:rPr>
          <w:rFonts w:cstheme="minorHAnsi"/>
          <w:sz w:val="24"/>
          <w:szCs w:val="24"/>
          <w14:ligatures w14:val="standardContextual"/>
        </w:rPr>
        <w:t xml:space="preserve">z dnia 22 czerwca 2023 r. </w:t>
      </w:r>
      <w:r>
        <w:rPr>
          <w:rFonts w:cstheme="minorHAnsi"/>
          <w:sz w:val="24"/>
          <w:szCs w:val="24"/>
          <w14:ligatures w14:val="standardContextual"/>
        </w:rPr>
        <w:br/>
        <w:t xml:space="preserve">i zmienionego uchwałą </w:t>
      </w:r>
      <w:r w:rsidRPr="00B208FD">
        <w:rPr>
          <w:rFonts w:cstheme="minorHAnsi"/>
          <w:sz w:val="24"/>
          <w:szCs w:val="24"/>
          <w14:ligatures w14:val="standardContextual"/>
        </w:rPr>
        <w:t>XCI/700/2024 z dnia 25 kwietnia 2024 r.</w:t>
      </w:r>
      <w:r>
        <w:rPr>
          <w:rFonts w:cstheme="minorHAnsi"/>
          <w:sz w:val="24"/>
          <w:szCs w:val="24"/>
          <w14:ligatures w14:val="standardContextual"/>
        </w:rPr>
        <w:t>,</w:t>
      </w:r>
      <w:r w:rsidRPr="00B208FD">
        <w:rPr>
          <w:rFonts w:cstheme="minorHAnsi"/>
          <w:sz w:val="24"/>
          <w:szCs w:val="24"/>
          <w14:ligatures w14:val="standardContextual"/>
        </w:rPr>
        <w:t xml:space="preserve"> </w:t>
      </w:r>
      <w:r w:rsidRPr="00C87DAA">
        <w:rPr>
          <w:rFonts w:cstheme="minorHAnsi"/>
          <w:sz w:val="24"/>
          <w:szCs w:val="24"/>
          <w14:ligatures w14:val="standardContextual"/>
        </w:rPr>
        <w:t xml:space="preserve">koniecznym stało się dokonanie korekt w przywoływanym dokumencie. </w:t>
      </w:r>
    </w:p>
    <w:p w14:paraId="5FC0C4CE"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r w:rsidRPr="00C87DAA">
        <w:rPr>
          <w:rFonts w:cstheme="minorHAnsi"/>
          <w:sz w:val="24"/>
          <w:szCs w:val="24"/>
          <w14:ligatures w14:val="standardContextual"/>
        </w:rPr>
        <w:t>Dokument zosta</w:t>
      </w:r>
      <w:r>
        <w:rPr>
          <w:rFonts w:cstheme="minorHAnsi"/>
          <w:sz w:val="24"/>
          <w:szCs w:val="24"/>
          <w14:ligatures w14:val="standardContextual"/>
        </w:rPr>
        <w:t>nie</w:t>
      </w:r>
      <w:r w:rsidRPr="00C87DAA">
        <w:rPr>
          <w:rFonts w:cstheme="minorHAnsi"/>
          <w:sz w:val="24"/>
          <w:szCs w:val="24"/>
          <w14:ligatures w14:val="standardContextual"/>
        </w:rPr>
        <w:t xml:space="preserve"> poddany modyfikacjom, których wprowadzenie daje możliwość wypełnienia wymogów pozwalających o ubieganie się</w:t>
      </w:r>
      <w:r>
        <w:rPr>
          <w:rFonts w:cstheme="minorHAnsi"/>
          <w:sz w:val="24"/>
          <w:szCs w:val="24"/>
          <w14:ligatures w14:val="standardContextual"/>
        </w:rPr>
        <w:t xml:space="preserve"> </w:t>
      </w:r>
      <w:r w:rsidRPr="00C87DAA">
        <w:rPr>
          <w:rFonts w:cstheme="minorHAnsi"/>
          <w:sz w:val="24"/>
          <w:szCs w:val="24"/>
          <w14:ligatures w14:val="standardContextual"/>
        </w:rPr>
        <w:t xml:space="preserve">o wpis do </w:t>
      </w:r>
      <w:r w:rsidRPr="00003905">
        <w:rPr>
          <w:rFonts w:cstheme="minorHAnsi"/>
          <w:sz w:val="24"/>
          <w:szCs w:val="24"/>
          <w14:ligatures w14:val="standardContextual"/>
        </w:rPr>
        <w:t>Wykazu pozytywnie zweryfikowanych gminnych programów rewitalizacji</w:t>
      </w:r>
      <w:r w:rsidRPr="00C87DAA">
        <w:rPr>
          <w:rFonts w:cstheme="minorHAnsi"/>
          <w:sz w:val="24"/>
          <w:szCs w:val="24"/>
          <w14:ligatures w14:val="standardContextual"/>
        </w:rPr>
        <w:t xml:space="preserve">. </w:t>
      </w:r>
    </w:p>
    <w:p w14:paraId="014AFE10"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p>
    <w:p w14:paraId="350167FB"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r w:rsidRPr="00C87DAA">
        <w:rPr>
          <w:rFonts w:cstheme="minorHAnsi"/>
          <w:sz w:val="24"/>
          <w:szCs w:val="24"/>
          <w14:ligatures w14:val="standardContextual"/>
        </w:rPr>
        <w:t>Należy wskazać, że</w:t>
      </w:r>
      <w:r>
        <w:rPr>
          <w:rFonts w:cstheme="minorHAnsi"/>
          <w:sz w:val="24"/>
          <w:szCs w:val="24"/>
          <w14:ligatures w14:val="standardContextual"/>
        </w:rPr>
        <w:t xml:space="preserve"> </w:t>
      </w:r>
      <w:r w:rsidRPr="00C87DAA">
        <w:rPr>
          <w:rFonts w:cstheme="minorHAnsi"/>
          <w:sz w:val="24"/>
          <w:szCs w:val="24"/>
          <w14:ligatures w14:val="standardContextual"/>
        </w:rPr>
        <w:t xml:space="preserve">wprowadzone w GPR modyfikacje nie </w:t>
      </w:r>
      <w:r>
        <w:rPr>
          <w:rFonts w:cstheme="minorHAnsi"/>
          <w:sz w:val="24"/>
          <w:szCs w:val="24"/>
          <w14:ligatures w14:val="standardContextual"/>
        </w:rPr>
        <w:t>s</w:t>
      </w:r>
      <w:r w:rsidRPr="00C87DAA">
        <w:rPr>
          <w:rFonts w:cstheme="minorHAnsi"/>
          <w:sz w:val="24"/>
          <w:szCs w:val="24"/>
          <w14:ligatures w14:val="standardContextual"/>
        </w:rPr>
        <w:t>powod</w:t>
      </w:r>
      <w:r>
        <w:rPr>
          <w:rFonts w:cstheme="minorHAnsi"/>
          <w:sz w:val="24"/>
          <w:szCs w:val="24"/>
          <w14:ligatures w14:val="standardContextual"/>
        </w:rPr>
        <w:t>owały</w:t>
      </w:r>
      <w:r w:rsidRPr="00C87DAA">
        <w:rPr>
          <w:rFonts w:cstheme="minorHAnsi"/>
          <w:sz w:val="24"/>
          <w:szCs w:val="24"/>
          <w14:ligatures w14:val="standardContextual"/>
        </w:rPr>
        <w:t xml:space="preserve"> istotnych zmian </w:t>
      </w:r>
      <w:r>
        <w:rPr>
          <w:rFonts w:cstheme="minorHAnsi"/>
          <w:sz w:val="24"/>
          <w:szCs w:val="24"/>
          <w14:ligatures w14:val="standardContextual"/>
        </w:rPr>
        <w:br/>
      </w:r>
      <w:r w:rsidRPr="00C87DAA">
        <w:rPr>
          <w:rFonts w:cstheme="minorHAnsi"/>
          <w:sz w:val="24"/>
          <w:szCs w:val="24"/>
          <w14:ligatures w14:val="standardContextual"/>
        </w:rPr>
        <w:t>w przedsięwzięciach</w:t>
      </w:r>
      <w:r>
        <w:rPr>
          <w:rFonts w:cstheme="minorHAnsi"/>
          <w:sz w:val="24"/>
          <w:szCs w:val="24"/>
          <w14:ligatures w14:val="standardContextual"/>
        </w:rPr>
        <w:t xml:space="preserve"> </w:t>
      </w:r>
      <w:r w:rsidRPr="00C87DAA">
        <w:rPr>
          <w:rFonts w:cstheme="minorHAnsi"/>
          <w:sz w:val="24"/>
          <w:szCs w:val="24"/>
          <w14:ligatures w14:val="standardContextual"/>
        </w:rPr>
        <w:t xml:space="preserve">rewitalizacyjnych </w:t>
      </w:r>
      <w:r w:rsidRPr="00003905">
        <w:rPr>
          <w:rFonts w:cstheme="minorHAnsi"/>
          <w:i/>
          <w:iCs/>
          <w:sz w:val="24"/>
          <w:szCs w:val="24"/>
          <w14:ligatures w14:val="standardContextual"/>
        </w:rPr>
        <w:t>(zmianom nie ulegają: lokalizacja przedsięwzięć, okres ich realizacji oraz koszty wdrażania, jak również podmiot</w:t>
      </w:r>
      <w:r>
        <w:rPr>
          <w:rFonts w:cstheme="minorHAnsi"/>
          <w:i/>
          <w:iCs/>
          <w:sz w:val="24"/>
          <w:szCs w:val="24"/>
          <w14:ligatures w14:val="standardContextual"/>
        </w:rPr>
        <w:t>y</w:t>
      </w:r>
      <w:r w:rsidRPr="00003905">
        <w:rPr>
          <w:rFonts w:cstheme="minorHAnsi"/>
          <w:i/>
          <w:iCs/>
          <w:sz w:val="24"/>
          <w:szCs w:val="24"/>
          <w14:ligatures w14:val="standardContextual"/>
        </w:rPr>
        <w:t xml:space="preserve"> odpowiedzialne za realizację tych przedsięwzięć</w:t>
      </w:r>
      <w:r w:rsidRPr="00C87DAA">
        <w:rPr>
          <w:rFonts w:cstheme="minorHAnsi"/>
          <w:sz w:val="24"/>
          <w:szCs w:val="24"/>
          <w14:ligatures w14:val="standardContextual"/>
        </w:rPr>
        <w:t>),</w:t>
      </w:r>
      <w:r>
        <w:rPr>
          <w:rFonts w:cstheme="minorHAnsi"/>
          <w:sz w:val="24"/>
          <w:szCs w:val="24"/>
          <w14:ligatures w14:val="standardContextual"/>
        </w:rPr>
        <w:t xml:space="preserve"> </w:t>
      </w:r>
      <w:r w:rsidRPr="00C87DAA">
        <w:rPr>
          <w:rFonts w:cstheme="minorHAnsi"/>
          <w:sz w:val="24"/>
          <w:szCs w:val="24"/>
          <w14:ligatures w14:val="standardContextual"/>
        </w:rPr>
        <w:t>zmianom nie uleg</w:t>
      </w:r>
      <w:r>
        <w:rPr>
          <w:rFonts w:cstheme="minorHAnsi"/>
          <w:sz w:val="24"/>
          <w:szCs w:val="24"/>
          <w14:ligatures w14:val="standardContextual"/>
        </w:rPr>
        <w:t>ły</w:t>
      </w:r>
      <w:r w:rsidRPr="00C87DAA">
        <w:rPr>
          <w:rFonts w:cstheme="minorHAnsi"/>
          <w:sz w:val="24"/>
          <w:szCs w:val="24"/>
          <w14:ligatures w14:val="standardContextual"/>
        </w:rPr>
        <w:t xml:space="preserve"> także ustalenia dotyczące wyznaczenia obszarów zdegradowanych oraz</w:t>
      </w:r>
      <w:r>
        <w:rPr>
          <w:rFonts w:cstheme="minorHAnsi"/>
          <w:sz w:val="24"/>
          <w:szCs w:val="24"/>
          <w14:ligatures w14:val="standardContextual"/>
        </w:rPr>
        <w:t xml:space="preserve"> </w:t>
      </w:r>
      <w:r w:rsidRPr="00C87DAA">
        <w:rPr>
          <w:rFonts w:cstheme="minorHAnsi"/>
          <w:sz w:val="24"/>
          <w:szCs w:val="24"/>
          <w14:ligatures w14:val="standardContextual"/>
        </w:rPr>
        <w:t xml:space="preserve">obszarów rewitalizacji. </w:t>
      </w:r>
    </w:p>
    <w:p w14:paraId="11FEDC8F"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p>
    <w:p w14:paraId="796006CA" w14:textId="77777777" w:rsidR="00845A40" w:rsidRPr="00C87DAA" w:rsidRDefault="00845A40" w:rsidP="00845A40">
      <w:pPr>
        <w:autoSpaceDE w:val="0"/>
        <w:autoSpaceDN w:val="0"/>
        <w:adjustRightInd w:val="0"/>
        <w:spacing w:after="0" w:line="240" w:lineRule="auto"/>
        <w:jc w:val="both"/>
        <w:rPr>
          <w:rFonts w:cstheme="minorHAnsi"/>
          <w:sz w:val="24"/>
          <w:szCs w:val="24"/>
          <w14:ligatures w14:val="standardContextual"/>
        </w:rPr>
      </w:pPr>
      <w:r w:rsidRPr="00C87DAA">
        <w:rPr>
          <w:rFonts w:cstheme="minorHAnsi"/>
          <w:sz w:val="24"/>
          <w:szCs w:val="24"/>
          <w14:ligatures w14:val="standardContextual"/>
        </w:rPr>
        <w:t>Wprowadzone modyfikacje dotycz</w:t>
      </w:r>
      <w:r>
        <w:rPr>
          <w:rFonts w:cstheme="minorHAnsi"/>
          <w:sz w:val="24"/>
          <w:szCs w:val="24"/>
          <w14:ligatures w14:val="standardContextual"/>
        </w:rPr>
        <w:t xml:space="preserve">yły </w:t>
      </w:r>
      <w:r w:rsidRPr="00C87DAA">
        <w:rPr>
          <w:rFonts w:cstheme="minorHAnsi"/>
          <w:sz w:val="24"/>
          <w:szCs w:val="24"/>
          <w14:ligatures w14:val="standardContextual"/>
        </w:rPr>
        <w:t xml:space="preserve">m. in. </w:t>
      </w:r>
      <w:r>
        <w:rPr>
          <w:rFonts w:cstheme="minorHAnsi"/>
          <w:sz w:val="24"/>
          <w:szCs w:val="24"/>
          <w14:ligatures w14:val="standardContextual"/>
        </w:rPr>
        <w:t>określenia</w:t>
      </w:r>
      <w:r w:rsidRPr="004002B8">
        <w:rPr>
          <w:rFonts w:cstheme="minorHAnsi"/>
          <w:sz w:val="24"/>
          <w:szCs w:val="24"/>
          <w14:ligatures w14:val="standardContextual"/>
        </w:rPr>
        <w:t xml:space="preserve"> źródeł finansowania łącznie dla wszystkich projektów/przedsięwzięć uzupełniających, </w:t>
      </w:r>
      <w:r>
        <w:rPr>
          <w:rFonts w:cstheme="minorHAnsi"/>
          <w:sz w:val="24"/>
          <w:szCs w:val="24"/>
          <w14:ligatures w14:val="standardContextual"/>
        </w:rPr>
        <w:t xml:space="preserve">wyodrębnienia kosztów kwalifikowanych, identyfikacji elementów projektów z uzasadnieniem wpisywania się </w:t>
      </w:r>
      <w:r>
        <w:rPr>
          <w:rFonts w:cstheme="minorHAnsi"/>
          <w:sz w:val="24"/>
          <w:szCs w:val="24"/>
          <w14:ligatures w14:val="standardContextual"/>
        </w:rPr>
        <w:br/>
        <w:t>w określone typy projektów, w związku z tym nie zaszła</w:t>
      </w:r>
      <w:r w:rsidRPr="00C87DAA">
        <w:rPr>
          <w:rFonts w:cstheme="minorHAnsi"/>
          <w:sz w:val="24"/>
          <w:szCs w:val="24"/>
          <w14:ligatures w14:val="standardContextual"/>
        </w:rPr>
        <w:t xml:space="preserve"> potrzeba</w:t>
      </w:r>
      <w:r>
        <w:rPr>
          <w:rFonts w:cstheme="minorHAnsi"/>
          <w:sz w:val="24"/>
          <w:szCs w:val="24"/>
          <w14:ligatures w14:val="standardContextual"/>
        </w:rPr>
        <w:t xml:space="preserve"> </w:t>
      </w:r>
      <w:r w:rsidRPr="00C87DAA">
        <w:rPr>
          <w:rFonts w:cstheme="minorHAnsi"/>
          <w:sz w:val="24"/>
          <w:szCs w:val="24"/>
          <w14:ligatures w14:val="standardContextual"/>
        </w:rPr>
        <w:t>ponownego przeprowadzenia procesu konsultacji</w:t>
      </w:r>
      <w:r>
        <w:rPr>
          <w:rFonts w:cstheme="minorHAnsi"/>
          <w:sz w:val="24"/>
          <w:szCs w:val="24"/>
          <w14:ligatures w14:val="standardContextual"/>
        </w:rPr>
        <w:t xml:space="preserve"> i opiniowania Gminnego Programu Rewitalizacji Miasta Tomaszowa Mazowieckiego na lata 2023-2030</w:t>
      </w:r>
      <w:r w:rsidRPr="00C87DAA">
        <w:rPr>
          <w:rFonts w:cstheme="minorHAnsi"/>
          <w:sz w:val="24"/>
          <w:szCs w:val="24"/>
          <w14:ligatures w14:val="standardContextual"/>
        </w:rPr>
        <w:t>.</w:t>
      </w:r>
      <w:r>
        <w:rPr>
          <w:rFonts w:cstheme="minorHAnsi"/>
          <w:sz w:val="24"/>
          <w:szCs w:val="24"/>
          <w14:ligatures w14:val="standardContextual"/>
        </w:rPr>
        <w:t xml:space="preserve"> </w:t>
      </w:r>
    </w:p>
    <w:p w14:paraId="73F17BB6"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p>
    <w:p w14:paraId="1223F52C" w14:textId="77777777" w:rsidR="00845A40" w:rsidRDefault="00845A40" w:rsidP="00845A40">
      <w:pPr>
        <w:autoSpaceDE w:val="0"/>
        <w:autoSpaceDN w:val="0"/>
        <w:adjustRightInd w:val="0"/>
        <w:spacing w:after="0" w:line="240" w:lineRule="auto"/>
        <w:jc w:val="both"/>
        <w:rPr>
          <w:rFonts w:cstheme="minorHAnsi"/>
          <w:sz w:val="24"/>
          <w:szCs w:val="24"/>
          <w14:ligatures w14:val="standardContextual"/>
        </w:rPr>
      </w:pPr>
      <w:r>
        <w:rPr>
          <w:rFonts w:cstheme="minorHAnsi"/>
          <w:sz w:val="24"/>
          <w:szCs w:val="24"/>
          <w14:ligatures w14:val="standardContextual"/>
        </w:rPr>
        <w:t>Wprowadzone zmiany w Gminnym Programie Rewitalizacji Miasta Tomaszowa Mazowieckiego</w:t>
      </w:r>
      <w:r w:rsidRPr="00C87DAA">
        <w:rPr>
          <w:rFonts w:cstheme="minorHAnsi"/>
          <w:sz w:val="24"/>
          <w:szCs w:val="24"/>
          <w14:ligatures w14:val="standardContextual"/>
        </w:rPr>
        <w:t xml:space="preserve"> </w:t>
      </w:r>
      <w:r>
        <w:rPr>
          <w:rFonts w:cstheme="minorHAnsi"/>
          <w:sz w:val="24"/>
          <w:szCs w:val="24"/>
          <w14:ligatures w14:val="standardContextual"/>
        </w:rPr>
        <w:t xml:space="preserve">na lata 2023-2030 </w:t>
      </w:r>
      <w:r w:rsidRPr="00C87DAA">
        <w:rPr>
          <w:rFonts w:cstheme="minorHAnsi"/>
          <w:sz w:val="24"/>
          <w:szCs w:val="24"/>
          <w14:ligatures w14:val="standardContextual"/>
        </w:rPr>
        <w:t>pozwo</w:t>
      </w:r>
      <w:r>
        <w:rPr>
          <w:rFonts w:cstheme="minorHAnsi"/>
          <w:sz w:val="24"/>
          <w:szCs w:val="24"/>
          <w14:ligatures w14:val="standardContextual"/>
        </w:rPr>
        <w:t>lą</w:t>
      </w:r>
      <w:r w:rsidRPr="00C87DAA">
        <w:rPr>
          <w:rFonts w:cstheme="minorHAnsi"/>
          <w:sz w:val="24"/>
          <w:szCs w:val="24"/>
          <w14:ligatures w14:val="standardContextual"/>
        </w:rPr>
        <w:t xml:space="preserve"> na zachowanie możliwości</w:t>
      </w:r>
      <w:r>
        <w:rPr>
          <w:rFonts w:cstheme="minorHAnsi"/>
          <w:sz w:val="24"/>
          <w:szCs w:val="24"/>
          <w14:ligatures w14:val="standardContextual"/>
        </w:rPr>
        <w:t xml:space="preserve"> </w:t>
      </w:r>
      <w:r w:rsidRPr="00C87DAA">
        <w:rPr>
          <w:rFonts w:cstheme="minorHAnsi"/>
          <w:sz w:val="24"/>
          <w:szCs w:val="24"/>
          <w14:ligatures w14:val="standardContextual"/>
        </w:rPr>
        <w:t xml:space="preserve">ubiegania się </w:t>
      </w:r>
      <w:r>
        <w:rPr>
          <w:rFonts w:cstheme="minorHAnsi"/>
          <w:sz w:val="24"/>
          <w:szCs w:val="24"/>
          <w14:ligatures w14:val="standardContextual"/>
        </w:rPr>
        <w:br/>
      </w:r>
      <w:r w:rsidRPr="00C87DAA">
        <w:rPr>
          <w:rFonts w:cstheme="minorHAnsi"/>
          <w:sz w:val="24"/>
          <w:szCs w:val="24"/>
          <w14:ligatures w14:val="standardContextual"/>
        </w:rPr>
        <w:t xml:space="preserve">o wsparcie zewnętrzne (w ramach </w:t>
      </w:r>
      <w:r>
        <w:rPr>
          <w:rFonts w:cstheme="minorHAnsi"/>
          <w:sz w:val="24"/>
          <w:szCs w:val="24"/>
          <w14:ligatures w14:val="standardContextual"/>
        </w:rPr>
        <w:t xml:space="preserve">Programu </w:t>
      </w:r>
      <w:r w:rsidRPr="00C87DAA">
        <w:rPr>
          <w:rFonts w:cstheme="minorHAnsi"/>
          <w:sz w:val="24"/>
          <w:szCs w:val="24"/>
          <w14:ligatures w14:val="standardContextual"/>
        </w:rPr>
        <w:t xml:space="preserve">Regionalnego </w:t>
      </w:r>
      <w:r>
        <w:rPr>
          <w:rFonts w:cstheme="minorHAnsi"/>
          <w:sz w:val="24"/>
          <w:szCs w:val="24"/>
          <w14:ligatures w14:val="standardContextual"/>
        </w:rPr>
        <w:t xml:space="preserve">Fundusze Europejskie dla Łódzkiego </w:t>
      </w:r>
      <w:r w:rsidRPr="00C87DAA">
        <w:rPr>
          <w:rFonts w:cstheme="minorHAnsi"/>
          <w:sz w:val="24"/>
          <w:szCs w:val="24"/>
          <w14:ligatures w14:val="standardContextual"/>
        </w:rPr>
        <w:t>20</w:t>
      </w:r>
      <w:r>
        <w:rPr>
          <w:rFonts w:cstheme="minorHAnsi"/>
          <w:sz w:val="24"/>
          <w:szCs w:val="24"/>
          <w14:ligatures w14:val="standardContextual"/>
        </w:rPr>
        <w:t>21</w:t>
      </w:r>
      <w:r w:rsidRPr="00C87DAA">
        <w:rPr>
          <w:rFonts w:cstheme="minorHAnsi"/>
          <w:sz w:val="24"/>
          <w:szCs w:val="24"/>
          <w14:ligatures w14:val="standardContextual"/>
        </w:rPr>
        <w:t>-202</w:t>
      </w:r>
      <w:r>
        <w:rPr>
          <w:rFonts w:cstheme="minorHAnsi"/>
          <w:sz w:val="24"/>
          <w:szCs w:val="24"/>
          <w14:ligatures w14:val="standardContextual"/>
        </w:rPr>
        <w:t>7</w:t>
      </w:r>
      <w:r w:rsidRPr="00C87DAA">
        <w:rPr>
          <w:rFonts w:cstheme="minorHAnsi"/>
          <w:sz w:val="24"/>
          <w:szCs w:val="24"/>
          <w14:ligatures w14:val="standardContextual"/>
        </w:rPr>
        <w:t>). W tym celu konieczne jest przyjęcie</w:t>
      </w:r>
      <w:r>
        <w:rPr>
          <w:rFonts w:cstheme="minorHAnsi"/>
          <w:sz w:val="24"/>
          <w:szCs w:val="24"/>
          <w14:ligatures w14:val="standardContextual"/>
        </w:rPr>
        <w:t xml:space="preserve"> uchwały o aktualizacji </w:t>
      </w:r>
      <w:r w:rsidRPr="00C87DAA">
        <w:rPr>
          <w:rFonts w:cstheme="minorHAnsi"/>
          <w:sz w:val="24"/>
          <w:szCs w:val="24"/>
          <w14:ligatures w14:val="standardContextual"/>
        </w:rPr>
        <w:t xml:space="preserve"> </w:t>
      </w:r>
      <w:r>
        <w:rPr>
          <w:rFonts w:cstheme="minorHAnsi"/>
          <w:sz w:val="24"/>
          <w:szCs w:val="24"/>
          <w14:ligatures w14:val="standardContextual"/>
        </w:rPr>
        <w:t>Gminnego Programu Rewitalizacji Miasta Tomaszowa Mazowieckiego</w:t>
      </w:r>
      <w:r w:rsidRPr="00C87DAA">
        <w:rPr>
          <w:rFonts w:cstheme="minorHAnsi"/>
          <w:sz w:val="24"/>
          <w:szCs w:val="24"/>
          <w14:ligatures w14:val="standardContextual"/>
        </w:rPr>
        <w:t xml:space="preserve"> </w:t>
      </w:r>
      <w:r>
        <w:rPr>
          <w:rFonts w:cstheme="minorHAnsi"/>
          <w:sz w:val="24"/>
          <w:szCs w:val="24"/>
          <w14:ligatures w14:val="standardContextual"/>
        </w:rPr>
        <w:t xml:space="preserve">na lata 2023-2030 </w:t>
      </w:r>
      <w:r w:rsidRPr="00C87DAA">
        <w:rPr>
          <w:rFonts w:cstheme="minorHAnsi"/>
          <w:sz w:val="24"/>
          <w:szCs w:val="24"/>
          <w14:ligatures w14:val="standardContextual"/>
        </w:rPr>
        <w:t>w formie</w:t>
      </w:r>
      <w:r>
        <w:rPr>
          <w:rFonts w:cstheme="minorHAnsi"/>
          <w:sz w:val="24"/>
          <w:szCs w:val="24"/>
          <w14:ligatures w14:val="standardContextual"/>
        </w:rPr>
        <w:t xml:space="preserve"> </w:t>
      </w:r>
      <w:r w:rsidRPr="00C87DAA">
        <w:rPr>
          <w:rFonts w:cstheme="minorHAnsi"/>
          <w:sz w:val="24"/>
          <w:szCs w:val="24"/>
          <w14:ligatures w14:val="standardContextual"/>
        </w:rPr>
        <w:t xml:space="preserve">uchwały Rady Miasta </w:t>
      </w:r>
      <w:r>
        <w:rPr>
          <w:rFonts w:cstheme="minorHAnsi"/>
          <w:sz w:val="24"/>
          <w:szCs w:val="24"/>
          <w14:ligatures w14:val="standardContextual"/>
        </w:rPr>
        <w:t>Tomaszowa Mazowieckiego.</w:t>
      </w:r>
    </w:p>
    <w:p w14:paraId="08815CCC" w14:textId="77777777" w:rsidR="00845A40" w:rsidRDefault="00845A40" w:rsidP="00845A40"/>
    <w:p w14:paraId="2B33EA4B" w14:textId="7F7D1E52" w:rsidR="00845A40" w:rsidRDefault="00845A40">
      <w:pPr>
        <w:rPr>
          <w:rFonts w:cstheme="minorHAnsi"/>
          <w:sz w:val="24"/>
          <w:szCs w:val="24"/>
        </w:rPr>
      </w:pPr>
      <w:r>
        <w:rPr>
          <w:rFonts w:cstheme="minorHAnsi"/>
          <w:sz w:val="24"/>
          <w:szCs w:val="24"/>
        </w:rPr>
        <w:br w:type="page"/>
      </w:r>
    </w:p>
    <w:p w14:paraId="0E4223CC" w14:textId="77777777" w:rsidR="00845A40" w:rsidRPr="00BA4F80" w:rsidRDefault="00845A40" w:rsidP="00845A40">
      <w:pPr>
        <w:jc w:val="center"/>
        <w:rPr>
          <w:rFonts w:ascii="Calibri Light" w:hAnsi="Calibri Light" w:cs="Calibri Light"/>
        </w:rPr>
      </w:pPr>
      <w:bookmarkStart w:id="2" w:name="_Toc479659787"/>
      <w:r>
        <w:rPr>
          <w:rFonts w:ascii="Calibri Light" w:hAnsi="Calibri Light" w:cs="Calibri Light"/>
          <w:noProof/>
          <w:lang w:eastAsia="pl-PL"/>
        </w:rPr>
        <w:lastRenderedPageBreak/>
        <w:drawing>
          <wp:anchor distT="0" distB="0" distL="114300" distR="114300" simplePos="0" relativeHeight="251662336" behindDoc="0" locked="0" layoutInCell="1" allowOverlap="1" wp14:anchorId="2B90812E" wp14:editId="70C33131">
            <wp:simplePos x="0" y="0"/>
            <wp:positionH relativeFrom="column">
              <wp:posOffset>-899795</wp:posOffset>
            </wp:positionH>
            <wp:positionV relativeFrom="paragraph">
              <wp:posOffset>-887730</wp:posOffset>
            </wp:positionV>
            <wp:extent cx="7560000" cy="10607500"/>
            <wp:effectExtent l="0" t="0" r="3175" b="381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kładka GPR-0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07500"/>
                    </a:xfrm>
                    <a:prstGeom prst="rect">
                      <a:avLst/>
                    </a:prstGeom>
                  </pic:spPr>
                </pic:pic>
              </a:graphicData>
            </a:graphic>
            <wp14:sizeRelH relativeFrom="margin">
              <wp14:pctWidth>0</wp14:pctWidth>
            </wp14:sizeRelH>
            <wp14:sizeRelV relativeFrom="margin">
              <wp14:pctHeight>0</wp14:pctHeight>
            </wp14:sizeRelV>
          </wp:anchor>
        </w:drawing>
      </w:r>
    </w:p>
    <w:p w14:paraId="1A6400A2" w14:textId="77777777" w:rsidR="00845A40" w:rsidRPr="00BA4F80" w:rsidRDefault="00845A40" w:rsidP="00845A40">
      <w:pPr>
        <w:jc w:val="center"/>
        <w:rPr>
          <w:rFonts w:ascii="Calibri Light" w:hAnsi="Calibri Light" w:cs="Calibri Light"/>
          <w:color w:val="385623"/>
        </w:rPr>
      </w:pPr>
    </w:p>
    <w:p w14:paraId="0979112F" w14:textId="77777777" w:rsidR="00845A40" w:rsidRPr="00BA4F80" w:rsidRDefault="00845A40" w:rsidP="00845A40">
      <w:pPr>
        <w:jc w:val="center"/>
        <w:rPr>
          <w:rFonts w:ascii="Calibri Light" w:hAnsi="Calibri Light" w:cs="Calibri Light"/>
          <w:i/>
          <w:iCs/>
          <w:color w:val="385623"/>
          <w:sz w:val="56"/>
          <w:szCs w:val="56"/>
        </w:rPr>
      </w:pPr>
    </w:p>
    <w:p w14:paraId="0494F2BF" w14:textId="77777777" w:rsidR="00845A40" w:rsidRDefault="00845A40" w:rsidP="00845A40">
      <w:pPr>
        <w:jc w:val="center"/>
        <w:rPr>
          <w:rFonts w:ascii="Calibri Light" w:hAnsi="Calibri Light" w:cs="Calibri Light"/>
          <w:color w:val="2E74B5"/>
          <w:sz w:val="32"/>
          <w:szCs w:val="32"/>
        </w:rPr>
        <w:sectPr w:rsidR="00845A40" w:rsidSect="00845A40">
          <w:headerReference w:type="default" r:id="rId8"/>
          <w:footerReference w:type="default" r:id="rId9"/>
          <w:headerReference w:type="first" r:id="rId10"/>
          <w:pgSz w:w="11906" w:h="16838"/>
          <w:pgMar w:top="1417" w:right="1417" w:bottom="1417" w:left="1417" w:header="708" w:footer="708" w:gutter="0"/>
          <w:cols w:space="708"/>
          <w:titlePg/>
          <w:docGrid w:linePitch="360"/>
        </w:sectPr>
      </w:pPr>
    </w:p>
    <w:p w14:paraId="6131457A" w14:textId="77777777" w:rsidR="00845A40" w:rsidRPr="00BA4F80" w:rsidRDefault="00845A40" w:rsidP="00845A40">
      <w:pPr>
        <w:jc w:val="center"/>
        <w:rPr>
          <w:rFonts w:ascii="Calibri Light" w:hAnsi="Calibri Light" w:cs="Calibri Light"/>
          <w:color w:val="2E74B5"/>
          <w:sz w:val="32"/>
          <w:szCs w:val="32"/>
        </w:rPr>
      </w:pPr>
      <w:r w:rsidRPr="00BA4F80">
        <w:rPr>
          <w:rFonts w:ascii="Calibri Light" w:hAnsi="Calibri Light" w:cs="Calibri Light"/>
          <w:noProof/>
          <w:lang w:eastAsia="pl-PL"/>
        </w:rPr>
        <w:lastRenderedPageBreak/>
        <mc:AlternateContent>
          <mc:Choice Requires="wps">
            <w:drawing>
              <wp:anchor distT="0" distB="0" distL="114300" distR="114300" simplePos="0" relativeHeight="251660288" behindDoc="0" locked="0" layoutInCell="1" allowOverlap="1" wp14:anchorId="0225E28C" wp14:editId="0270B622">
                <wp:simplePos x="0" y="0"/>
                <wp:positionH relativeFrom="column">
                  <wp:posOffset>-20955</wp:posOffset>
                </wp:positionH>
                <wp:positionV relativeFrom="paragraph">
                  <wp:posOffset>-709930</wp:posOffset>
                </wp:positionV>
                <wp:extent cx="6294120" cy="676910"/>
                <wp:effectExtent l="12065" t="8890" r="8890" b="9525"/>
                <wp:wrapNone/>
                <wp:docPr id="52" name="Prostokąt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67691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C0D26D" id="Prostokąt 52" o:spid="_x0000_s1026" style="position:absolute;margin-left:-1.65pt;margin-top:-55.9pt;width:495.6pt;height:5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" strokecolor="white" strokeweight="1pt"/>
            </w:pict>
          </mc:Fallback>
        </mc:AlternateContent>
      </w:r>
    </w:p>
    <w:p w14:paraId="3A434D16" w14:textId="77777777" w:rsidR="00845A40" w:rsidRPr="00BA4F80" w:rsidRDefault="00845A40" w:rsidP="00845A40">
      <w:pPr>
        <w:rPr>
          <w:rFonts w:ascii="Calibri Light" w:hAnsi="Calibri Light" w:cs="Calibri Light"/>
        </w:rPr>
      </w:pPr>
    </w:p>
    <w:p w14:paraId="42F110D2" w14:textId="77777777" w:rsidR="00845A40" w:rsidRPr="00BA4F80" w:rsidRDefault="00845A40" w:rsidP="00845A40">
      <w:pPr>
        <w:rPr>
          <w:rFonts w:ascii="Calibri Light" w:hAnsi="Calibri Light" w:cs="Calibri Light"/>
        </w:rPr>
      </w:pPr>
    </w:p>
    <w:p w14:paraId="351F1B3C" w14:textId="77777777" w:rsidR="00845A40" w:rsidRPr="00BA4F80" w:rsidRDefault="00845A40" w:rsidP="00845A40">
      <w:pPr>
        <w:rPr>
          <w:rFonts w:ascii="Calibri Light" w:hAnsi="Calibri Light" w:cs="Calibri Light"/>
        </w:rPr>
      </w:pPr>
    </w:p>
    <w:p w14:paraId="0564A990" w14:textId="77777777" w:rsidR="00845A40" w:rsidRPr="00BA4F80" w:rsidRDefault="00845A40" w:rsidP="00845A40">
      <w:pPr>
        <w:rPr>
          <w:rFonts w:ascii="Calibri Light" w:hAnsi="Calibri Light" w:cs="Calibri Light"/>
        </w:rPr>
      </w:pPr>
    </w:p>
    <w:p w14:paraId="01C9A7D9" w14:textId="77777777" w:rsidR="00845A40" w:rsidRPr="00BA4F80" w:rsidRDefault="00845A40" w:rsidP="00845A40">
      <w:pPr>
        <w:rPr>
          <w:rFonts w:ascii="Calibri Light" w:hAnsi="Calibri Light" w:cs="Calibri Light"/>
        </w:rPr>
      </w:pPr>
    </w:p>
    <w:p w14:paraId="3038DB97" w14:textId="77777777" w:rsidR="00845A40" w:rsidRPr="00BA4F80" w:rsidRDefault="00845A40" w:rsidP="00845A40">
      <w:pPr>
        <w:rPr>
          <w:rFonts w:ascii="Calibri Light" w:hAnsi="Calibri Light" w:cs="Calibri Light"/>
        </w:rPr>
      </w:pPr>
    </w:p>
    <w:p w14:paraId="104D0CB2" w14:textId="77777777" w:rsidR="00845A40" w:rsidRPr="00BA4F80" w:rsidRDefault="00845A40" w:rsidP="00845A40">
      <w:pPr>
        <w:rPr>
          <w:rFonts w:ascii="Calibri Light" w:hAnsi="Calibri Light" w:cs="Calibri Light"/>
        </w:rPr>
      </w:pPr>
    </w:p>
    <w:p w14:paraId="76ECD52A" w14:textId="77777777" w:rsidR="00845A40" w:rsidRPr="00BA4F80" w:rsidRDefault="00845A40" w:rsidP="00845A40">
      <w:pPr>
        <w:rPr>
          <w:rFonts w:ascii="Calibri Light" w:hAnsi="Calibri Light" w:cs="Calibri Light"/>
        </w:rPr>
      </w:pPr>
    </w:p>
    <w:p w14:paraId="76BA978D" w14:textId="77777777" w:rsidR="00845A40" w:rsidRPr="00BA4F80" w:rsidRDefault="00845A40" w:rsidP="00845A40">
      <w:pPr>
        <w:rPr>
          <w:rFonts w:ascii="Calibri Light" w:hAnsi="Calibri Light" w:cs="Calibri Light"/>
        </w:rPr>
      </w:pPr>
    </w:p>
    <w:p w14:paraId="6F55009E" w14:textId="77777777" w:rsidR="00845A40" w:rsidRPr="00BA4F80" w:rsidRDefault="00845A40" w:rsidP="00845A40">
      <w:pPr>
        <w:rPr>
          <w:rFonts w:ascii="Calibri Light" w:hAnsi="Calibri Light" w:cs="Calibri Light"/>
        </w:rPr>
      </w:pPr>
    </w:p>
    <w:p w14:paraId="2B05AC1B" w14:textId="77777777" w:rsidR="00845A40" w:rsidRPr="00BA4F80" w:rsidRDefault="00845A40" w:rsidP="00845A40">
      <w:pPr>
        <w:tabs>
          <w:tab w:val="left" w:pos="5880"/>
        </w:tabs>
        <w:rPr>
          <w:rFonts w:ascii="Calibri Light" w:hAnsi="Calibri Light" w:cs="Calibri Light"/>
        </w:rPr>
      </w:pPr>
      <w:r w:rsidRPr="00BA4F80">
        <w:rPr>
          <w:rFonts w:ascii="Calibri Light" w:hAnsi="Calibri Light" w:cs="Calibri Light"/>
        </w:rPr>
        <w:tab/>
      </w:r>
    </w:p>
    <w:p w14:paraId="13A84148" w14:textId="77777777" w:rsidR="00845A40" w:rsidRPr="00BA4F80" w:rsidRDefault="00845A40" w:rsidP="00845A40">
      <w:pPr>
        <w:rPr>
          <w:rFonts w:ascii="Calibri Light" w:hAnsi="Calibri Light" w:cs="Calibri Light"/>
        </w:rPr>
      </w:pPr>
    </w:p>
    <w:p w14:paraId="38DD26D9" w14:textId="77777777" w:rsidR="00845A40" w:rsidRPr="00BA4F80" w:rsidRDefault="00845A40" w:rsidP="00845A40">
      <w:pPr>
        <w:rPr>
          <w:rFonts w:ascii="Calibri Light" w:hAnsi="Calibri Light" w:cs="Calibri Light"/>
        </w:rPr>
      </w:pPr>
    </w:p>
    <w:p w14:paraId="17281572" w14:textId="77777777" w:rsidR="00845A40" w:rsidRPr="00BA4F80" w:rsidRDefault="00845A40" w:rsidP="00845A40">
      <w:pPr>
        <w:rPr>
          <w:rFonts w:ascii="Calibri Light" w:hAnsi="Calibri Light" w:cs="Calibri Light"/>
        </w:rPr>
      </w:pPr>
    </w:p>
    <w:p w14:paraId="77CB7C3F" w14:textId="77777777" w:rsidR="00845A40" w:rsidRPr="00BA4F80" w:rsidRDefault="00845A40" w:rsidP="00845A40">
      <w:pPr>
        <w:rPr>
          <w:rFonts w:ascii="Calibri Light" w:hAnsi="Calibri Light" w:cs="Calibri Light"/>
        </w:rPr>
      </w:pPr>
    </w:p>
    <w:p w14:paraId="546A61D0" w14:textId="77777777" w:rsidR="00845A40" w:rsidRPr="00BA4F80" w:rsidRDefault="00845A40" w:rsidP="00845A40">
      <w:pPr>
        <w:rPr>
          <w:rFonts w:ascii="Calibri Light" w:hAnsi="Calibri Light" w:cs="Calibri Light"/>
        </w:rPr>
      </w:pPr>
    </w:p>
    <w:p w14:paraId="10375C2E" w14:textId="77777777" w:rsidR="00845A40" w:rsidRPr="00BA4F80" w:rsidRDefault="00845A40" w:rsidP="00845A40">
      <w:pPr>
        <w:rPr>
          <w:rFonts w:ascii="Calibri Light" w:hAnsi="Calibri Light" w:cs="Calibri Light"/>
        </w:rPr>
      </w:pPr>
    </w:p>
    <w:p w14:paraId="36D80E9A" w14:textId="77777777" w:rsidR="00845A40" w:rsidRPr="00BA4F80" w:rsidRDefault="00845A40" w:rsidP="00845A40">
      <w:pPr>
        <w:rPr>
          <w:rFonts w:ascii="Calibri Light" w:hAnsi="Calibri Light" w:cs="Calibri Light"/>
        </w:rPr>
      </w:pPr>
    </w:p>
    <w:p w14:paraId="19B50523" w14:textId="77777777" w:rsidR="00845A40" w:rsidRPr="00BA4F80" w:rsidRDefault="00845A40" w:rsidP="00845A40">
      <w:pPr>
        <w:rPr>
          <w:rFonts w:ascii="Calibri Light" w:hAnsi="Calibri Light" w:cs="Calibri Light"/>
        </w:rPr>
      </w:pPr>
    </w:p>
    <w:p w14:paraId="5092C55D" w14:textId="77777777" w:rsidR="00845A40" w:rsidRPr="00BA4F80" w:rsidRDefault="00845A40" w:rsidP="00845A40">
      <w:pPr>
        <w:rPr>
          <w:rFonts w:ascii="Calibri Light" w:hAnsi="Calibri Light" w:cs="Calibri Light"/>
        </w:rPr>
      </w:pPr>
    </w:p>
    <w:p w14:paraId="29AA5CB9" w14:textId="77777777" w:rsidR="00845A40" w:rsidRPr="00BA4F80" w:rsidRDefault="00845A40" w:rsidP="00845A40">
      <w:pPr>
        <w:rPr>
          <w:rFonts w:ascii="Calibri Light" w:hAnsi="Calibri Light" w:cs="Calibri Light"/>
          <w:b/>
          <w:color w:val="1F4E79"/>
          <w:szCs w:val="21"/>
        </w:rPr>
      </w:pPr>
    </w:p>
    <w:p w14:paraId="07B3FA2E" w14:textId="77777777" w:rsidR="00845A40" w:rsidRPr="00BA4F80" w:rsidRDefault="00845A40" w:rsidP="00845A40">
      <w:pPr>
        <w:rPr>
          <w:rFonts w:ascii="Calibri Light" w:hAnsi="Calibri Light" w:cs="Calibri Light"/>
          <w:b/>
          <w:color w:val="1F4E79"/>
          <w:szCs w:val="21"/>
        </w:rPr>
      </w:pPr>
      <w:r w:rsidRPr="00BA4F80">
        <w:rPr>
          <w:rFonts w:ascii="Calibri Light" w:hAnsi="Calibri Light" w:cs="Calibri Light"/>
          <w:b/>
          <w:color w:val="1F4E79"/>
          <w:szCs w:val="21"/>
        </w:rPr>
        <w:t>Opracowanie:</w:t>
      </w:r>
    </w:p>
    <w:p w14:paraId="1E916971" w14:textId="77777777" w:rsidR="00845A40" w:rsidRPr="00BA4F80" w:rsidRDefault="00845A40" w:rsidP="00845A40">
      <w:pPr>
        <w:rPr>
          <w:rFonts w:ascii="Calibri Light" w:hAnsi="Calibri Light" w:cs="Calibri Light"/>
          <w:sz w:val="21"/>
          <w:szCs w:val="21"/>
        </w:rPr>
      </w:pPr>
      <w:r w:rsidRPr="00BA4F80">
        <w:rPr>
          <w:rFonts w:ascii="Calibri Light" w:hAnsi="Calibri Light" w:cs="Calibri Light"/>
          <w:sz w:val="21"/>
          <w:szCs w:val="21"/>
        </w:rPr>
        <w:t>Stowarzyszenie Wspierania Inicjatyw Gospodarczych DELTA PARTNER</w:t>
      </w:r>
    </w:p>
    <w:p w14:paraId="4B86C667" w14:textId="77777777" w:rsidR="00845A40" w:rsidRPr="00BA4F80" w:rsidRDefault="00845A40" w:rsidP="00845A40">
      <w:pPr>
        <w:rPr>
          <w:rFonts w:ascii="Calibri Light" w:hAnsi="Calibri Light" w:cs="Calibri Light"/>
        </w:rPr>
      </w:pPr>
      <w:r w:rsidRPr="00BA4F80">
        <w:rPr>
          <w:rFonts w:ascii="Calibri Light" w:hAnsi="Calibri Light" w:cs="Calibri Light"/>
          <w:noProof/>
          <w:lang w:eastAsia="pl-PL"/>
        </w:rPr>
        <w:drawing>
          <wp:anchor distT="0" distB="0" distL="114300" distR="114300" simplePos="0" relativeHeight="251659264" behindDoc="0" locked="0" layoutInCell="1" allowOverlap="1" wp14:anchorId="3907DC58" wp14:editId="7576FC8A">
            <wp:simplePos x="0" y="0"/>
            <wp:positionH relativeFrom="margin">
              <wp:posOffset>1584325</wp:posOffset>
            </wp:positionH>
            <wp:positionV relativeFrom="paragraph">
              <wp:posOffset>34290</wp:posOffset>
            </wp:positionV>
            <wp:extent cx="2571750" cy="695325"/>
            <wp:effectExtent l="0" t="0" r="0" b="0"/>
            <wp:wrapNone/>
            <wp:docPr id="3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695325"/>
                    </a:xfrm>
                    <a:prstGeom prst="rect">
                      <a:avLst/>
                    </a:prstGeom>
                    <a:noFill/>
                  </pic:spPr>
                </pic:pic>
              </a:graphicData>
            </a:graphic>
            <wp14:sizeRelH relativeFrom="page">
              <wp14:pctWidth>0</wp14:pctWidth>
            </wp14:sizeRelH>
            <wp14:sizeRelV relativeFrom="page">
              <wp14:pctHeight>0</wp14:pctHeight>
            </wp14:sizeRelV>
          </wp:anchor>
        </w:drawing>
      </w:r>
      <w:hyperlink r:id="rId12">
        <w:r w:rsidRPr="00BA4F80">
          <w:rPr>
            <w:rStyle w:val="czeinternetowe"/>
            <w:rFonts w:ascii="Calibri Light" w:hAnsi="Calibri Light" w:cs="Calibri Light"/>
            <w:sz w:val="21"/>
            <w:szCs w:val="21"/>
          </w:rPr>
          <w:t>www.deltapartner.org.pl</w:t>
        </w:r>
      </w:hyperlink>
    </w:p>
    <w:p w14:paraId="0C7639A8" w14:textId="77777777" w:rsidR="00845A40" w:rsidRPr="00BA4F80" w:rsidRDefault="00845A40" w:rsidP="00845A40">
      <w:pPr>
        <w:rPr>
          <w:rFonts w:ascii="Calibri Light" w:hAnsi="Calibri Light" w:cs="Calibri Light"/>
        </w:rPr>
      </w:pPr>
    </w:p>
    <w:p w14:paraId="2E8EAC83" w14:textId="77777777" w:rsidR="00845A40" w:rsidRPr="00BA4F80" w:rsidRDefault="00845A40" w:rsidP="00845A40">
      <w:pPr>
        <w:spacing w:line="240" w:lineRule="auto"/>
        <w:jc w:val="center"/>
        <w:rPr>
          <w:rFonts w:ascii="Calibri Light" w:hAnsi="Calibri Light" w:cs="Calibri Light"/>
          <w:sz w:val="2"/>
          <w:szCs w:val="20"/>
        </w:rPr>
      </w:pPr>
    </w:p>
    <w:p w14:paraId="327CE632" w14:textId="77777777" w:rsidR="00845A40" w:rsidRPr="00BA4F80" w:rsidRDefault="00845A40" w:rsidP="00845A40">
      <w:pPr>
        <w:spacing w:line="240" w:lineRule="auto"/>
        <w:jc w:val="center"/>
        <w:rPr>
          <w:rFonts w:ascii="Calibri Light" w:hAnsi="Calibri Light" w:cs="Calibri Light"/>
          <w:sz w:val="14"/>
          <w:szCs w:val="20"/>
        </w:rPr>
      </w:pPr>
    </w:p>
    <w:p w14:paraId="7C97E660" w14:textId="77777777" w:rsidR="00845A40" w:rsidRPr="00BA4F80" w:rsidRDefault="00845A40" w:rsidP="00845A40">
      <w:pPr>
        <w:rPr>
          <w:rFonts w:ascii="Calibri Light" w:hAnsi="Calibri Light" w:cs="Calibri Light"/>
        </w:rPr>
      </w:pPr>
    </w:p>
    <w:p w14:paraId="6A6DE563" w14:textId="77777777" w:rsidR="00845A40" w:rsidRPr="00BA4F80" w:rsidRDefault="00845A40" w:rsidP="00845A40">
      <w:pPr>
        <w:tabs>
          <w:tab w:val="left" w:pos="2705"/>
        </w:tabs>
        <w:rPr>
          <w:rFonts w:ascii="Calibri Light" w:hAnsi="Calibri Light" w:cs="Calibri Light"/>
        </w:rPr>
        <w:sectPr w:rsidR="00845A40" w:rsidRPr="00BA4F80" w:rsidSect="00845A40">
          <w:pgSz w:w="11906" w:h="16838"/>
          <w:pgMar w:top="1417" w:right="1417" w:bottom="1417" w:left="1417" w:header="708" w:footer="708" w:gutter="0"/>
          <w:cols w:space="708"/>
          <w:titlePg/>
          <w:docGrid w:linePitch="360"/>
        </w:sectPr>
      </w:pPr>
      <w:r w:rsidRPr="00BA4F80">
        <w:rPr>
          <w:rFonts w:ascii="Calibri Light" w:hAnsi="Calibri Light" w:cs="Calibri Light"/>
          <w:noProof/>
          <w:lang w:eastAsia="pl-PL"/>
        </w:rPr>
        <mc:AlternateContent>
          <mc:Choice Requires="wps">
            <w:drawing>
              <wp:anchor distT="0" distB="0" distL="114300" distR="114300" simplePos="0" relativeHeight="251661312" behindDoc="0" locked="0" layoutInCell="1" allowOverlap="1" wp14:anchorId="07C87E4D" wp14:editId="31A2143C">
                <wp:simplePos x="0" y="0"/>
                <wp:positionH relativeFrom="column">
                  <wp:posOffset>-166370</wp:posOffset>
                </wp:positionH>
                <wp:positionV relativeFrom="paragraph">
                  <wp:posOffset>355600</wp:posOffset>
                </wp:positionV>
                <wp:extent cx="6294120" cy="676910"/>
                <wp:effectExtent l="9525" t="8890" r="11430" b="9525"/>
                <wp:wrapNone/>
                <wp:docPr id="5" name="Prostokąt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676910"/>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884AFB5" id="Prostokąt 53" o:spid="_x0000_s1026" style="position:absolute;margin-left:-13.1pt;margin-top:28pt;width:495.6pt;height:53.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" strokecolor="white" strokeweight="1pt"/>
            </w:pict>
          </mc:Fallback>
        </mc:AlternateContent>
      </w:r>
      <w:r w:rsidRPr="00BA4F80">
        <w:rPr>
          <w:rFonts w:ascii="Calibri Light" w:hAnsi="Calibri Light" w:cs="Calibri Light"/>
        </w:rPr>
        <w:tab/>
      </w:r>
    </w:p>
    <w:p w14:paraId="1505F231" w14:textId="77777777" w:rsidR="00845A40" w:rsidRPr="00577FEF" w:rsidRDefault="00845A40" w:rsidP="00845A40">
      <w:pPr>
        <w:rPr>
          <w:b/>
          <w:color w:val="2E74B5" w:themeColor="accent5" w:themeShade="BF"/>
          <w:sz w:val="36"/>
        </w:rPr>
      </w:pPr>
      <w:bookmarkStart w:id="3" w:name="_Toc481056971"/>
      <w:bookmarkStart w:id="4" w:name="_Hlk61822924"/>
      <w:r w:rsidRPr="00577FEF">
        <w:rPr>
          <w:b/>
          <w:color w:val="2E74B5" w:themeColor="accent5" w:themeShade="BF"/>
          <w:sz w:val="36"/>
        </w:rPr>
        <w:lastRenderedPageBreak/>
        <w:t>Spis treści</w:t>
      </w:r>
      <w:bookmarkEnd w:id="2"/>
      <w:bookmarkEnd w:id="3"/>
    </w:p>
    <w:bookmarkEnd w:id="4"/>
    <w:p w14:paraId="2028F282" w14:textId="77777777" w:rsidR="00845A40" w:rsidRDefault="00845A40" w:rsidP="00845A40">
      <w:pPr>
        <w:pStyle w:val="Spistreci1"/>
        <w:rPr>
          <w:rFonts w:asciiTheme="minorHAnsi" w:eastAsiaTheme="minorEastAsia" w:hAnsiTheme="minorHAnsi" w:cstheme="minorBidi"/>
          <w:b w:val="0"/>
          <w:noProof/>
          <w:color w:val="auto"/>
          <w:lang w:eastAsia="pl-PL"/>
        </w:rPr>
      </w:pPr>
      <w:r>
        <w:fldChar w:fldCharType="begin"/>
      </w:r>
      <w:r>
        <w:instrText xml:space="preserve"> TOC \o "1-3" \h \z \u </w:instrText>
      </w:r>
      <w:r>
        <w:fldChar w:fldCharType="separate"/>
      </w:r>
      <w:hyperlink w:anchor="_Toc137559500" w:history="1">
        <w:r w:rsidRPr="00A53AF6">
          <w:rPr>
            <w:rStyle w:val="Hipercze"/>
            <w:noProof/>
          </w:rPr>
          <w:t>1. Wprowadzenie</w:t>
        </w:r>
        <w:r>
          <w:rPr>
            <w:noProof/>
            <w:webHidden/>
          </w:rPr>
          <w:tab/>
        </w:r>
        <w:r>
          <w:rPr>
            <w:noProof/>
            <w:webHidden/>
          </w:rPr>
          <w:fldChar w:fldCharType="begin"/>
        </w:r>
        <w:r>
          <w:rPr>
            <w:noProof/>
            <w:webHidden/>
          </w:rPr>
          <w:instrText xml:space="preserve"> PAGEREF _Toc137559500 \h </w:instrText>
        </w:r>
        <w:r>
          <w:rPr>
            <w:noProof/>
            <w:webHidden/>
          </w:rPr>
        </w:r>
        <w:r>
          <w:rPr>
            <w:noProof/>
            <w:webHidden/>
          </w:rPr>
          <w:fldChar w:fldCharType="separate"/>
        </w:r>
        <w:r>
          <w:rPr>
            <w:noProof/>
            <w:webHidden/>
          </w:rPr>
          <w:t>5</w:t>
        </w:r>
        <w:r>
          <w:rPr>
            <w:noProof/>
            <w:webHidden/>
          </w:rPr>
          <w:fldChar w:fldCharType="end"/>
        </w:r>
      </w:hyperlink>
    </w:p>
    <w:p w14:paraId="5DEC1B40"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01" w:history="1">
        <w:r w:rsidRPr="00A53AF6">
          <w:rPr>
            <w:rStyle w:val="Hipercze"/>
            <w:noProof/>
          </w:rPr>
          <w:t>2. Podstawa prawna</w:t>
        </w:r>
        <w:r>
          <w:rPr>
            <w:noProof/>
            <w:webHidden/>
          </w:rPr>
          <w:tab/>
        </w:r>
        <w:r>
          <w:rPr>
            <w:noProof/>
            <w:webHidden/>
          </w:rPr>
          <w:fldChar w:fldCharType="begin"/>
        </w:r>
        <w:r>
          <w:rPr>
            <w:noProof/>
            <w:webHidden/>
          </w:rPr>
          <w:instrText xml:space="preserve"> PAGEREF _Toc137559501 \h </w:instrText>
        </w:r>
        <w:r>
          <w:rPr>
            <w:noProof/>
            <w:webHidden/>
          </w:rPr>
        </w:r>
        <w:r>
          <w:rPr>
            <w:noProof/>
            <w:webHidden/>
          </w:rPr>
          <w:fldChar w:fldCharType="separate"/>
        </w:r>
        <w:r>
          <w:rPr>
            <w:noProof/>
            <w:webHidden/>
          </w:rPr>
          <w:t>6</w:t>
        </w:r>
        <w:r>
          <w:rPr>
            <w:noProof/>
            <w:webHidden/>
          </w:rPr>
          <w:fldChar w:fldCharType="end"/>
        </w:r>
      </w:hyperlink>
    </w:p>
    <w:p w14:paraId="45DE3EAA"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02" w:history="1">
        <w:r w:rsidRPr="00A53AF6">
          <w:rPr>
            <w:rStyle w:val="Hipercze"/>
            <w:noProof/>
          </w:rPr>
          <w:t>3. Powiązania GPR z dokumentami strategicznymi i planistycznymi</w:t>
        </w:r>
        <w:r>
          <w:rPr>
            <w:noProof/>
            <w:webHidden/>
          </w:rPr>
          <w:tab/>
        </w:r>
        <w:r>
          <w:rPr>
            <w:noProof/>
            <w:webHidden/>
          </w:rPr>
          <w:fldChar w:fldCharType="begin"/>
        </w:r>
        <w:r>
          <w:rPr>
            <w:noProof/>
            <w:webHidden/>
          </w:rPr>
          <w:instrText xml:space="preserve"> PAGEREF _Toc137559502 \h </w:instrText>
        </w:r>
        <w:r>
          <w:rPr>
            <w:noProof/>
            <w:webHidden/>
          </w:rPr>
        </w:r>
        <w:r>
          <w:rPr>
            <w:noProof/>
            <w:webHidden/>
          </w:rPr>
          <w:fldChar w:fldCharType="separate"/>
        </w:r>
        <w:r>
          <w:rPr>
            <w:noProof/>
            <w:webHidden/>
          </w:rPr>
          <w:t>7</w:t>
        </w:r>
        <w:r>
          <w:rPr>
            <w:noProof/>
            <w:webHidden/>
          </w:rPr>
          <w:fldChar w:fldCharType="end"/>
        </w:r>
      </w:hyperlink>
    </w:p>
    <w:p w14:paraId="7A16E67B"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03" w:history="1">
        <w:r w:rsidRPr="00A53AF6">
          <w:rPr>
            <w:rStyle w:val="Hipercze"/>
            <w:noProof/>
          </w:rPr>
          <w:t>3.1 Spójność dokumentu w skali makro</w:t>
        </w:r>
        <w:r>
          <w:rPr>
            <w:noProof/>
            <w:webHidden/>
          </w:rPr>
          <w:tab/>
        </w:r>
        <w:r>
          <w:rPr>
            <w:noProof/>
            <w:webHidden/>
          </w:rPr>
          <w:fldChar w:fldCharType="begin"/>
        </w:r>
        <w:r>
          <w:rPr>
            <w:noProof/>
            <w:webHidden/>
          </w:rPr>
          <w:instrText xml:space="preserve"> PAGEREF _Toc137559503 \h </w:instrText>
        </w:r>
        <w:r>
          <w:rPr>
            <w:noProof/>
            <w:webHidden/>
          </w:rPr>
        </w:r>
        <w:r>
          <w:rPr>
            <w:noProof/>
            <w:webHidden/>
          </w:rPr>
          <w:fldChar w:fldCharType="separate"/>
        </w:r>
        <w:r>
          <w:rPr>
            <w:noProof/>
            <w:webHidden/>
          </w:rPr>
          <w:t>7</w:t>
        </w:r>
        <w:r>
          <w:rPr>
            <w:noProof/>
            <w:webHidden/>
          </w:rPr>
          <w:fldChar w:fldCharType="end"/>
        </w:r>
      </w:hyperlink>
    </w:p>
    <w:p w14:paraId="5B94FE02"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04" w:history="1">
        <w:r w:rsidRPr="00A53AF6">
          <w:rPr>
            <w:rStyle w:val="Hipercze"/>
            <w:noProof/>
          </w:rPr>
          <w:t>3.2 Opis powiązań GPR z dokumentami strategicznymi gminy</w:t>
        </w:r>
        <w:r>
          <w:rPr>
            <w:noProof/>
            <w:webHidden/>
          </w:rPr>
          <w:tab/>
        </w:r>
        <w:r>
          <w:rPr>
            <w:noProof/>
            <w:webHidden/>
          </w:rPr>
          <w:fldChar w:fldCharType="begin"/>
        </w:r>
        <w:r>
          <w:rPr>
            <w:noProof/>
            <w:webHidden/>
          </w:rPr>
          <w:instrText xml:space="preserve"> PAGEREF _Toc137559504 \h </w:instrText>
        </w:r>
        <w:r>
          <w:rPr>
            <w:noProof/>
            <w:webHidden/>
          </w:rPr>
        </w:r>
        <w:r>
          <w:rPr>
            <w:noProof/>
            <w:webHidden/>
          </w:rPr>
          <w:fldChar w:fldCharType="separate"/>
        </w:r>
        <w:r>
          <w:rPr>
            <w:noProof/>
            <w:webHidden/>
          </w:rPr>
          <w:t>9</w:t>
        </w:r>
        <w:r>
          <w:rPr>
            <w:noProof/>
            <w:webHidden/>
          </w:rPr>
          <w:fldChar w:fldCharType="end"/>
        </w:r>
      </w:hyperlink>
    </w:p>
    <w:p w14:paraId="7DE18058"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05" w:history="1">
        <w:r w:rsidRPr="00A53AF6">
          <w:rPr>
            <w:rStyle w:val="Hipercze"/>
            <w:noProof/>
          </w:rPr>
          <w:t>4. Charakterystyka Miasta Tomaszów Mazowiecki</w:t>
        </w:r>
        <w:r>
          <w:rPr>
            <w:noProof/>
            <w:webHidden/>
          </w:rPr>
          <w:tab/>
        </w:r>
        <w:r>
          <w:rPr>
            <w:noProof/>
            <w:webHidden/>
          </w:rPr>
          <w:fldChar w:fldCharType="begin"/>
        </w:r>
        <w:r>
          <w:rPr>
            <w:noProof/>
            <w:webHidden/>
          </w:rPr>
          <w:instrText xml:space="preserve"> PAGEREF _Toc137559505 \h </w:instrText>
        </w:r>
        <w:r>
          <w:rPr>
            <w:noProof/>
            <w:webHidden/>
          </w:rPr>
        </w:r>
        <w:r>
          <w:rPr>
            <w:noProof/>
            <w:webHidden/>
          </w:rPr>
          <w:fldChar w:fldCharType="separate"/>
        </w:r>
        <w:r>
          <w:rPr>
            <w:noProof/>
            <w:webHidden/>
          </w:rPr>
          <w:t>18</w:t>
        </w:r>
        <w:r>
          <w:rPr>
            <w:noProof/>
            <w:webHidden/>
          </w:rPr>
          <w:fldChar w:fldCharType="end"/>
        </w:r>
      </w:hyperlink>
    </w:p>
    <w:p w14:paraId="4F05A634"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06" w:history="1">
        <w:r w:rsidRPr="00A53AF6">
          <w:rPr>
            <w:rStyle w:val="Hipercze"/>
            <w:noProof/>
          </w:rPr>
          <w:t>5. Podsumowanie diagnozy obszaru zdegradowanego i wyznaczenie obszaru rewitalizacji</w:t>
        </w:r>
        <w:r>
          <w:rPr>
            <w:noProof/>
            <w:webHidden/>
          </w:rPr>
          <w:tab/>
        </w:r>
        <w:r>
          <w:rPr>
            <w:noProof/>
            <w:webHidden/>
          </w:rPr>
          <w:fldChar w:fldCharType="begin"/>
        </w:r>
        <w:r>
          <w:rPr>
            <w:noProof/>
            <w:webHidden/>
          </w:rPr>
          <w:instrText xml:space="preserve"> PAGEREF _Toc137559506 \h </w:instrText>
        </w:r>
        <w:r>
          <w:rPr>
            <w:noProof/>
            <w:webHidden/>
          </w:rPr>
        </w:r>
        <w:r>
          <w:rPr>
            <w:noProof/>
            <w:webHidden/>
          </w:rPr>
          <w:fldChar w:fldCharType="separate"/>
        </w:r>
        <w:r>
          <w:rPr>
            <w:noProof/>
            <w:webHidden/>
          </w:rPr>
          <w:t>25</w:t>
        </w:r>
        <w:r>
          <w:rPr>
            <w:noProof/>
            <w:webHidden/>
          </w:rPr>
          <w:fldChar w:fldCharType="end"/>
        </w:r>
      </w:hyperlink>
    </w:p>
    <w:p w14:paraId="26C60B02"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07" w:history="1">
        <w:r w:rsidRPr="00A53AF6">
          <w:rPr>
            <w:rStyle w:val="Hipercze"/>
            <w:noProof/>
          </w:rPr>
          <w:t>5.1 Metodyka wyznaczania obszaru zdegradowanego</w:t>
        </w:r>
        <w:r>
          <w:rPr>
            <w:noProof/>
            <w:webHidden/>
          </w:rPr>
          <w:tab/>
        </w:r>
        <w:r>
          <w:rPr>
            <w:noProof/>
            <w:webHidden/>
          </w:rPr>
          <w:fldChar w:fldCharType="begin"/>
        </w:r>
        <w:r>
          <w:rPr>
            <w:noProof/>
            <w:webHidden/>
          </w:rPr>
          <w:instrText xml:space="preserve"> PAGEREF _Toc137559507 \h </w:instrText>
        </w:r>
        <w:r>
          <w:rPr>
            <w:noProof/>
            <w:webHidden/>
          </w:rPr>
        </w:r>
        <w:r>
          <w:rPr>
            <w:noProof/>
            <w:webHidden/>
          </w:rPr>
          <w:fldChar w:fldCharType="separate"/>
        </w:r>
        <w:r>
          <w:rPr>
            <w:noProof/>
            <w:webHidden/>
          </w:rPr>
          <w:t>25</w:t>
        </w:r>
        <w:r>
          <w:rPr>
            <w:noProof/>
            <w:webHidden/>
          </w:rPr>
          <w:fldChar w:fldCharType="end"/>
        </w:r>
      </w:hyperlink>
    </w:p>
    <w:p w14:paraId="16A117B5" w14:textId="77777777" w:rsidR="00845A40" w:rsidRDefault="00845A40" w:rsidP="00845A40">
      <w:pPr>
        <w:pStyle w:val="Spistreci3"/>
        <w:tabs>
          <w:tab w:val="right" w:leader="dot" w:pos="9063"/>
        </w:tabs>
        <w:rPr>
          <w:rFonts w:asciiTheme="minorHAnsi" w:eastAsiaTheme="minorEastAsia" w:hAnsiTheme="minorHAnsi" w:cstheme="minorBidi"/>
          <w:noProof/>
          <w:sz w:val="22"/>
          <w:szCs w:val="22"/>
          <w:lang w:eastAsia="pl-PL"/>
        </w:rPr>
      </w:pPr>
      <w:hyperlink w:anchor="_Toc137559508" w:history="1">
        <w:r w:rsidRPr="00A53AF6">
          <w:rPr>
            <w:rStyle w:val="Hipercze"/>
            <w:noProof/>
          </w:rPr>
          <w:t>5.1.1 Wyróżnione obszary porównawcze</w:t>
        </w:r>
        <w:r>
          <w:rPr>
            <w:noProof/>
            <w:webHidden/>
          </w:rPr>
          <w:tab/>
        </w:r>
        <w:r>
          <w:rPr>
            <w:noProof/>
            <w:webHidden/>
          </w:rPr>
          <w:fldChar w:fldCharType="begin"/>
        </w:r>
        <w:r>
          <w:rPr>
            <w:noProof/>
            <w:webHidden/>
          </w:rPr>
          <w:instrText xml:space="preserve"> PAGEREF _Toc137559508 \h </w:instrText>
        </w:r>
        <w:r>
          <w:rPr>
            <w:noProof/>
            <w:webHidden/>
          </w:rPr>
        </w:r>
        <w:r>
          <w:rPr>
            <w:noProof/>
            <w:webHidden/>
          </w:rPr>
          <w:fldChar w:fldCharType="separate"/>
        </w:r>
        <w:r>
          <w:rPr>
            <w:noProof/>
            <w:webHidden/>
          </w:rPr>
          <w:t>28</w:t>
        </w:r>
        <w:r>
          <w:rPr>
            <w:noProof/>
            <w:webHidden/>
          </w:rPr>
          <w:fldChar w:fldCharType="end"/>
        </w:r>
      </w:hyperlink>
    </w:p>
    <w:p w14:paraId="3D173546"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09" w:history="1">
        <w:r w:rsidRPr="00A53AF6">
          <w:rPr>
            <w:rStyle w:val="Hipercze"/>
            <w:noProof/>
          </w:rPr>
          <w:t>5.2 Podsumowanie prac delimitacyjnych</w:t>
        </w:r>
        <w:r>
          <w:rPr>
            <w:noProof/>
            <w:webHidden/>
          </w:rPr>
          <w:tab/>
        </w:r>
        <w:r>
          <w:rPr>
            <w:noProof/>
            <w:webHidden/>
          </w:rPr>
          <w:fldChar w:fldCharType="begin"/>
        </w:r>
        <w:r>
          <w:rPr>
            <w:noProof/>
            <w:webHidden/>
          </w:rPr>
          <w:instrText xml:space="preserve"> PAGEREF _Toc137559509 \h </w:instrText>
        </w:r>
        <w:r>
          <w:rPr>
            <w:noProof/>
            <w:webHidden/>
          </w:rPr>
        </w:r>
        <w:r>
          <w:rPr>
            <w:noProof/>
            <w:webHidden/>
          </w:rPr>
          <w:fldChar w:fldCharType="separate"/>
        </w:r>
        <w:r>
          <w:rPr>
            <w:noProof/>
            <w:webHidden/>
          </w:rPr>
          <w:t>30</w:t>
        </w:r>
        <w:r>
          <w:rPr>
            <w:noProof/>
            <w:webHidden/>
          </w:rPr>
          <w:fldChar w:fldCharType="end"/>
        </w:r>
      </w:hyperlink>
    </w:p>
    <w:p w14:paraId="3E6392F3"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10" w:history="1">
        <w:r w:rsidRPr="00A53AF6">
          <w:rPr>
            <w:rStyle w:val="Hipercze"/>
            <w:noProof/>
          </w:rPr>
          <w:t>6. Wyznaczenie obszaru zdegradowanego i obszaru rewitalizacji</w:t>
        </w:r>
        <w:r>
          <w:rPr>
            <w:noProof/>
            <w:webHidden/>
          </w:rPr>
          <w:tab/>
        </w:r>
        <w:r>
          <w:rPr>
            <w:noProof/>
            <w:webHidden/>
          </w:rPr>
          <w:fldChar w:fldCharType="begin"/>
        </w:r>
        <w:r>
          <w:rPr>
            <w:noProof/>
            <w:webHidden/>
          </w:rPr>
          <w:instrText xml:space="preserve"> PAGEREF _Toc137559510 \h </w:instrText>
        </w:r>
        <w:r>
          <w:rPr>
            <w:noProof/>
            <w:webHidden/>
          </w:rPr>
        </w:r>
        <w:r>
          <w:rPr>
            <w:noProof/>
            <w:webHidden/>
          </w:rPr>
          <w:fldChar w:fldCharType="separate"/>
        </w:r>
        <w:r>
          <w:rPr>
            <w:noProof/>
            <w:webHidden/>
          </w:rPr>
          <w:t>34</w:t>
        </w:r>
        <w:r>
          <w:rPr>
            <w:noProof/>
            <w:webHidden/>
          </w:rPr>
          <w:fldChar w:fldCharType="end"/>
        </w:r>
      </w:hyperlink>
    </w:p>
    <w:p w14:paraId="0D0949EC"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11" w:history="1">
        <w:r w:rsidRPr="00A53AF6">
          <w:rPr>
            <w:rStyle w:val="Hipercze"/>
            <w:noProof/>
          </w:rPr>
          <w:t>7. Pogłębiona diagnoza obszaru rewitalizacji</w:t>
        </w:r>
        <w:r>
          <w:rPr>
            <w:noProof/>
            <w:webHidden/>
          </w:rPr>
          <w:tab/>
        </w:r>
        <w:r>
          <w:rPr>
            <w:noProof/>
            <w:webHidden/>
          </w:rPr>
          <w:fldChar w:fldCharType="begin"/>
        </w:r>
        <w:r>
          <w:rPr>
            <w:noProof/>
            <w:webHidden/>
          </w:rPr>
          <w:instrText xml:space="preserve"> PAGEREF _Toc137559511 \h </w:instrText>
        </w:r>
        <w:r>
          <w:rPr>
            <w:noProof/>
            <w:webHidden/>
          </w:rPr>
        </w:r>
        <w:r>
          <w:rPr>
            <w:noProof/>
            <w:webHidden/>
          </w:rPr>
          <w:fldChar w:fldCharType="separate"/>
        </w:r>
        <w:r>
          <w:rPr>
            <w:noProof/>
            <w:webHidden/>
          </w:rPr>
          <w:t>43</w:t>
        </w:r>
        <w:r>
          <w:rPr>
            <w:noProof/>
            <w:webHidden/>
          </w:rPr>
          <w:fldChar w:fldCharType="end"/>
        </w:r>
      </w:hyperlink>
    </w:p>
    <w:p w14:paraId="3865ADD0"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12" w:history="1">
        <w:r w:rsidRPr="00A53AF6">
          <w:rPr>
            <w:rStyle w:val="Hipercze"/>
            <w:noProof/>
          </w:rPr>
          <w:t>7.1 Obszar rewitalizacji – Rejon 4</w:t>
        </w:r>
        <w:r>
          <w:rPr>
            <w:noProof/>
            <w:webHidden/>
          </w:rPr>
          <w:tab/>
        </w:r>
        <w:r>
          <w:rPr>
            <w:noProof/>
            <w:webHidden/>
          </w:rPr>
          <w:fldChar w:fldCharType="begin"/>
        </w:r>
        <w:r>
          <w:rPr>
            <w:noProof/>
            <w:webHidden/>
          </w:rPr>
          <w:instrText xml:space="preserve"> PAGEREF _Toc137559512 \h </w:instrText>
        </w:r>
        <w:r>
          <w:rPr>
            <w:noProof/>
            <w:webHidden/>
          </w:rPr>
        </w:r>
        <w:r>
          <w:rPr>
            <w:noProof/>
            <w:webHidden/>
          </w:rPr>
          <w:fldChar w:fldCharType="separate"/>
        </w:r>
        <w:r>
          <w:rPr>
            <w:noProof/>
            <w:webHidden/>
          </w:rPr>
          <w:t>43</w:t>
        </w:r>
        <w:r>
          <w:rPr>
            <w:noProof/>
            <w:webHidden/>
          </w:rPr>
          <w:fldChar w:fldCharType="end"/>
        </w:r>
      </w:hyperlink>
    </w:p>
    <w:p w14:paraId="2FC9DE8D"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13" w:history="1">
        <w:r w:rsidRPr="00A53AF6">
          <w:rPr>
            <w:rStyle w:val="Hipercze"/>
            <w:noProof/>
          </w:rPr>
          <w:t>7.2 Potencjały obszaru rewitalizacji</w:t>
        </w:r>
        <w:r>
          <w:rPr>
            <w:noProof/>
            <w:webHidden/>
          </w:rPr>
          <w:tab/>
        </w:r>
        <w:r>
          <w:rPr>
            <w:noProof/>
            <w:webHidden/>
          </w:rPr>
          <w:fldChar w:fldCharType="begin"/>
        </w:r>
        <w:r>
          <w:rPr>
            <w:noProof/>
            <w:webHidden/>
          </w:rPr>
          <w:instrText xml:space="preserve"> PAGEREF _Toc137559513 \h </w:instrText>
        </w:r>
        <w:r>
          <w:rPr>
            <w:noProof/>
            <w:webHidden/>
          </w:rPr>
        </w:r>
        <w:r>
          <w:rPr>
            <w:noProof/>
            <w:webHidden/>
          </w:rPr>
          <w:fldChar w:fldCharType="separate"/>
        </w:r>
        <w:r>
          <w:rPr>
            <w:noProof/>
            <w:webHidden/>
          </w:rPr>
          <w:t>52</w:t>
        </w:r>
        <w:r>
          <w:rPr>
            <w:noProof/>
            <w:webHidden/>
          </w:rPr>
          <w:fldChar w:fldCharType="end"/>
        </w:r>
      </w:hyperlink>
    </w:p>
    <w:p w14:paraId="6E6BA6D4"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14" w:history="1">
        <w:r w:rsidRPr="00A53AF6">
          <w:rPr>
            <w:rStyle w:val="Hipercze"/>
            <w:noProof/>
          </w:rPr>
          <w:t>7.3 Potrzeby obszaru rewitalizacji</w:t>
        </w:r>
        <w:r>
          <w:rPr>
            <w:noProof/>
            <w:webHidden/>
          </w:rPr>
          <w:tab/>
        </w:r>
        <w:r>
          <w:rPr>
            <w:noProof/>
            <w:webHidden/>
          </w:rPr>
          <w:fldChar w:fldCharType="begin"/>
        </w:r>
        <w:r>
          <w:rPr>
            <w:noProof/>
            <w:webHidden/>
          </w:rPr>
          <w:instrText xml:space="preserve"> PAGEREF _Toc137559514 \h </w:instrText>
        </w:r>
        <w:r>
          <w:rPr>
            <w:noProof/>
            <w:webHidden/>
          </w:rPr>
        </w:r>
        <w:r>
          <w:rPr>
            <w:noProof/>
            <w:webHidden/>
          </w:rPr>
          <w:fldChar w:fldCharType="separate"/>
        </w:r>
        <w:r>
          <w:rPr>
            <w:noProof/>
            <w:webHidden/>
          </w:rPr>
          <w:t>53</w:t>
        </w:r>
        <w:r>
          <w:rPr>
            <w:noProof/>
            <w:webHidden/>
          </w:rPr>
          <w:fldChar w:fldCharType="end"/>
        </w:r>
      </w:hyperlink>
    </w:p>
    <w:p w14:paraId="32EC0A87"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15" w:history="1">
        <w:r w:rsidRPr="00A53AF6">
          <w:rPr>
            <w:rStyle w:val="Hipercze"/>
            <w:noProof/>
          </w:rPr>
          <w:t>8. Wizja stanu obszaru rewitalizacji po przeprowadzeniu rewitalizacji</w:t>
        </w:r>
        <w:r>
          <w:rPr>
            <w:noProof/>
            <w:webHidden/>
          </w:rPr>
          <w:tab/>
        </w:r>
        <w:r>
          <w:rPr>
            <w:noProof/>
            <w:webHidden/>
          </w:rPr>
          <w:fldChar w:fldCharType="begin"/>
        </w:r>
        <w:r>
          <w:rPr>
            <w:noProof/>
            <w:webHidden/>
          </w:rPr>
          <w:instrText xml:space="preserve"> PAGEREF _Toc137559515 \h </w:instrText>
        </w:r>
        <w:r>
          <w:rPr>
            <w:noProof/>
            <w:webHidden/>
          </w:rPr>
        </w:r>
        <w:r>
          <w:rPr>
            <w:noProof/>
            <w:webHidden/>
          </w:rPr>
          <w:fldChar w:fldCharType="separate"/>
        </w:r>
        <w:r>
          <w:rPr>
            <w:noProof/>
            <w:webHidden/>
          </w:rPr>
          <w:t>56</w:t>
        </w:r>
        <w:r>
          <w:rPr>
            <w:noProof/>
            <w:webHidden/>
          </w:rPr>
          <w:fldChar w:fldCharType="end"/>
        </w:r>
      </w:hyperlink>
    </w:p>
    <w:p w14:paraId="245CAC18"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16" w:history="1">
        <w:r w:rsidRPr="00A53AF6">
          <w:rPr>
            <w:rStyle w:val="Hipercze"/>
            <w:noProof/>
          </w:rPr>
          <w:t>9. Cele rewitalizacji wraz z odpowiadającymi im kierunkami działań</w:t>
        </w:r>
        <w:r>
          <w:rPr>
            <w:noProof/>
            <w:webHidden/>
          </w:rPr>
          <w:tab/>
        </w:r>
        <w:r>
          <w:rPr>
            <w:noProof/>
            <w:webHidden/>
          </w:rPr>
          <w:fldChar w:fldCharType="begin"/>
        </w:r>
        <w:r>
          <w:rPr>
            <w:noProof/>
            <w:webHidden/>
          </w:rPr>
          <w:instrText xml:space="preserve"> PAGEREF _Toc137559516 \h </w:instrText>
        </w:r>
        <w:r>
          <w:rPr>
            <w:noProof/>
            <w:webHidden/>
          </w:rPr>
        </w:r>
        <w:r>
          <w:rPr>
            <w:noProof/>
            <w:webHidden/>
          </w:rPr>
          <w:fldChar w:fldCharType="separate"/>
        </w:r>
        <w:r>
          <w:rPr>
            <w:noProof/>
            <w:webHidden/>
          </w:rPr>
          <w:t>57</w:t>
        </w:r>
        <w:r>
          <w:rPr>
            <w:noProof/>
            <w:webHidden/>
          </w:rPr>
          <w:fldChar w:fldCharType="end"/>
        </w:r>
      </w:hyperlink>
    </w:p>
    <w:p w14:paraId="1242E066"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17" w:history="1">
        <w:r w:rsidRPr="00A53AF6">
          <w:rPr>
            <w:rStyle w:val="Hipercze"/>
            <w:noProof/>
          </w:rPr>
          <w:t>10. Przedsięwzięcia rewitalizacyjne</w:t>
        </w:r>
        <w:r>
          <w:rPr>
            <w:noProof/>
            <w:webHidden/>
          </w:rPr>
          <w:tab/>
        </w:r>
        <w:r>
          <w:rPr>
            <w:noProof/>
            <w:webHidden/>
          </w:rPr>
          <w:fldChar w:fldCharType="begin"/>
        </w:r>
        <w:r>
          <w:rPr>
            <w:noProof/>
            <w:webHidden/>
          </w:rPr>
          <w:instrText xml:space="preserve"> PAGEREF _Toc137559517 \h </w:instrText>
        </w:r>
        <w:r>
          <w:rPr>
            <w:noProof/>
            <w:webHidden/>
          </w:rPr>
        </w:r>
        <w:r>
          <w:rPr>
            <w:noProof/>
            <w:webHidden/>
          </w:rPr>
          <w:fldChar w:fldCharType="separate"/>
        </w:r>
        <w:r>
          <w:rPr>
            <w:noProof/>
            <w:webHidden/>
          </w:rPr>
          <w:t>59</w:t>
        </w:r>
        <w:r>
          <w:rPr>
            <w:noProof/>
            <w:webHidden/>
          </w:rPr>
          <w:fldChar w:fldCharType="end"/>
        </w:r>
      </w:hyperlink>
    </w:p>
    <w:p w14:paraId="2AA76E11"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18" w:history="1">
        <w:r w:rsidRPr="00A53AF6">
          <w:rPr>
            <w:rStyle w:val="Hipercze"/>
            <w:noProof/>
          </w:rPr>
          <w:t>10.1 Podstawowe przedsięwzięcia rewitalizacyjne</w:t>
        </w:r>
        <w:r>
          <w:rPr>
            <w:noProof/>
            <w:webHidden/>
          </w:rPr>
          <w:tab/>
        </w:r>
        <w:r>
          <w:rPr>
            <w:noProof/>
            <w:webHidden/>
          </w:rPr>
          <w:fldChar w:fldCharType="begin"/>
        </w:r>
        <w:r>
          <w:rPr>
            <w:noProof/>
            <w:webHidden/>
          </w:rPr>
          <w:instrText xml:space="preserve"> PAGEREF _Toc137559518 \h </w:instrText>
        </w:r>
        <w:r>
          <w:rPr>
            <w:noProof/>
            <w:webHidden/>
          </w:rPr>
        </w:r>
        <w:r>
          <w:rPr>
            <w:noProof/>
            <w:webHidden/>
          </w:rPr>
          <w:fldChar w:fldCharType="separate"/>
        </w:r>
        <w:r>
          <w:rPr>
            <w:noProof/>
            <w:webHidden/>
          </w:rPr>
          <w:t>60</w:t>
        </w:r>
        <w:r>
          <w:rPr>
            <w:noProof/>
            <w:webHidden/>
          </w:rPr>
          <w:fldChar w:fldCharType="end"/>
        </w:r>
      </w:hyperlink>
    </w:p>
    <w:p w14:paraId="743640D0"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19" w:history="1">
        <w:r w:rsidRPr="00A53AF6">
          <w:rPr>
            <w:rStyle w:val="Hipercze"/>
            <w:noProof/>
          </w:rPr>
          <w:t>10.2 Uzupełniające przedsięwzięcia rewitalizacyjne</w:t>
        </w:r>
        <w:r>
          <w:rPr>
            <w:noProof/>
            <w:webHidden/>
          </w:rPr>
          <w:tab/>
        </w:r>
        <w:r>
          <w:rPr>
            <w:noProof/>
            <w:webHidden/>
          </w:rPr>
          <w:fldChar w:fldCharType="begin"/>
        </w:r>
        <w:r>
          <w:rPr>
            <w:noProof/>
            <w:webHidden/>
          </w:rPr>
          <w:instrText xml:space="preserve"> PAGEREF _Toc137559519 \h </w:instrText>
        </w:r>
        <w:r>
          <w:rPr>
            <w:noProof/>
            <w:webHidden/>
          </w:rPr>
        </w:r>
        <w:r>
          <w:rPr>
            <w:noProof/>
            <w:webHidden/>
          </w:rPr>
          <w:fldChar w:fldCharType="separate"/>
        </w:r>
        <w:r>
          <w:rPr>
            <w:noProof/>
            <w:webHidden/>
          </w:rPr>
          <w:t>92</w:t>
        </w:r>
        <w:r>
          <w:rPr>
            <w:noProof/>
            <w:webHidden/>
          </w:rPr>
          <w:fldChar w:fldCharType="end"/>
        </w:r>
      </w:hyperlink>
    </w:p>
    <w:p w14:paraId="60616612"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20" w:history="1">
        <w:r w:rsidRPr="00A53AF6">
          <w:rPr>
            <w:rStyle w:val="Hipercze"/>
            <w:noProof/>
          </w:rPr>
          <w:t>11. Komplementarność i mechanizmy integrowania działań rewitalizacyjnych</w:t>
        </w:r>
        <w:r>
          <w:rPr>
            <w:noProof/>
            <w:webHidden/>
          </w:rPr>
          <w:tab/>
        </w:r>
        <w:r>
          <w:rPr>
            <w:noProof/>
            <w:webHidden/>
          </w:rPr>
          <w:fldChar w:fldCharType="begin"/>
        </w:r>
        <w:r>
          <w:rPr>
            <w:noProof/>
            <w:webHidden/>
          </w:rPr>
          <w:instrText xml:space="preserve"> PAGEREF _Toc137559520 \h </w:instrText>
        </w:r>
        <w:r>
          <w:rPr>
            <w:noProof/>
            <w:webHidden/>
          </w:rPr>
        </w:r>
        <w:r>
          <w:rPr>
            <w:noProof/>
            <w:webHidden/>
          </w:rPr>
          <w:fldChar w:fldCharType="separate"/>
        </w:r>
        <w:r>
          <w:rPr>
            <w:noProof/>
            <w:webHidden/>
          </w:rPr>
          <w:t>93</w:t>
        </w:r>
        <w:r>
          <w:rPr>
            <w:noProof/>
            <w:webHidden/>
          </w:rPr>
          <w:fldChar w:fldCharType="end"/>
        </w:r>
      </w:hyperlink>
    </w:p>
    <w:p w14:paraId="139599C8"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1" w:history="1">
        <w:r w:rsidRPr="00A53AF6">
          <w:rPr>
            <w:rStyle w:val="Hipercze"/>
            <w:noProof/>
          </w:rPr>
          <w:t>11.1 Komplementarność przestrzenna</w:t>
        </w:r>
        <w:r>
          <w:rPr>
            <w:noProof/>
            <w:webHidden/>
          </w:rPr>
          <w:tab/>
        </w:r>
        <w:r>
          <w:rPr>
            <w:noProof/>
            <w:webHidden/>
          </w:rPr>
          <w:fldChar w:fldCharType="begin"/>
        </w:r>
        <w:r>
          <w:rPr>
            <w:noProof/>
            <w:webHidden/>
          </w:rPr>
          <w:instrText xml:space="preserve"> PAGEREF _Toc137559521 \h </w:instrText>
        </w:r>
        <w:r>
          <w:rPr>
            <w:noProof/>
            <w:webHidden/>
          </w:rPr>
        </w:r>
        <w:r>
          <w:rPr>
            <w:noProof/>
            <w:webHidden/>
          </w:rPr>
          <w:fldChar w:fldCharType="separate"/>
        </w:r>
        <w:r>
          <w:rPr>
            <w:noProof/>
            <w:webHidden/>
          </w:rPr>
          <w:t>93</w:t>
        </w:r>
        <w:r>
          <w:rPr>
            <w:noProof/>
            <w:webHidden/>
          </w:rPr>
          <w:fldChar w:fldCharType="end"/>
        </w:r>
      </w:hyperlink>
    </w:p>
    <w:p w14:paraId="6D394DF1"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2" w:history="1">
        <w:r w:rsidRPr="00A53AF6">
          <w:rPr>
            <w:rStyle w:val="Hipercze"/>
            <w:noProof/>
          </w:rPr>
          <w:t>11.2 Komplementarność problemowa</w:t>
        </w:r>
        <w:r>
          <w:rPr>
            <w:noProof/>
            <w:webHidden/>
          </w:rPr>
          <w:tab/>
        </w:r>
        <w:r>
          <w:rPr>
            <w:noProof/>
            <w:webHidden/>
          </w:rPr>
          <w:fldChar w:fldCharType="begin"/>
        </w:r>
        <w:r>
          <w:rPr>
            <w:noProof/>
            <w:webHidden/>
          </w:rPr>
          <w:instrText xml:space="preserve"> PAGEREF _Toc137559522 \h </w:instrText>
        </w:r>
        <w:r>
          <w:rPr>
            <w:noProof/>
            <w:webHidden/>
          </w:rPr>
        </w:r>
        <w:r>
          <w:rPr>
            <w:noProof/>
            <w:webHidden/>
          </w:rPr>
          <w:fldChar w:fldCharType="separate"/>
        </w:r>
        <w:r>
          <w:rPr>
            <w:noProof/>
            <w:webHidden/>
          </w:rPr>
          <w:t>93</w:t>
        </w:r>
        <w:r>
          <w:rPr>
            <w:noProof/>
            <w:webHidden/>
          </w:rPr>
          <w:fldChar w:fldCharType="end"/>
        </w:r>
      </w:hyperlink>
    </w:p>
    <w:p w14:paraId="4A7010E9"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3" w:history="1">
        <w:r w:rsidRPr="00A53AF6">
          <w:rPr>
            <w:rStyle w:val="Hipercze"/>
            <w:noProof/>
          </w:rPr>
          <w:t>11.3 Komplementarność proceduralno-instytucjonalna</w:t>
        </w:r>
        <w:r>
          <w:rPr>
            <w:noProof/>
            <w:webHidden/>
          </w:rPr>
          <w:tab/>
        </w:r>
        <w:r>
          <w:rPr>
            <w:noProof/>
            <w:webHidden/>
          </w:rPr>
          <w:fldChar w:fldCharType="begin"/>
        </w:r>
        <w:r>
          <w:rPr>
            <w:noProof/>
            <w:webHidden/>
          </w:rPr>
          <w:instrText xml:space="preserve"> PAGEREF _Toc137559523 \h </w:instrText>
        </w:r>
        <w:r>
          <w:rPr>
            <w:noProof/>
            <w:webHidden/>
          </w:rPr>
        </w:r>
        <w:r>
          <w:rPr>
            <w:noProof/>
            <w:webHidden/>
          </w:rPr>
          <w:fldChar w:fldCharType="separate"/>
        </w:r>
        <w:r>
          <w:rPr>
            <w:noProof/>
            <w:webHidden/>
          </w:rPr>
          <w:t>93</w:t>
        </w:r>
        <w:r>
          <w:rPr>
            <w:noProof/>
            <w:webHidden/>
          </w:rPr>
          <w:fldChar w:fldCharType="end"/>
        </w:r>
      </w:hyperlink>
    </w:p>
    <w:p w14:paraId="484585F3"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4" w:history="1">
        <w:r w:rsidRPr="00A53AF6">
          <w:rPr>
            <w:rStyle w:val="Hipercze"/>
            <w:noProof/>
          </w:rPr>
          <w:t>11.4 Dostępność</w:t>
        </w:r>
        <w:r>
          <w:rPr>
            <w:noProof/>
            <w:webHidden/>
          </w:rPr>
          <w:tab/>
        </w:r>
        <w:r>
          <w:rPr>
            <w:noProof/>
            <w:webHidden/>
          </w:rPr>
          <w:fldChar w:fldCharType="begin"/>
        </w:r>
        <w:r>
          <w:rPr>
            <w:noProof/>
            <w:webHidden/>
          </w:rPr>
          <w:instrText xml:space="preserve"> PAGEREF _Toc137559524 \h </w:instrText>
        </w:r>
        <w:r>
          <w:rPr>
            <w:noProof/>
            <w:webHidden/>
          </w:rPr>
        </w:r>
        <w:r>
          <w:rPr>
            <w:noProof/>
            <w:webHidden/>
          </w:rPr>
          <w:fldChar w:fldCharType="separate"/>
        </w:r>
        <w:r>
          <w:rPr>
            <w:noProof/>
            <w:webHidden/>
          </w:rPr>
          <w:t>94</w:t>
        </w:r>
        <w:r>
          <w:rPr>
            <w:noProof/>
            <w:webHidden/>
          </w:rPr>
          <w:fldChar w:fldCharType="end"/>
        </w:r>
      </w:hyperlink>
    </w:p>
    <w:p w14:paraId="2E3083CF"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5" w:history="1">
        <w:r w:rsidRPr="00A53AF6">
          <w:rPr>
            <w:rStyle w:val="Hipercze"/>
            <w:noProof/>
          </w:rPr>
          <w:t>11.5 Komplementarność międzyokresowa</w:t>
        </w:r>
        <w:r>
          <w:rPr>
            <w:noProof/>
            <w:webHidden/>
          </w:rPr>
          <w:tab/>
        </w:r>
        <w:r>
          <w:rPr>
            <w:noProof/>
            <w:webHidden/>
          </w:rPr>
          <w:fldChar w:fldCharType="begin"/>
        </w:r>
        <w:r>
          <w:rPr>
            <w:noProof/>
            <w:webHidden/>
          </w:rPr>
          <w:instrText xml:space="preserve"> PAGEREF _Toc137559525 \h </w:instrText>
        </w:r>
        <w:r>
          <w:rPr>
            <w:noProof/>
            <w:webHidden/>
          </w:rPr>
        </w:r>
        <w:r>
          <w:rPr>
            <w:noProof/>
            <w:webHidden/>
          </w:rPr>
          <w:fldChar w:fldCharType="separate"/>
        </w:r>
        <w:r>
          <w:rPr>
            <w:noProof/>
            <w:webHidden/>
          </w:rPr>
          <w:t>96</w:t>
        </w:r>
        <w:r>
          <w:rPr>
            <w:noProof/>
            <w:webHidden/>
          </w:rPr>
          <w:fldChar w:fldCharType="end"/>
        </w:r>
      </w:hyperlink>
    </w:p>
    <w:p w14:paraId="163D6F73"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6" w:history="1">
        <w:r w:rsidRPr="00A53AF6">
          <w:rPr>
            <w:rStyle w:val="Hipercze"/>
            <w:noProof/>
          </w:rPr>
          <w:t>11.6 Komplementarność źródeł finansowania</w:t>
        </w:r>
        <w:r>
          <w:rPr>
            <w:noProof/>
            <w:webHidden/>
          </w:rPr>
          <w:tab/>
        </w:r>
        <w:r>
          <w:rPr>
            <w:noProof/>
            <w:webHidden/>
          </w:rPr>
          <w:fldChar w:fldCharType="begin"/>
        </w:r>
        <w:r>
          <w:rPr>
            <w:noProof/>
            <w:webHidden/>
          </w:rPr>
          <w:instrText xml:space="preserve"> PAGEREF _Toc137559526 \h </w:instrText>
        </w:r>
        <w:r>
          <w:rPr>
            <w:noProof/>
            <w:webHidden/>
          </w:rPr>
        </w:r>
        <w:r>
          <w:rPr>
            <w:noProof/>
            <w:webHidden/>
          </w:rPr>
          <w:fldChar w:fldCharType="separate"/>
        </w:r>
        <w:r>
          <w:rPr>
            <w:noProof/>
            <w:webHidden/>
          </w:rPr>
          <w:t>98</w:t>
        </w:r>
        <w:r>
          <w:rPr>
            <w:noProof/>
            <w:webHidden/>
          </w:rPr>
          <w:fldChar w:fldCharType="end"/>
        </w:r>
      </w:hyperlink>
    </w:p>
    <w:p w14:paraId="4DE93AAF"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7" w:history="1">
        <w:r w:rsidRPr="00A53AF6">
          <w:rPr>
            <w:rStyle w:val="Hipercze"/>
            <w:noProof/>
          </w:rPr>
          <w:t>11.7 Podsumowanie komplementarności</w:t>
        </w:r>
        <w:r>
          <w:rPr>
            <w:noProof/>
            <w:webHidden/>
          </w:rPr>
          <w:tab/>
        </w:r>
        <w:r>
          <w:rPr>
            <w:noProof/>
            <w:webHidden/>
          </w:rPr>
          <w:fldChar w:fldCharType="begin"/>
        </w:r>
        <w:r>
          <w:rPr>
            <w:noProof/>
            <w:webHidden/>
          </w:rPr>
          <w:instrText xml:space="preserve"> PAGEREF _Toc137559527 \h </w:instrText>
        </w:r>
        <w:r>
          <w:rPr>
            <w:noProof/>
            <w:webHidden/>
          </w:rPr>
        </w:r>
        <w:r>
          <w:rPr>
            <w:noProof/>
            <w:webHidden/>
          </w:rPr>
          <w:fldChar w:fldCharType="separate"/>
        </w:r>
        <w:r>
          <w:rPr>
            <w:noProof/>
            <w:webHidden/>
          </w:rPr>
          <w:t>99</w:t>
        </w:r>
        <w:r>
          <w:rPr>
            <w:noProof/>
            <w:webHidden/>
          </w:rPr>
          <w:fldChar w:fldCharType="end"/>
        </w:r>
      </w:hyperlink>
    </w:p>
    <w:p w14:paraId="077D365A"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28" w:history="1">
        <w:r w:rsidRPr="00A53AF6">
          <w:rPr>
            <w:rStyle w:val="Hipercze"/>
            <w:noProof/>
          </w:rPr>
          <w:t>11.8 Mechanizmy integracji</w:t>
        </w:r>
        <w:r>
          <w:rPr>
            <w:noProof/>
            <w:webHidden/>
          </w:rPr>
          <w:tab/>
        </w:r>
        <w:r>
          <w:rPr>
            <w:noProof/>
            <w:webHidden/>
          </w:rPr>
          <w:fldChar w:fldCharType="begin"/>
        </w:r>
        <w:r>
          <w:rPr>
            <w:noProof/>
            <w:webHidden/>
          </w:rPr>
          <w:instrText xml:space="preserve"> PAGEREF _Toc137559528 \h </w:instrText>
        </w:r>
        <w:r>
          <w:rPr>
            <w:noProof/>
            <w:webHidden/>
          </w:rPr>
        </w:r>
        <w:r>
          <w:rPr>
            <w:noProof/>
            <w:webHidden/>
          </w:rPr>
          <w:fldChar w:fldCharType="separate"/>
        </w:r>
        <w:r>
          <w:rPr>
            <w:noProof/>
            <w:webHidden/>
          </w:rPr>
          <w:t>102</w:t>
        </w:r>
        <w:r>
          <w:rPr>
            <w:noProof/>
            <w:webHidden/>
          </w:rPr>
          <w:fldChar w:fldCharType="end"/>
        </w:r>
      </w:hyperlink>
    </w:p>
    <w:p w14:paraId="699AC7F3"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29" w:history="1">
        <w:r w:rsidRPr="00A53AF6">
          <w:rPr>
            <w:rStyle w:val="Hipercze"/>
            <w:noProof/>
          </w:rPr>
          <w:t>12. Indykatywne ramy finansowe</w:t>
        </w:r>
        <w:r>
          <w:rPr>
            <w:noProof/>
            <w:webHidden/>
          </w:rPr>
          <w:tab/>
        </w:r>
        <w:r>
          <w:rPr>
            <w:noProof/>
            <w:webHidden/>
          </w:rPr>
          <w:fldChar w:fldCharType="begin"/>
        </w:r>
        <w:r>
          <w:rPr>
            <w:noProof/>
            <w:webHidden/>
          </w:rPr>
          <w:instrText xml:space="preserve"> PAGEREF _Toc137559529 \h </w:instrText>
        </w:r>
        <w:r>
          <w:rPr>
            <w:noProof/>
            <w:webHidden/>
          </w:rPr>
        </w:r>
        <w:r>
          <w:rPr>
            <w:noProof/>
            <w:webHidden/>
          </w:rPr>
          <w:fldChar w:fldCharType="separate"/>
        </w:r>
        <w:r>
          <w:rPr>
            <w:noProof/>
            <w:webHidden/>
          </w:rPr>
          <w:t>104</w:t>
        </w:r>
        <w:r>
          <w:rPr>
            <w:noProof/>
            <w:webHidden/>
          </w:rPr>
          <w:fldChar w:fldCharType="end"/>
        </w:r>
      </w:hyperlink>
    </w:p>
    <w:p w14:paraId="71F5AA63"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30" w:history="1">
        <w:r w:rsidRPr="00A53AF6">
          <w:rPr>
            <w:rStyle w:val="Hipercze"/>
            <w:noProof/>
          </w:rPr>
          <w:t>13. Opis struktury zarządzania</w:t>
        </w:r>
        <w:r>
          <w:rPr>
            <w:noProof/>
            <w:webHidden/>
          </w:rPr>
          <w:tab/>
        </w:r>
        <w:r>
          <w:rPr>
            <w:noProof/>
            <w:webHidden/>
          </w:rPr>
          <w:fldChar w:fldCharType="begin"/>
        </w:r>
        <w:r>
          <w:rPr>
            <w:noProof/>
            <w:webHidden/>
          </w:rPr>
          <w:instrText xml:space="preserve"> PAGEREF _Toc137559530 \h </w:instrText>
        </w:r>
        <w:r>
          <w:rPr>
            <w:noProof/>
            <w:webHidden/>
          </w:rPr>
        </w:r>
        <w:r>
          <w:rPr>
            <w:noProof/>
            <w:webHidden/>
          </w:rPr>
          <w:fldChar w:fldCharType="separate"/>
        </w:r>
        <w:r>
          <w:rPr>
            <w:noProof/>
            <w:webHidden/>
          </w:rPr>
          <w:t>108</w:t>
        </w:r>
        <w:r>
          <w:rPr>
            <w:noProof/>
            <w:webHidden/>
          </w:rPr>
          <w:fldChar w:fldCharType="end"/>
        </w:r>
      </w:hyperlink>
    </w:p>
    <w:p w14:paraId="7896947E"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31" w:history="1">
        <w:r w:rsidRPr="00A53AF6">
          <w:rPr>
            <w:rStyle w:val="Hipercze"/>
            <w:noProof/>
          </w:rPr>
          <w:t>14. System monitoringu</w:t>
        </w:r>
        <w:r>
          <w:rPr>
            <w:noProof/>
            <w:webHidden/>
          </w:rPr>
          <w:tab/>
        </w:r>
        <w:r>
          <w:rPr>
            <w:noProof/>
            <w:webHidden/>
          </w:rPr>
          <w:fldChar w:fldCharType="begin"/>
        </w:r>
        <w:r>
          <w:rPr>
            <w:noProof/>
            <w:webHidden/>
          </w:rPr>
          <w:instrText xml:space="preserve"> PAGEREF _Toc137559531 \h </w:instrText>
        </w:r>
        <w:r>
          <w:rPr>
            <w:noProof/>
            <w:webHidden/>
          </w:rPr>
        </w:r>
        <w:r>
          <w:rPr>
            <w:noProof/>
            <w:webHidden/>
          </w:rPr>
          <w:fldChar w:fldCharType="separate"/>
        </w:r>
        <w:r>
          <w:rPr>
            <w:noProof/>
            <w:webHidden/>
          </w:rPr>
          <w:t>111</w:t>
        </w:r>
        <w:r>
          <w:rPr>
            <w:noProof/>
            <w:webHidden/>
          </w:rPr>
          <w:fldChar w:fldCharType="end"/>
        </w:r>
      </w:hyperlink>
    </w:p>
    <w:p w14:paraId="43CBA1C8"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2" w:history="1">
        <w:r w:rsidRPr="00A53AF6">
          <w:rPr>
            <w:rStyle w:val="Hipercze"/>
            <w:noProof/>
          </w:rPr>
          <w:t>14.1 Ocena aktualności i stopnia realizacji GPR</w:t>
        </w:r>
        <w:r>
          <w:rPr>
            <w:noProof/>
            <w:webHidden/>
          </w:rPr>
          <w:tab/>
        </w:r>
        <w:r>
          <w:rPr>
            <w:noProof/>
            <w:webHidden/>
          </w:rPr>
          <w:fldChar w:fldCharType="begin"/>
        </w:r>
        <w:r>
          <w:rPr>
            <w:noProof/>
            <w:webHidden/>
          </w:rPr>
          <w:instrText xml:space="preserve"> PAGEREF _Toc137559532 \h </w:instrText>
        </w:r>
        <w:r>
          <w:rPr>
            <w:noProof/>
            <w:webHidden/>
          </w:rPr>
        </w:r>
        <w:r>
          <w:rPr>
            <w:noProof/>
            <w:webHidden/>
          </w:rPr>
          <w:fldChar w:fldCharType="separate"/>
        </w:r>
        <w:r>
          <w:rPr>
            <w:noProof/>
            <w:webHidden/>
          </w:rPr>
          <w:t>111</w:t>
        </w:r>
        <w:r>
          <w:rPr>
            <w:noProof/>
            <w:webHidden/>
          </w:rPr>
          <w:fldChar w:fldCharType="end"/>
        </w:r>
      </w:hyperlink>
    </w:p>
    <w:p w14:paraId="760A40CE"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3" w:history="1">
        <w:r w:rsidRPr="00A53AF6">
          <w:rPr>
            <w:rStyle w:val="Hipercze"/>
            <w:noProof/>
          </w:rPr>
          <w:t>14.2 Monitorowanie postępu realizacji przedsięwzięć rewitalizacyjnych</w:t>
        </w:r>
        <w:r>
          <w:rPr>
            <w:noProof/>
            <w:webHidden/>
          </w:rPr>
          <w:tab/>
        </w:r>
        <w:r>
          <w:rPr>
            <w:noProof/>
            <w:webHidden/>
          </w:rPr>
          <w:fldChar w:fldCharType="begin"/>
        </w:r>
        <w:r>
          <w:rPr>
            <w:noProof/>
            <w:webHidden/>
          </w:rPr>
          <w:instrText xml:space="preserve"> PAGEREF _Toc137559533 \h </w:instrText>
        </w:r>
        <w:r>
          <w:rPr>
            <w:noProof/>
            <w:webHidden/>
          </w:rPr>
        </w:r>
        <w:r>
          <w:rPr>
            <w:noProof/>
            <w:webHidden/>
          </w:rPr>
          <w:fldChar w:fldCharType="separate"/>
        </w:r>
        <w:r>
          <w:rPr>
            <w:noProof/>
            <w:webHidden/>
          </w:rPr>
          <w:t>112</w:t>
        </w:r>
        <w:r>
          <w:rPr>
            <w:noProof/>
            <w:webHidden/>
          </w:rPr>
          <w:fldChar w:fldCharType="end"/>
        </w:r>
      </w:hyperlink>
    </w:p>
    <w:p w14:paraId="02652629"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4" w:history="1">
        <w:r w:rsidRPr="00A53AF6">
          <w:rPr>
            <w:rStyle w:val="Hipercze"/>
            <w:noProof/>
          </w:rPr>
          <w:t>14.3 Aktualizacja GPR</w:t>
        </w:r>
        <w:r>
          <w:rPr>
            <w:noProof/>
            <w:webHidden/>
          </w:rPr>
          <w:tab/>
        </w:r>
        <w:r>
          <w:rPr>
            <w:noProof/>
            <w:webHidden/>
          </w:rPr>
          <w:fldChar w:fldCharType="begin"/>
        </w:r>
        <w:r>
          <w:rPr>
            <w:noProof/>
            <w:webHidden/>
          </w:rPr>
          <w:instrText xml:space="preserve"> PAGEREF _Toc137559534 \h </w:instrText>
        </w:r>
        <w:r>
          <w:rPr>
            <w:noProof/>
            <w:webHidden/>
          </w:rPr>
        </w:r>
        <w:r>
          <w:rPr>
            <w:noProof/>
            <w:webHidden/>
          </w:rPr>
          <w:fldChar w:fldCharType="separate"/>
        </w:r>
        <w:r>
          <w:rPr>
            <w:noProof/>
            <w:webHidden/>
          </w:rPr>
          <w:t>114</w:t>
        </w:r>
        <w:r>
          <w:rPr>
            <w:noProof/>
            <w:webHidden/>
          </w:rPr>
          <w:fldChar w:fldCharType="end"/>
        </w:r>
      </w:hyperlink>
    </w:p>
    <w:p w14:paraId="7D75A82A"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5" w:history="1">
        <w:r w:rsidRPr="00A53AF6">
          <w:rPr>
            <w:rStyle w:val="Hipercze"/>
            <w:noProof/>
          </w:rPr>
          <w:t>14.4 Harmonogram realizacji</w:t>
        </w:r>
        <w:r>
          <w:rPr>
            <w:noProof/>
            <w:webHidden/>
          </w:rPr>
          <w:tab/>
        </w:r>
        <w:r>
          <w:rPr>
            <w:noProof/>
            <w:webHidden/>
          </w:rPr>
          <w:fldChar w:fldCharType="begin"/>
        </w:r>
        <w:r>
          <w:rPr>
            <w:noProof/>
            <w:webHidden/>
          </w:rPr>
          <w:instrText xml:space="preserve"> PAGEREF _Toc137559535 \h </w:instrText>
        </w:r>
        <w:r>
          <w:rPr>
            <w:noProof/>
            <w:webHidden/>
          </w:rPr>
        </w:r>
        <w:r>
          <w:rPr>
            <w:noProof/>
            <w:webHidden/>
          </w:rPr>
          <w:fldChar w:fldCharType="separate"/>
        </w:r>
        <w:r>
          <w:rPr>
            <w:noProof/>
            <w:webHidden/>
          </w:rPr>
          <w:t>114</w:t>
        </w:r>
        <w:r>
          <w:rPr>
            <w:noProof/>
            <w:webHidden/>
          </w:rPr>
          <w:fldChar w:fldCharType="end"/>
        </w:r>
      </w:hyperlink>
    </w:p>
    <w:p w14:paraId="25C15916"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6" w:history="1">
        <w:r w:rsidRPr="00A53AF6">
          <w:rPr>
            <w:rStyle w:val="Hipercze"/>
            <w:noProof/>
          </w:rPr>
          <w:t>14.5 Koszty zarządzania</w:t>
        </w:r>
        <w:r>
          <w:rPr>
            <w:noProof/>
            <w:webHidden/>
          </w:rPr>
          <w:tab/>
        </w:r>
        <w:r>
          <w:rPr>
            <w:noProof/>
            <w:webHidden/>
          </w:rPr>
          <w:fldChar w:fldCharType="begin"/>
        </w:r>
        <w:r>
          <w:rPr>
            <w:noProof/>
            <w:webHidden/>
          </w:rPr>
          <w:instrText xml:space="preserve"> PAGEREF _Toc137559536 \h </w:instrText>
        </w:r>
        <w:r>
          <w:rPr>
            <w:noProof/>
            <w:webHidden/>
          </w:rPr>
        </w:r>
        <w:r>
          <w:rPr>
            <w:noProof/>
            <w:webHidden/>
          </w:rPr>
          <w:fldChar w:fldCharType="separate"/>
        </w:r>
        <w:r>
          <w:rPr>
            <w:noProof/>
            <w:webHidden/>
          </w:rPr>
          <w:t>115</w:t>
        </w:r>
        <w:r>
          <w:rPr>
            <w:noProof/>
            <w:webHidden/>
          </w:rPr>
          <w:fldChar w:fldCharType="end"/>
        </w:r>
      </w:hyperlink>
    </w:p>
    <w:p w14:paraId="058354EC"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37" w:history="1">
        <w:r w:rsidRPr="00A53AF6">
          <w:rPr>
            <w:rStyle w:val="Hipercze"/>
            <w:noProof/>
          </w:rPr>
          <w:t>15. GPR jako strategia IIT (inny instrument terytorialny)</w:t>
        </w:r>
        <w:r>
          <w:rPr>
            <w:noProof/>
            <w:webHidden/>
          </w:rPr>
          <w:tab/>
        </w:r>
        <w:r>
          <w:rPr>
            <w:noProof/>
            <w:webHidden/>
          </w:rPr>
          <w:fldChar w:fldCharType="begin"/>
        </w:r>
        <w:r>
          <w:rPr>
            <w:noProof/>
            <w:webHidden/>
          </w:rPr>
          <w:instrText xml:space="preserve"> PAGEREF _Toc137559537 \h </w:instrText>
        </w:r>
        <w:r>
          <w:rPr>
            <w:noProof/>
            <w:webHidden/>
          </w:rPr>
        </w:r>
        <w:r>
          <w:rPr>
            <w:noProof/>
            <w:webHidden/>
          </w:rPr>
          <w:fldChar w:fldCharType="separate"/>
        </w:r>
        <w:r>
          <w:rPr>
            <w:noProof/>
            <w:webHidden/>
          </w:rPr>
          <w:t>116</w:t>
        </w:r>
        <w:r>
          <w:rPr>
            <w:noProof/>
            <w:webHidden/>
          </w:rPr>
          <w:fldChar w:fldCharType="end"/>
        </w:r>
      </w:hyperlink>
    </w:p>
    <w:p w14:paraId="1A5D907E"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38" w:history="1">
        <w:r w:rsidRPr="00A53AF6">
          <w:rPr>
            <w:rStyle w:val="Hipercze"/>
            <w:noProof/>
          </w:rPr>
          <w:t>16. Uspołecznienie dokumentu i proces partycypacji społecznej</w:t>
        </w:r>
        <w:r>
          <w:rPr>
            <w:noProof/>
            <w:webHidden/>
          </w:rPr>
          <w:tab/>
        </w:r>
        <w:r>
          <w:rPr>
            <w:noProof/>
            <w:webHidden/>
          </w:rPr>
          <w:fldChar w:fldCharType="begin"/>
        </w:r>
        <w:r>
          <w:rPr>
            <w:noProof/>
            <w:webHidden/>
          </w:rPr>
          <w:instrText xml:space="preserve"> PAGEREF _Toc137559538 \h </w:instrText>
        </w:r>
        <w:r>
          <w:rPr>
            <w:noProof/>
            <w:webHidden/>
          </w:rPr>
        </w:r>
        <w:r>
          <w:rPr>
            <w:noProof/>
            <w:webHidden/>
          </w:rPr>
          <w:fldChar w:fldCharType="separate"/>
        </w:r>
        <w:r>
          <w:rPr>
            <w:noProof/>
            <w:webHidden/>
          </w:rPr>
          <w:t>119</w:t>
        </w:r>
        <w:r>
          <w:rPr>
            <w:noProof/>
            <w:webHidden/>
          </w:rPr>
          <w:fldChar w:fldCharType="end"/>
        </w:r>
      </w:hyperlink>
    </w:p>
    <w:p w14:paraId="127CF271"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39" w:history="1">
        <w:r w:rsidRPr="00A53AF6">
          <w:rPr>
            <w:rStyle w:val="Hipercze"/>
            <w:noProof/>
          </w:rPr>
          <w:t>15.1 Uspołecznienie opracowania GPR</w:t>
        </w:r>
        <w:r>
          <w:rPr>
            <w:noProof/>
            <w:webHidden/>
          </w:rPr>
          <w:tab/>
        </w:r>
        <w:r>
          <w:rPr>
            <w:noProof/>
            <w:webHidden/>
          </w:rPr>
          <w:fldChar w:fldCharType="begin"/>
        </w:r>
        <w:r>
          <w:rPr>
            <w:noProof/>
            <w:webHidden/>
          </w:rPr>
          <w:instrText xml:space="preserve"> PAGEREF _Toc137559539 \h </w:instrText>
        </w:r>
        <w:r>
          <w:rPr>
            <w:noProof/>
            <w:webHidden/>
          </w:rPr>
        </w:r>
        <w:r>
          <w:rPr>
            <w:noProof/>
            <w:webHidden/>
          </w:rPr>
          <w:fldChar w:fldCharType="separate"/>
        </w:r>
        <w:r>
          <w:rPr>
            <w:noProof/>
            <w:webHidden/>
          </w:rPr>
          <w:t>119</w:t>
        </w:r>
        <w:r>
          <w:rPr>
            <w:noProof/>
            <w:webHidden/>
          </w:rPr>
          <w:fldChar w:fldCharType="end"/>
        </w:r>
      </w:hyperlink>
    </w:p>
    <w:p w14:paraId="5E6D8329"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40" w:history="1">
        <w:r w:rsidRPr="00A53AF6">
          <w:rPr>
            <w:rStyle w:val="Hipercze"/>
            <w:noProof/>
          </w:rPr>
          <w:t>15.2 Uspołecznienie wdrażania GPR</w:t>
        </w:r>
        <w:r>
          <w:rPr>
            <w:noProof/>
            <w:webHidden/>
          </w:rPr>
          <w:tab/>
        </w:r>
        <w:r>
          <w:rPr>
            <w:noProof/>
            <w:webHidden/>
          </w:rPr>
          <w:fldChar w:fldCharType="begin"/>
        </w:r>
        <w:r>
          <w:rPr>
            <w:noProof/>
            <w:webHidden/>
          </w:rPr>
          <w:instrText xml:space="preserve"> PAGEREF _Toc137559540 \h </w:instrText>
        </w:r>
        <w:r>
          <w:rPr>
            <w:noProof/>
            <w:webHidden/>
          </w:rPr>
        </w:r>
        <w:r>
          <w:rPr>
            <w:noProof/>
            <w:webHidden/>
          </w:rPr>
          <w:fldChar w:fldCharType="separate"/>
        </w:r>
        <w:r>
          <w:rPr>
            <w:noProof/>
            <w:webHidden/>
          </w:rPr>
          <w:t>120</w:t>
        </w:r>
        <w:r>
          <w:rPr>
            <w:noProof/>
            <w:webHidden/>
          </w:rPr>
          <w:fldChar w:fldCharType="end"/>
        </w:r>
      </w:hyperlink>
    </w:p>
    <w:p w14:paraId="2A4D98E2"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41" w:history="1">
        <w:r w:rsidRPr="00A53AF6">
          <w:rPr>
            <w:rStyle w:val="Hipercze"/>
            <w:noProof/>
          </w:rPr>
          <w:t>17. Strategiczna Ocena Oddziaływania na Środowisko</w:t>
        </w:r>
        <w:r>
          <w:rPr>
            <w:noProof/>
            <w:webHidden/>
          </w:rPr>
          <w:tab/>
        </w:r>
        <w:r>
          <w:rPr>
            <w:noProof/>
            <w:webHidden/>
          </w:rPr>
          <w:fldChar w:fldCharType="begin"/>
        </w:r>
        <w:r>
          <w:rPr>
            <w:noProof/>
            <w:webHidden/>
          </w:rPr>
          <w:instrText xml:space="preserve"> PAGEREF _Toc137559541 \h </w:instrText>
        </w:r>
        <w:r>
          <w:rPr>
            <w:noProof/>
            <w:webHidden/>
          </w:rPr>
        </w:r>
        <w:r>
          <w:rPr>
            <w:noProof/>
            <w:webHidden/>
          </w:rPr>
          <w:fldChar w:fldCharType="separate"/>
        </w:r>
        <w:r>
          <w:rPr>
            <w:noProof/>
            <w:webHidden/>
          </w:rPr>
          <w:t>122</w:t>
        </w:r>
        <w:r>
          <w:rPr>
            <w:noProof/>
            <w:webHidden/>
          </w:rPr>
          <w:fldChar w:fldCharType="end"/>
        </w:r>
      </w:hyperlink>
    </w:p>
    <w:p w14:paraId="7DEED989"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42" w:history="1">
        <w:r w:rsidRPr="00A53AF6">
          <w:rPr>
            <w:rStyle w:val="Hipercze"/>
            <w:noProof/>
          </w:rPr>
          <w:t>18. Określenie niezbędnych zmian w uchwałach</w:t>
        </w:r>
        <w:r>
          <w:rPr>
            <w:noProof/>
            <w:webHidden/>
          </w:rPr>
          <w:tab/>
        </w:r>
        <w:r>
          <w:rPr>
            <w:noProof/>
            <w:webHidden/>
          </w:rPr>
          <w:fldChar w:fldCharType="begin"/>
        </w:r>
        <w:r>
          <w:rPr>
            <w:noProof/>
            <w:webHidden/>
          </w:rPr>
          <w:instrText xml:space="preserve"> PAGEREF _Toc137559542 \h </w:instrText>
        </w:r>
        <w:r>
          <w:rPr>
            <w:noProof/>
            <w:webHidden/>
          </w:rPr>
        </w:r>
        <w:r>
          <w:rPr>
            <w:noProof/>
            <w:webHidden/>
          </w:rPr>
          <w:fldChar w:fldCharType="separate"/>
        </w:r>
        <w:r>
          <w:rPr>
            <w:noProof/>
            <w:webHidden/>
          </w:rPr>
          <w:t>122</w:t>
        </w:r>
        <w:r>
          <w:rPr>
            <w:noProof/>
            <w:webHidden/>
          </w:rPr>
          <w:fldChar w:fldCharType="end"/>
        </w:r>
      </w:hyperlink>
    </w:p>
    <w:p w14:paraId="4F1C48E4"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43" w:history="1">
        <w:r w:rsidRPr="00A53AF6">
          <w:rPr>
            <w:rStyle w:val="Hipercze"/>
            <w:noProof/>
          </w:rPr>
          <w:t>19. Zmiany w zakresie planowania i zagospodarowania przestrzennego</w:t>
        </w:r>
        <w:r>
          <w:rPr>
            <w:noProof/>
            <w:webHidden/>
          </w:rPr>
          <w:tab/>
        </w:r>
        <w:r>
          <w:rPr>
            <w:noProof/>
            <w:webHidden/>
          </w:rPr>
          <w:fldChar w:fldCharType="begin"/>
        </w:r>
        <w:r>
          <w:rPr>
            <w:noProof/>
            <w:webHidden/>
          </w:rPr>
          <w:instrText xml:space="preserve"> PAGEREF _Toc137559543 \h </w:instrText>
        </w:r>
        <w:r>
          <w:rPr>
            <w:noProof/>
            <w:webHidden/>
          </w:rPr>
        </w:r>
        <w:r>
          <w:rPr>
            <w:noProof/>
            <w:webHidden/>
          </w:rPr>
          <w:fldChar w:fldCharType="separate"/>
        </w:r>
        <w:r>
          <w:rPr>
            <w:noProof/>
            <w:webHidden/>
          </w:rPr>
          <w:t>122</w:t>
        </w:r>
        <w:r>
          <w:rPr>
            <w:noProof/>
            <w:webHidden/>
          </w:rPr>
          <w:fldChar w:fldCharType="end"/>
        </w:r>
      </w:hyperlink>
    </w:p>
    <w:p w14:paraId="0B2530DE"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44" w:history="1">
        <w:r w:rsidRPr="00A53AF6">
          <w:rPr>
            <w:rStyle w:val="Hipercze"/>
            <w:noProof/>
          </w:rPr>
          <w:t>19.1 Specjalna Strefa Rewitalizacji</w:t>
        </w:r>
        <w:r>
          <w:rPr>
            <w:noProof/>
            <w:webHidden/>
          </w:rPr>
          <w:tab/>
        </w:r>
        <w:r>
          <w:rPr>
            <w:noProof/>
            <w:webHidden/>
          </w:rPr>
          <w:fldChar w:fldCharType="begin"/>
        </w:r>
        <w:r>
          <w:rPr>
            <w:noProof/>
            <w:webHidden/>
          </w:rPr>
          <w:instrText xml:space="preserve"> PAGEREF _Toc137559544 \h </w:instrText>
        </w:r>
        <w:r>
          <w:rPr>
            <w:noProof/>
            <w:webHidden/>
          </w:rPr>
        </w:r>
        <w:r>
          <w:rPr>
            <w:noProof/>
            <w:webHidden/>
          </w:rPr>
          <w:fldChar w:fldCharType="separate"/>
        </w:r>
        <w:r>
          <w:rPr>
            <w:noProof/>
            <w:webHidden/>
          </w:rPr>
          <w:t>122</w:t>
        </w:r>
        <w:r>
          <w:rPr>
            <w:noProof/>
            <w:webHidden/>
          </w:rPr>
          <w:fldChar w:fldCharType="end"/>
        </w:r>
      </w:hyperlink>
    </w:p>
    <w:p w14:paraId="2CD0668D"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45" w:history="1">
        <w:r w:rsidRPr="00A53AF6">
          <w:rPr>
            <w:rStyle w:val="Hipercze"/>
            <w:noProof/>
          </w:rPr>
          <w:t>19.2 Zmiany w dokumentach planowania i zagospodarowania przestrzennego</w:t>
        </w:r>
        <w:r>
          <w:rPr>
            <w:noProof/>
            <w:webHidden/>
          </w:rPr>
          <w:tab/>
        </w:r>
        <w:r>
          <w:rPr>
            <w:noProof/>
            <w:webHidden/>
          </w:rPr>
          <w:fldChar w:fldCharType="begin"/>
        </w:r>
        <w:r>
          <w:rPr>
            <w:noProof/>
            <w:webHidden/>
          </w:rPr>
          <w:instrText xml:space="preserve"> PAGEREF _Toc137559545 \h </w:instrText>
        </w:r>
        <w:r>
          <w:rPr>
            <w:noProof/>
            <w:webHidden/>
          </w:rPr>
        </w:r>
        <w:r>
          <w:rPr>
            <w:noProof/>
            <w:webHidden/>
          </w:rPr>
          <w:fldChar w:fldCharType="separate"/>
        </w:r>
        <w:r>
          <w:rPr>
            <w:noProof/>
            <w:webHidden/>
          </w:rPr>
          <w:t>123</w:t>
        </w:r>
        <w:r>
          <w:rPr>
            <w:noProof/>
            <w:webHidden/>
          </w:rPr>
          <w:fldChar w:fldCharType="end"/>
        </w:r>
      </w:hyperlink>
    </w:p>
    <w:p w14:paraId="51FB0803"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46" w:history="1">
        <w:r w:rsidRPr="00A53AF6">
          <w:rPr>
            <w:rStyle w:val="Hipercze"/>
            <w:noProof/>
          </w:rPr>
          <w:t>19.2.1 Niezbędne zmiany w Studium uwarunkowań i kierunków zagospodarowania przestrzennego</w:t>
        </w:r>
        <w:r>
          <w:rPr>
            <w:noProof/>
            <w:webHidden/>
          </w:rPr>
          <w:tab/>
        </w:r>
        <w:r>
          <w:rPr>
            <w:noProof/>
            <w:webHidden/>
          </w:rPr>
          <w:fldChar w:fldCharType="begin"/>
        </w:r>
        <w:r>
          <w:rPr>
            <w:noProof/>
            <w:webHidden/>
          </w:rPr>
          <w:instrText xml:space="preserve"> PAGEREF _Toc137559546 \h </w:instrText>
        </w:r>
        <w:r>
          <w:rPr>
            <w:noProof/>
            <w:webHidden/>
          </w:rPr>
        </w:r>
        <w:r>
          <w:rPr>
            <w:noProof/>
            <w:webHidden/>
          </w:rPr>
          <w:fldChar w:fldCharType="separate"/>
        </w:r>
        <w:r>
          <w:rPr>
            <w:noProof/>
            <w:webHidden/>
          </w:rPr>
          <w:t>123</w:t>
        </w:r>
        <w:r>
          <w:rPr>
            <w:noProof/>
            <w:webHidden/>
          </w:rPr>
          <w:fldChar w:fldCharType="end"/>
        </w:r>
      </w:hyperlink>
    </w:p>
    <w:p w14:paraId="266F3E4C"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47" w:history="1">
        <w:r w:rsidRPr="00A53AF6">
          <w:rPr>
            <w:rStyle w:val="Hipercze"/>
            <w:noProof/>
          </w:rPr>
          <w:t>19.2.2 Niezbędne zmiany w miejscowych planach zagospodarowania przestrzennego</w:t>
        </w:r>
        <w:r>
          <w:rPr>
            <w:noProof/>
            <w:webHidden/>
          </w:rPr>
          <w:tab/>
        </w:r>
        <w:r>
          <w:rPr>
            <w:noProof/>
            <w:webHidden/>
          </w:rPr>
          <w:fldChar w:fldCharType="begin"/>
        </w:r>
        <w:r>
          <w:rPr>
            <w:noProof/>
            <w:webHidden/>
          </w:rPr>
          <w:instrText xml:space="preserve"> PAGEREF _Toc137559547 \h </w:instrText>
        </w:r>
        <w:r>
          <w:rPr>
            <w:noProof/>
            <w:webHidden/>
          </w:rPr>
        </w:r>
        <w:r>
          <w:rPr>
            <w:noProof/>
            <w:webHidden/>
          </w:rPr>
          <w:fldChar w:fldCharType="separate"/>
        </w:r>
        <w:r>
          <w:rPr>
            <w:noProof/>
            <w:webHidden/>
          </w:rPr>
          <w:t>123</w:t>
        </w:r>
        <w:r>
          <w:rPr>
            <w:noProof/>
            <w:webHidden/>
          </w:rPr>
          <w:fldChar w:fldCharType="end"/>
        </w:r>
      </w:hyperlink>
    </w:p>
    <w:p w14:paraId="14B5AFF8"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48" w:history="1">
        <w:r w:rsidRPr="00A53AF6">
          <w:rPr>
            <w:rStyle w:val="Hipercze"/>
            <w:noProof/>
          </w:rPr>
          <w:t>Spis rysunków, tabel i wykresów</w:t>
        </w:r>
        <w:r>
          <w:rPr>
            <w:noProof/>
            <w:webHidden/>
          </w:rPr>
          <w:tab/>
        </w:r>
        <w:r>
          <w:rPr>
            <w:noProof/>
            <w:webHidden/>
          </w:rPr>
          <w:fldChar w:fldCharType="begin"/>
        </w:r>
        <w:r>
          <w:rPr>
            <w:noProof/>
            <w:webHidden/>
          </w:rPr>
          <w:instrText xml:space="preserve"> PAGEREF _Toc137559548 \h </w:instrText>
        </w:r>
        <w:r>
          <w:rPr>
            <w:noProof/>
            <w:webHidden/>
          </w:rPr>
        </w:r>
        <w:r>
          <w:rPr>
            <w:noProof/>
            <w:webHidden/>
          </w:rPr>
          <w:fldChar w:fldCharType="separate"/>
        </w:r>
        <w:r>
          <w:rPr>
            <w:noProof/>
            <w:webHidden/>
          </w:rPr>
          <w:t>124</w:t>
        </w:r>
        <w:r>
          <w:rPr>
            <w:noProof/>
            <w:webHidden/>
          </w:rPr>
          <w:fldChar w:fldCharType="end"/>
        </w:r>
      </w:hyperlink>
    </w:p>
    <w:p w14:paraId="192C8614"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49" w:history="1">
        <w:r w:rsidRPr="00A53AF6">
          <w:rPr>
            <w:rStyle w:val="Hipercze"/>
            <w:noProof/>
          </w:rPr>
          <w:t>Załącznik graficzny przedstawiający podstawowe kierunki zmian funkcjonalno-przestrzennych obszaru rewitalizacji</w:t>
        </w:r>
        <w:r>
          <w:rPr>
            <w:noProof/>
            <w:webHidden/>
          </w:rPr>
          <w:tab/>
        </w:r>
        <w:r>
          <w:rPr>
            <w:noProof/>
            <w:webHidden/>
          </w:rPr>
          <w:fldChar w:fldCharType="begin"/>
        </w:r>
        <w:r>
          <w:rPr>
            <w:noProof/>
            <w:webHidden/>
          </w:rPr>
          <w:instrText xml:space="preserve"> PAGEREF _Toc137559549 \h </w:instrText>
        </w:r>
        <w:r>
          <w:rPr>
            <w:noProof/>
            <w:webHidden/>
          </w:rPr>
        </w:r>
        <w:r>
          <w:rPr>
            <w:noProof/>
            <w:webHidden/>
          </w:rPr>
          <w:fldChar w:fldCharType="separate"/>
        </w:r>
        <w:r>
          <w:rPr>
            <w:noProof/>
            <w:webHidden/>
          </w:rPr>
          <w:t>125</w:t>
        </w:r>
        <w:r>
          <w:rPr>
            <w:noProof/>
            <w:webHidden/>
          </w:rPr>
          <w:fldChar w:fldCharType="end"/>
        </w:r>
      </w:hyperlink>
    </w:p>
    <w:p w14:paraId="5C205D98" w14:textId="77777777" w:rsidR="00845A40" w:rsidRDefault="00845A40" w:rsidP="00845A40">
      <w:pPr>
        <w:pStyle w:val="Spistreci2"/>
        <w:tabs>
          <w:tab w:val="right" w:leader="dot" w:pos="9063"/>
        </w:tabs>
        <w:rPr>
          <w:rFonts w:asciiTheme="minorHAnsi" w:eastAsiaTheme="minorEastAsia" w:hAnsiTheme="minorHAnsi" w:cstheme="minorBidi"/>
          <w:noProof/>
          <w:sz w:val="22"/>
          <w:szCs w:val="22"/>
          <w:lang w:eastAsia="pl-PL"/>
        </w:rPr>
      </w:pPr>
      <w:hyperlink w:anchor="_Toc137559550" w:history="1">
        <w:r w:rsidRPr="00A53AF6">
          <w:rPr>
            <w:rStyle w:val="Hipercze"/>
            <w:noProof/>
          </w:rPr>
          <w:t>Załącznik 1 – mapa poglądowa obszaru rewitalizacji</w:t>
        </w:r>
        <w:r>
          <w:rPr>
            <w:noProof/>
            <w:webHidden/>
          </w:rPr>
          <w:tab/>
        </w:r>
        <w:r>
          <w:rPr>
            <w:noProof/>
            <w:webHidden/>
          </w:rPr>
          <w:fldChar w:fldCharType="begin"/>
        </w:r>
        <w:r>
          <w:rPr>
            <w:noProof/>
            <w:webHidden/>
          </w:rPr>
          <w:instrText xml:space="preserve"> PAGEREF _Toc137559550 \h </w:instrText>
        </w:r>
        <w:r>
          <w:rPr>
            <w:noProof/>
            <w:webHidden/>
          </w:rPr>
        </w:r>
        <w:r>
          <w:rPr>
            <w:noProof/>
            <w:webHidden/>
          </w:rPr>
          <w:fldChar w:fldCharType="separate"/>
        </w:r>
        <w:r>
          <w:rPr>
            <w:noProof/>
            <w:webHidden/>
          </w:rPr>
          <w:t>125</w:t>
        </w:r>
        <w:r>
          <w:rPr>
            <w:noProof/>
            <w:webHidden/>
          </w:rPr>
          <w:fldChar w:fldCharType="end"/>
        </w:r>
      </w:hyperlink>
    </w:p>
    <w:p w14:paraId="60B37020"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51" w:history="1">
        <w:r w:rsidRPr="00A53AF6">
          <w:rPr>
            <w:rStyle w:val="Hipercze"/>
            <w:noProof/>
          </w:rPr>
          <w:t>Załącznik  - indeks ulic obszaru rewitalizacji</w:t>
        </w:r>
        <w:r>
          <w:rPr>
            <w:noProof/>
            <w:webHidden/>
          </w:rPr>
          <w:tab/>
        </w:r>
        <w:r>
          <w:rPr>
            <w:noProof/>
            <w:webHidden/>
          </w:rPr>
          <w:fldChar w:fldCharType="begin"/>
        </w:r>
        <w:r>
          <w:rPr>
            <w:noProof/>
            <w:webHidden/>
          </w:rPr>
          <w:instrText xml:space="preserve"> PAGEREF _Toc137559551 \h </w:instrText>
        </w:r>
        <w:r>
          <w:rPr>
            <w:noProof/>
            <w:webHidden/>
          </w:rPr>
        </w:r>
        <w:r>
          <w:rPr>
            <w:noProof/>
            <w:webHidden/>
          </w:rPr>
          <w:fldChar w:fldCharType="separate"/>
        </w:r>
        <w:r>
          <w:rPr>
            <w:noProof/>
            <w:webHidden/>
          </w:rPr>
          <w:t>126</w:t>
        </w:r>
        <w:r>
          <w:rPr>
            <w:noProof/>
            <w:webHidden/>
          </w:rPr>
          <w:fldChar w:fldCharType="end"/>
        </w:r>
      </w:hyperlink>
    </w:p>
    <w:p w14:paraId="5EE168A5" w14:textId="77777777" w:rsidR="00845A40" w:rsidRDefault="00845A40" w:rsidP="00845A40">
      <w:pPr>
        <w:pStyle w:val="Spistreci1"/>
        <w:rPr>
          <w:rFonts w:asciiTheme="minorHAnsi" w:eastAsiaTheme="minorEastAsia" w:hAnsiTheme="minorHAnsi" w:cstheme="minorBidi"/>
          <w:b w:val="0"/>
          <w:noProof/>
          <w:color w:val="auto"/>
          <w:lang w:eastAsia="pl-PL"/>
        </w:rPr>
      </w:pPr>
      <w:hyperlink w:anchor="_Toc137559552" w:history="1">
        <w:r w:rsidRPr="00A53AF6">
          <w:rPr>
            <w:rStyle w:val="Hipercze"/>
            <w:noProof/>
          </w:rPr>
          <w:t>Załącznik – zabytki zlokalizowane na obszarze rewitalizacji</w:t>
        </w:r>
        <w:r>
          <w:rPr>
            <w:noProof/>
            <w:webHidden/>
          </w:rPr>
          <w:tab/>
        </w:r>
        <w:r>
          <w:rPr>
            <w:noProof/>
            <w:webHidden/>
          </w:rPr>
          <w:fldChar w:fldCharType="begin"/>
        </w:r>
        <w:r>
          <w:rPr>
            <w:noProof/>
            <w:webHidden/>
          </w:rPr>
          <w:instrText xml:space="preserve"> PAGEREF _Toc137559552 \h </w:instrText>
        </w:r>
        <w:r>
          <w:rPr>
            <w:noProof/>
            <w:webHidden/>
          </w:rPr>
        </w:r>
        <w:r>
          <w:rPr>
            <w:noProof/>
            <w:webHidden/>
          </w:rPr>
          <w:fldChar w:fldCharType="separate"/>
        </w:r>
        <w:r>
          <w:rPr>
            <w:noProof/>
            <w:webHidden/>
          </w:rPr>
          <w:t>132</w:t>
        </w:r>
        <w:r>
          <w:rPr>
            <w:noProof/>
            <w:webHidden/>
          </w:rPr>
          <w:fldChar w:fldCharType="end"/>
        </w:r>
      </w:hyperlink>
    </w:p>
    <w:p w14:paraId="087866CC" w14:textId="77777777" w:rsidR="00845A40" w:rsidRPr="00BA4F80" w:rsidRDefault="00845A40" w:rsidP="00845A40">
      <w:pPr>
        <w:rPr>
          <w:rFonts w:ascii="Calibri Light" w:hAnsi="Calibri Light" w:cs="Calibri Light"/>
          <w:color w:val="1F4E79"/>
        </w:rPr>
      </w:pPr>
      <w:r>
        <w:rPr>
          <w:rFonts w:ascii="Calibri Light" w:hAnsi="Calibri Light" w:cs="Calibri Light"/>
          <w:color w:val="2E74B5" w:themeColor="accent5" w:themeShade="BF"/>
          <w:lang w:eastAsia="zh-CN"/>
        </w:rPr>
        <w:fldChar w:fldCharType="end"/>
      </w:r>
    </w:p>
    <w:p w14:paraId="0E0C6652" w14:textId="77777777" w:rsidR="00845A40" w:rsidRPr="00BA4F80" w:rsidRDefault="00845A40" w:rsidP="00845A40">
      <w:pPr>
        <w:rPr>
          <w:rFonts w:ascii="Calibri Light" w:hAnsi="Calibri Light" w:cs="Calibri Light"/>
        </w:rPr>
      </w:pPr>
      <w:r w:rsidRPr="00BA4F80">
        <w:rPr>
          <w:rFonts w:ascii="Calibri Light" w:hAnsi="Calibri Light" w:cs="Calibri Light"/>
        </w:rPr>
        <w:br w:type="page"/>
      </w:r>
      <w:bookmarkStart w:id="5" w:name="_Toc470880181"/>
    </w:p>
    <w:p w14:paraId="0CBE12D6" w14:textId="77777777" w:rsidR="00845A40" w:rsidRPr="00D66310" w:rsidRDefault="00845A40" w:rsidP="00845A40">
      <w:pPr>
        <w:pStyle w:val="Nagwek1"/>
        <w:rPr>
          <w:rStyle w:val="Hipercze"/>
        </w:rPr>
      </w:pPr>
      <w:bookmarkStart w:id="6" w:name="_Toc137559500"/>
      <w:r w:rsidRPr="00D66310">
        <w:rPr>
          <w:rStyle w:val="Hipercze"/>
        </w:rPr>
        <w:lastRenderedPageBreak/>
        <w:t>1. Wprowadzenie</w:t>
      </w:r>
      <w:bookmarkEnd w:id="6"/>
    </w:p>
    <w:p w14:paraId="72E5544F" w14:textId="77777777" w:rsidR="00845A40" w:rsidRPr="004679D9" w:rsidRDefault="00845A40" w:rsidP="00845A40">
      <w:pPr>
        <w:spacing w:line="360" w:lineRule="auto"/>
        <w:jc w:val="both"/>
        <w:rPr>
          <w:rFonts w:ascii="Calibri Light" w:hAnsi="Calibri Light" w:cs="Calibri Light"/>
        </w:rPr>
      </w:pPr>
      <w:r w:rsidRPr="004679D9">
        <w:rPr>
          <w:rFonts w:ascii="Calibri Light" w:hAnsi="Calibri Light" w:cs="Calibri Light"/>
        </w:rPr>
        <w:t>Gminny Program Rewitalizacji Miasta Tomaszowa Mazowieckiego na lata 2023-2030  (GPR) został opracowany na podstawie Ustawy o rewitalizacji z dnia 9 października 2015 roku (</w:t>
      </w:r>
      <w:r>
        <w:rPr>
          <w:rFonts w:ascii="Calibri Light" w:hAnsi="Calibri Light" w:cs="Calibri Light"/>
        </w:rPr>
        <w:t>Dz.U. z 2023 r. poz. 28</w:t>
      </w:r>
      <w:r w:rsidRPr="004679D9">
        <w:rPr>
          <w:rFonts w:ascii="Calibri Light" w:hAnsi="Calibri Light" w:cs="Calibri Light"/>
        </w:rPr>
        <w:t xml:space="preserve">). Dodatkowo dokument został sporządzony zgodnie z wymogami zawartymi w Umowie Partnerstwa dla realizacji Polityki Spójności na 2021-2027, przyjętej 30.06.2022, Ustawą o zasadach realizacji zadań finansowanych ze środków europejskich w perspektywie finansowej 2021-2027 (Dz.U z 2022 poz. 1079) oraz opublikowanymi przez Ministerstwo Funduszy i Polityki Regionalnej Zasadami realizacji instrumentów terytorialnych w Polsce w perspektywie finansowej UE na lata 2021-2027.  </w:t>
      </w:r>
    </w:p>
    <w:p w14:paraId="62E06038" w14:textId="77777777" w:rsidR="00845A40" w:rsidRPr="004679D9" w:rsidRDefault="00845A40" w:rsidP="00845A40">
      <w:pPr>
        <w:spacing w:line="360" w:lineRule="auto"/>
        <w:jc w:val="both"/>
        <w:rPr>
          <w:rFonts w:ascii="Calibri Light" w:hAnsi="Calibri Light" w:cs="Calibri Light"/>
        </w:rPr>
      </w:pPr>
      <w:r w:rsidRPr="004679D9">
        <w:rPr>
          <w:rFonts w:ascii="Calibri Light" w:hAnsi="Calibri Light" w:cs="Calibri Light"/>
        </w:rPr>
        <w:t>Dokument stanowi wieloletni program działań miasta w sferach: społecznej, gospodarczej, środowiskowej, przestrzenno-funkcjonalnej oraz technicznej, zmierzający do wyprowadzenia obszaru rewitalizacji ze stanu kryzysowego oraz stworzenia warunków do jego zrównoważonego rozwoju, stanowiący narzędzie planowania, koordynowania i integrowania różnorodnych aktywności w ramach rewitalizacji.</w:t>
      </w:r>
    </w:p>
    <w:p w14:paraId="54D8388E" w14:textId="77777777" w:rsidR="00845A40" w:rsidRPr="004209C0" w:rsidRDefault="00845A40" w:rsidP="00845A40">
      <w:pPr>
        <w:spacing w:after="0" w:line="360" w:lineRule="auto"/>
        <w:jc w:val="both"/>
        <w:rPr>
          <w:rFonts w:ascii="Calibri Light" w:hAnsi="Calibri Light" w:cs="Calibri Light"/>
        </w:rPr>
      </w:pPr>
      <w:r w:rsidRPr="004209C0">
        <w:rPr>
          <w:rFonts w:ascii="Calibri Light" w:hAnsi="Calibri Light" w:cs="Calibri Light"/>
        </w:rPr>
        <w:br w:type="page"/>
      </w:r>
    </w:p>
    <w:p w14:paraId="05FE953A" w14:textId="77777777" w:rsidR="00845A40" w:rsidRPr="00D66310" w:rsidRDefault="00845A40" w:rsidP="00845A40">
      <w:pPr>
        <w:pStyle w:val="Nagwek1"/>
        <w:rPr>
          <w:rStyle w:val="Hipercze"/>
        </w:rPr>
      </w:pPr>
      <w:hyperlink w:anchor="_Toc466467289" w:history="1">
        <w:bookmarkStart w:id="7" w:name="_Toc479659789"/>
        <w:bookmarkStart w:id="8" w:name="_Toc137559501"/>
        <w:r w:rsidRPr="00D66310">
          <w:rPr>
            <w:rStyle w:val="Hipercze"/>
          </w:rPr>
          <w:t>2. Podstawa prawna</w:t>
        </w:r>
        <w:bookmarkEnd w:id="7"/>
        <w:bookmarkEnd w:id="8"/>
      </w:hyperlink>
    </w:p>
    <w:p w14:paraId="12AF8C4B"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Gminny Program Rewitalizacji Miasta Tomaszowa Mazowieckiego na lata 2023-2030 został opracowany  na podstawie zapisów ustawy o rewitalizacji z dnia 9 października 2015 r. (</w:t>
      </w:r>
      <w:r w:rsidRPr="00FA24E6">
        <w:rPr>
          <w:rFonts w:ascii="Calibri Light" w:hAnsi="Calibri Light" w:cs="Calibri Light"/>
        </w:rPr>
        <w:t>Dz.U. z 2023 r. poz. 28</w:t>
      </w:r>
      <w:r w:rsidRPr="00BA4F80">
        <w:rPr>
          <w:rFonts w:ascii="Calibri Light" w:hAnsi="Calibri Light" w:cs="Calibri Light"/>
        </w:rPr>
        <w:t xml:space="preserve">). Zakładana interwencja w programie dotycząca sfery społecznej, gospodarczej, środowiskowej, technicznej i przestrzenno-funkcjonalnej powinna doprowadzić do wyprowadzenia zdelimitowanego obszaru rewitalizacji ze stanu kryzysowego. </w:t>
      </w:r>
    </w:p>
    <w:p w14:paraId="73A5D1E4"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 xml:space="preserve">Pierwszy krokiem w sporządzaniu Gminnego Programu Rewitalizacji Miasta Tomaszowa Mazowieckiego na lata 2023-2030 było przeprowadzenie delimtacji czyli wyznaczenia obszaru zdegradowanego </w:t>
      </w:r>
      <w:r w:rsidRPr="00BA4F80">
        <w:rPr>
          <w:rFonts w:ascii="Calibri Light" w:hAnsi="Calibri Light" w:cs="Calibri Light"/>
        </w:rPr>
        <w:br/>
        <w:t xml:space="preserve">i określenie zasięgu obszaru rewitalizacji. Wyznaczenie obszaru kryzysowego przeprowadzono na podstawie szczegółowych badań czynników mających wpływ na rozwój poszczególnych części miasta. Dla skutecznego przeprowadzenia tego procesu dokonano podziału obszaru miasta na jednostki statystyczne (zmodyfikowane jednostki pseudonaturalne), który oparty został o przesłanki natury geograficznej, administracyjnej oraz funkcjonalnej. Proces doboru </w:t>
      </w:r>
      <w:r>
        <w:rPr>
          <w:rFonts w:ascii="Calibri Light" w:hAnsi="Calibri Light" w:cs="Calibri Light"/>
        </w:rPr>
        <w:t>jednostek porównawczych odbywał</w:t>
      </w:r>
      <w:r w:rsidRPr="00BA4F80">
        <w:rPr>
          <w:rFonts w:ascii="Calibri Light" w:hAnsi="Calibri Light" w:cs="Calibri Light"/>
        </w:rPr>
        <w:t xml:space="preserve"> się z udziałem pracowników samorządowych, przedstawicieli jednostek organizacyjnych oraz liderów lokalnych.  Wyodrębniono następujące obszary porównawcze (jednostki urbanistyczne)</w:t>
      </w:r>
      <w:r>
        <w:rPr>
          <w:rStyle w:val="Odwoanieprzypisudolnego"/>
          <w:rFonts w:ascii="Calibri Light" w:hAnsi="Calibri Light"/>
        </w:rPr>
        <w:footnoteReference w:id="1"/>
      </w:r>
      <w:r w:rsidRPr="00BA4F80">
        <w:rPr>
          <w:rFonts w:ascii="Calibri Light" w:hAnsi="Calibri Light" w:cs="Calibri Light"/>
        </w:rPr>
        <w:t>:</w:t>
      </w:r>
    </w:p>
    <w:p w14:paraId="3B71FDF5" w14:textId="77777777" w:rsidR="00845A40" w:rsidRDefault="00845A40" w:rsidP="00845A40">
      <w:pPr>
        <w:pStyle w:val="Akapitzlist"/>
        <w:numPr>
          <w:ilvl w:val="0"/>
          <w:numId w:val="69"/>
        </w:numPr>
        <w:spacing w:after="120" w:line="312" w:lineRule="auto"/>
        <w:jc w:val="both"/>
        <w:rPr>
          <w:rFonts w:ascii="Calibri Light" w:hAnsi="Calibri Light" w:cs="Calibri Light"/>
        </w:rPr>
        <w:sectPr w:rsidR="00845A40" w:rsidSect="00845A40">
          <w:headerReference w:type="even" r:id="rId13"/>
          <w:footerReference w:type="even" r:id="rId14"/>
          <w:footerReference w:type="first" r:id="rId15"/>
          <w:pgSz w:w="11907" w:h="16839" w:code="9"/>
          <w:pgMar w:top="1417" w:right="1417" w:bottom="1417" w:left="1417" w:header="708" w:footer="708" w:gutter="0"/>
          <w:cols w:space="708"/>
          <w:titlePg/>
          <w:docGrid w:linePitch="360"/>
        </w:sectPr>
      </w:pPr>
    </w:p>
    <w:p w14:paraId="1F2869A9" w14:textId="77777777" w:rsidR="00845A40" w:rsidRPr="00BA4F80" w:rsidRDefault="00845A40" w:rsidP="00845A40">
      <w:pPr>
        <w:pStyle w:val="Akapitzlist"/>
        <w:numPr>
          <w:ilvl w:val="0"/>
          <w:numId w:val="69"/>
        </w:numPr>
        <w:spacing w:after="120" w:line="312" w:lineRule="auto"/>
        <w:jc w:val="both"/>
        <w:rPr>
          <w:rFonts w:ascii="Calibri Light" w:hAnsi="Calibri Light" w:cs="Calibri Light"/>
        </w:rPr>
      </w:pPr>
      <w:r w:rsidRPr="00BA4F80">
        <w:rPr>
          <w:rFonts w:ascii="Calibri Light" w:hAnsi="Calibri Light" w:cs="Calibri Light"/>
        </w:rPr>
        <w:t>Rejon 1,</w:t>
      </w:r>
    </w:p>
    <w:p w14:paraId="6C6A4113" w14:textId="77777777" w:rsidR="00845A40" w:rsidRPr="00BA4F80" w:rsidRDefault="00845A40" w:rsidP="00845A40">
      <w:pPr>
        <w:pStyle w:val="Akapitzlist"/>
        <w:numPr>
          <w:ilvl w:val="0"/>
          <w:numId w:val="69"/>
        </w:numPr>
        <w:spacing w:after="120" w:line="312" w:lineRule="auto"/>
        <w:jc w:val="both"/>
        <w:rPr>
          <w:rFonts w:ascii="Calibri Light" w:hAnsi="Calibri Light" w:cs="Calibri Light"/>
        </w:rPr>
      </w:pPr>
      <w:r w:rsidRPr="00BA4F80">
        <w:rPr>
          <w:rFonts w:ascii="Calibri Light" w:hAnsi="Calibri Light" w:cs="Calibri Light"/>
        </w:rPr>
        <w:t xml:space="preserve">Rejon 2,  </w:t>
      </w:r>
    </w:p>
    <w:p w14:paraId="434F5716" w14:textId="77777777" w:rsidR="00845A40" w:rsidRPr="00BA4F80" w:rsidRDefault="00845A40" w:rsidP="00845A40">
      <w:pPr>
        <w:pStyle w:val="Akapitzlist"/>
        <w:numPr>
          <w:ilvl w:val="0"/>
          <w:numId w:val="69"/>
        </w:numPr>
        <w:spacing w:after="120" w:line="312" w:lineRule="auto"/>
        <w:jc w:val="both"/>
        <w:rPr>
          <w:rFonts w:ascii="Calibri Light" w:hAnsi="Calibri Light" w:cs="Calibri Light"/>
        </w:rPr>
      </w:pPr>
      <w:r w:rsidRPr="00BA4F80">
        <w:rPr>
          <w:rFonts w:ascii="Calibri Light" w:hAnsi="Calibri Light" w:cs="Calibri Light"/>
        </w:rPr>
        <w:t xml:space="preserve">Rejon 3, </w:t>
      </w:r>
    </w:p>
    <w:p w14:paraId="55CCB118" w14:textId="77777777" w:rsidR="00845A40" w:rsidRPr="00BA4F80" w:rsidRDefault="00845A40" w:rsidP="00845A40">
      <w:pPr>
        <w:pStyle w:val="Akapitzlist"/>
        <w:numPr>
          <w:ilvl w:val="0"/>
          <w:numId w:val="69"/>
        </w:numPr>
        <w:spacing w:after="120" w:line="312" w:lineRule="auto"/>
        <w:jc w:val="both"/>
        <w:rPr>
          <w:rFonts w:ascii="Calibri Light" w:hAnsi="Calibri Light" w:cs="Calibri Light"/>
        </w:rPr>
      </w:pPr>
      <w:r w:rsidRPr="00BA4F80">
        <w:rPr>
          <w:rFonts w:ascii="Calibri Light" w:hAnsi="Calibri Light" w:cs="Calibri Light"/>
        </w:rPr>
        <w:t xml:space="preserve">Rejon 4.  </w:t>
      </w:r>
    </w:p>
    <w:p w14:paraId="28B2D836" w14:textId="77777777" w:rsidR="00845A40" w:rsidRDefault="00845A40" w:rsidP="00845A40">
      <w:pPr>
        <w:spacing w:after="120" w:line="312" w:lineRule="auto"/>
        <w:jc w:val="both"/>
        <w:rPr>
          <w:rFonts w:ascii="Calibri Light" w:hAnsi="Calibri Light" w:cs="Calibri Light"/>
        </w:rPr>
        <w:sectPr w:rsidR="00845A40" w:rsidSect="00845A40">
          <w:type w:val="continuous"/>
          <w:pgSz w:w="11907" w:h="16839" w:code="9"/>
          <w:pgMar w:top="1417" w:right="1417" w:bottom="1417" w:left="1417" w:header="708" w:footer="708" w:gutter="0"/>
          <w:cols w:num="2" w:space="708"/>
          <w:titlePg/>
          <w:docGrid w:linePitch="360"/>
        </w:sectPr>
      </w:pPr>
    </w:p>
    <w:p w14:paraId="701D5812"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 xml:space="preserve">Kolejnym etapem było przeprowadzenie analizy porównawczej w obrębie wyłonionych części miasta, co doprowadziło do wskazania obszaru znajdującego się w szczególnie trudnej sytuacji ze względu na koncentrację i wysokie natężenie negatywnych zjawisk społecznych, a także odnotowywane niepożądane zjawiska w sferze gospodarczej, środowiskowej, przestrzenno-funkcjonalnej i technicznej. Powierzchnia oraz kształt obszaru rewitalizacji wynikały z jednej strony z przeprowadzonej diagnozy oraz analizy potencjałów do prowadzenia działań rewitalizacyjnych, a z drugiej były efektem ograniczeń określonych w ustawie, precyzujących maksymalną liczbę ludności (30%) i powierzchni gminy (20%), które mogą zostać objęte GPR. </w:t>
      </w:r>
    </w:p>
    <w:p w14:paraId="30C89D2E"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 xml:space="preserve">W efekcie przeprowadzonych prac dokonano ostatecznej delimitacji obszaru zdegradowanego </w:t>
      </w:r>
      <w:r w:rsidRPr="00BA4F80">
        <w:rPr>
          <w:rFonts w:ascii="Calibri Light" w:hAnsi="Calibri Light" w:cs="Calibri Light"/>
        </w:rPr>
        <w:br/>
        <w:t xml:space="preserve">i obszaru rewitalizacji, uznając za obszar zdegradowany Rejon 4, który po zawężeniu go do centralnej </w:t>
      </w:r>
      <w:r w:rsidRPr="00BA4F80">
        <w:rPr>
          <w:rFonts w:ascii="Calibri Light" w:hAnsi="Calibri Light" w:cs="Calibri Light"/>
        </w:rPr>
        <w:br/>
        <w:t>i północnej części w oparciu o analizę potencjał</w:t>
      </w:r>
      <w:r>
        <w:rPr>
          <w:rFonts w:ascii="Calibri Light" w:hAnsi="Calibri Light" w:cs="Calibri Light"/>
        </w:rPr>
        <w:t>u</w:t>
      </w:r>
      <w:r w:rsidRPr="00BA4F80">
        <w:rPr>
          <w:rFonts w:ascii="Calibri Light" w:hAnsi="Calibri Light" w:cs="Calibri Light"/>
        </w:rPr>
        <w:t xml:space="preserve"> do prowadzenia działań rewitalizacyjnych spełnił wymogi przewidziane dla obszarów rewitalizacji zawarte w ustawie.</w:t>
      </w:r>
    </w:p>
    <w:p w14:paraId="1B42C441"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Potwierdzeniem wyznaczenia obszaru zdegradowanego i obszaru rewitalizacji jest Uchwała Rady Miejskiej Tomaszowa Mazowieckiego z dnia 29 września 2022 r. w sprawie wyznaczenia obszaru zdegradowanego i obszaru rewitalizacji (Uchwała Nr LXII/490/2022).</w:t>
      </w:r>
    </w:p>
    <w:p w14:paraId="6B6FC395" w14:textId="77777777" w:rsidR="00845A40" w:rsidRPr="00BA4F80" w:rsidRDefault="00845A40" w:rsidP="00845A40">
      <w:pPr>
        <w:spacing w:after="120" w:line="312" w:lineRule="auto"/>
        <w:jc w:val="both"/>
        <w:rPr>
          <w:rFonts w:ascii="Calibri Light" w:hAnsi="Calibri Light" w:cs="Calibri Light"/>
        </w:rPr>
      </w:pPr>
      <w:r w:rsidRPr="00BA4F80">
        <w:rPr>
          <w:rFonts w:ascii="Calibri Light" w:hAnsi="Calibri Light" w:cs="Calibri Light"/>
        </w:rPr>
        <w:t xml:space="preserve">Kolejnym krokiem było podjęcie uchwały w sprawie przystąpienia do sporządzenia Gminnego Programu Rewitalizacji Miasta Tomaszowa Mazowieckiego na lata 2023-2030 (Uchwała Nr LXIV/501/2022 Rady </w:t>
      </w:r>
      <w:r w:rsidRPr="00BA4F80">
        <w:rPr>
          <w:rFonts w:ascii="Calibri Light" w:hAnsi="Calibri Light" w:cs="Calibri Light"/>
        </w:rPr>
        <w:lastRenderedPageBreak/>
        <w:t>Miejskiej Tomaszowa Mazowieckiego z dnia 27 października 2022 roku</w:t>
      </w:r>
      <w:r>
        <w:rPr>
          <w:rFonts w:ascii="Calibri Light" w:hAnsi="Calibri Light" w:cs="Calibri Light"/>
        </w:rPr>
        <w:t>),</w:t>
      </w:r>
      <w:r w:rsidRPr="00BA4F80">
        <w:rPr>
          <w:rFonts w:ascii="Calibri Light" w:hAnsi="Calibri Light" w:cs="Calibri Light"/>
        </w:rPr>
        <w:t xml:space="preserve"> szerokie konsultacje społeczne oraz otwarty nabór projektów rewitalizacyjnych.</w:t>
      </w:r>
    </w:p>
    <w:p w14:paraId="39AF2064" w14:textId="77777777" w:rsidR="00845A40" w:rsidRPr="00D66310" w:rsidRDefault="00845A40" w:rsidP="00845A40">
      <w:pPr>
        <w:pStyle w:val="Nagwek1"/>
        <w:rPr>
          <w:rStyle w:val="Hipercze"/>
        </w:rPr>
      </w:pPr>
      <w:hyperlink w:anchor="_Toc466467290" w:history="1">
        <w:bookmarkStart w:id="9" w:name="_Toc479659790"/>
        <w:bookmarkStart w:id="10" w:name="_Toc137559502"/>
        <w:r w:rsidRPr="00D66310">
          <w:rPr>
            <w:rStyle w:val="Hipercze"/>
          </w:rPr>
          <w:t xml:space="preserve">3. </w:t>
        </w:r>
        <w:bookmarkEnd w:id="9"/>
        <w:r w:rsidRPr="00D66310">
          <w:rPr>
            <w:rStyle w:val="Hipercze"/>
          </w:rPr>
          <w:t>Powiązania</w:t>
        </w:r>
      </w:hyperlink>
      <w:r w:rsidRPr="00D66310">
        <w:rPr>
          <w:rStyle w:val="Hipercze"/>
        </w:rPr>
        <w:t xml:space="preserve"> GPR z dokumentami strategicznymi i planistycznymi</w:t>
      </w:r>
      <w:bookmarkEnd w:id="10"/>
    </w:p>
    <w:p w14:paraId="0E7A8083"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Gminny Program Rewitalizacji Miasta Tomaszowa Mazowieckiego na lata 2023-2030 przeanalizowano pod kątem zgodności  i spójności z kluczowymi dokumentami planistycznymi i operacyjnymi w skali makro i mikro. Wprawdzie proces rewitalizacji, co do zasady ma wymiar lokalny i powinien kreować rozwój na poziomie jednostek samorządu terytorialnego, jednak pośrednio może przyczynić się do realizacji celów i założeń programów na poziomie regionu i kraju.</w:t>
      </w:r>
    </w:p>
    <w:p w14:paraId="0CA0CF73" w14:textId="77777777" w:rsidR="00845A40" w:rsidRPr="00BA4F80" w:rsidRDefault="00845A40" w:rsidP="00845A40">
      <w:pPr>
        <w:pStyle w:val="Nagwek2"/>
        <w:rPr>
          <w:rFonts w:cs="Calibri Light"/>
        </w:rPr>
      </w:pPr>
      <w:bookmarkStart w:id="11" w:name="_Toc76467064"/>
      <w:bookmarkStart w:id="12" w:name="_Toc137559503"/>
      <w:r w:rsidRPr="00BA4F80">
        <w:rPr>
          <w:rFonts w:cs="Calibri Light"/>
        </w:rPr>
        <w:t>3.1 Spójność dokumentu w skali makro</w:t>
      </w:r>
      <w:bookmarkEnd w:id="11"/>
      <w:bookmarkEnd w:id="12"/>
    </w:p>
    <w:p w14:paraId="1043288D"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Niniejszy dokument jest spójny z założeniami, priorytetami oraz celami przedstawionymi w poniżej zestawionych dokumentach.</w:t>
      </w:r>
    </w:p>
    <w:tbl>
      <w:tblPr>
        <w:tblW w:w="907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0A0" w:firstRow="1" w:lastRow="0" w:firstColumn="1" w:lastColumn="0" w:noHBand="0" w:noVBand="0"/>
      </w:tblPr>
      <w:tblGrid>
        <w:gridCol w:w="9071"/>
      </w:tblGrid>
      <w:tr w:rsidR="00845A40" w:rsidRPr="00BA4F80" w14:paraId="2D6E2DBA" w14:textId="77777777" w:rsidTr="00A41E34">
        <w:trPr>
          <w:trHeight w:val="397"/>
          <w:tblHeader/>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vAlign w:val="center"/>
          </w:tcPr>
          <w:p w14:paraId="7B775E6B" w14:textId="77777777" w:rsidR="00845A40" w:rsidRPr="00BA4F80" w:rsidRDefault="00845A40" w:rsidP="00A41E34">
            <w:pPr>
              <w:spacing w:after="0" w:line="240" w:lineRule="auto"/>
              <w:rPr>
                <w:rFonts w:ascii="Calibri Light" w:hAnsi="Calibri Light" w:cs="Calibri Light"/>
                <w:b/>
                <w:bCs/>
                <w:color w:val="FFFFFF"/>
                <w:sz w:val="20"/>
                <w:szCs w:val="20"/>
                <w:lang w:eastAsia="pl-PL"/>
              </w:rPr>
            </w:pPr>
            <w:r w:rsidRPr="00BA4F80">
              <w:rPr>
                <w:rFonts w:ascii="Calibri Light" w:hAnsi="Calibri Light" w:cs="Calibri Light"/>
                <w:color w:val="FFFFFF"/>
                <w:sz w:val="20"/>
                <w:szCs w:val="20"/>
                <w:lang w:eastAsia="pl-PL"/>
              </w:rPr>
              <w:t>Komplementarność z dokumentami na poziomie krajowym</w:t>
            </w:r>
          </w:p>
        </w:tc>
      </w:tr>
      <w:tr w:rsidR="00845A40" w:rsidRPr="00BA4F80" w14:paraId="1754F7A2" w14:textId="77777777" w:rsidTr="00A41E34">
        <w:trPr>
          <w:trHeight w:val="510"/>
        </w:trPr>
        <w:tc>
          <w:tcPr>
            <w:tcW w:w="9071" w:type="dxa"/>
            <w:shd w:val="clear" w:color="auto" w:fill="CCCCCC"/>
            <w:vAlign w:val="center"/>
          </w:tcPr>
          <w:p w14:paraId="76DCFFF9" w14:textId="77777777" w:rsidR="00845A40" w:rsidRPr="00BA4F80" w:rsidRDefault="00845A40" w:rsidP="00A41E34">
            <w:pPr>
              <w:pStyle w:val="Default"/>
              <w:rPr>
                <w:rFonts w:ascii="Calibri Light" w:hAnsi="Calibri Light" w:cs="Calibri Light"/>
                <w:b/>
                <w:bCs/>
                <w:color w:val="auto"/>
                <w:sz w:val="20"/>
                <w:szCs w:val="20"/>
                <w:lang w:eastAsia="pl-PL"/>
              </w:rPr>
            </w:pPr>
            <w:r w:rsidRPr="00BA4F80">
              <w:rPr>
                <w:rFonts w:ascii="Calibri Light" w:hAnsi="Calibri Light" w:cs="Calibri Light"/>
                <w:color w:val="auto"/>
                <w:sz w:val="20"/>
                <w:szCs w:val="20"/>
                <w:lang w:eastAsia="pl-PL"/>
              </w:rPr>
              <w:t>Strategia na rzecz Odpowiedzialnego Rozwoju do roku 2020 (z perspektywą do 2030 r.)</w:t>
            </w:r>
          </w:p>
        </w:tc>
      </w:tr>
      <w:tr w:rsidR="00845A40" w:rsidRPr="00BA4F80" w14:paraId="425D0C45" w14:textId="77777777" w:rsidTr="00A41E34">
        <w:tc>
          <w:tcPr>
            <w:tcW w:w="9071" w:type="dxa"/>
            <w:vAlign w:val="center"/>
          </w:tcPr>
          <w:p w14:paraId="31ACC537" w14:textId="77777777" w:rsidR="00845A40" w:rsidRPr="00BA4F80" w:rsidRDefault="00845A40" w:rsidP="00A41E34">
            <w:p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 xml:space="preserve">Strategia na rzecz Odpowiedzialnego Rozwoju jest aktualizacją średniookresowej strategii rozwoju kraju, tj. Strategii Rozwoju Kraju 2020, przyjętej uchwałą Rady Ministrów z dnia 25 września 2012 r., zgodnie z wymogami ustawy z dnia 6 grudnia 2006 r. o zasadach prowadzenia polityki rozwoju (Dz. U. z 2016 r. poz. 383, 1250, 1948 i 1954 oraz z 2017 r. poz. 5). Strategia określa nowy model rozwoju – suwerenną wizję strategiczną, zasady, cele i priorytety rozwoju kraju w wymiarze gospodarczym, społecznym i przestrzennym do 2020 r. oraz w perspektywie do 2030 r. </w:t>
            </w:r>
          </w:p>
          <w:p w14:paraId="4C168DC5" w14:textId="77777777" w:rsidR="00845A40" w:rsidRPr="00BA4F80" w:rsidRDefault="00845A40" w:rsidP="00A41E34">
            <w:p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 xml:space="preserve">Cele i zadania: </w:t>
            </w:r>
          </w:p>
          <w:p w14:paraId="1849A0A6" w14:textId="77777777" w:rsidR="00845A40" w:rsidRPr="00BA4F80" w:rsidRDefault="00845A40" w:rsidP="00845A40">
            <w:pPr>
              <w:pStyle w:val="Akapitzlist"/>
              <w:numPr>
                <w:ilvl w:val="0"/>
                <w:numId w:val="4"/>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Rozwój społecznie wrażliwy i terytorialnie zrównoważony:</w:t>
            </w:r>
          </w:p>
          <w:p w14:paraId="5BA4D13A" w14:textId="77777777" w:rsidR="00845A40" w:rsidRPr="00BA4F80" w:rsidRDefault="00845A40" w:rsidP="00845A40">
            <w:pPr>
              <w:pStyle w:val="Akapitzlist"/>
              <w:numPr>
                <w:ilvl w:val="1"/>
                <w:numId w:val="7"/>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Poprawa dostępności usług świadczonych w odpowiedzi na wyzwania demograficzne</w:t>
            </w:r>
          </w:p>
          <w:p w14:paraId="5CFB7E80" w14:textId="77777777" w:rsidR="00845A40" w:rsidRPr="00BA4F80" w:rsidRDefault="00845A40" w:rsidP="00845A40">
            <w:pPr>
              <w:pStyle w:val="Akapitzlist"/>
              <w:numPr>
                <w:ilvl w:val="1"/>
                <w:numId w:val="7"/>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Wzrost i poprawa wykorzystania potencjału kapitału ludzkiego na rynku pracy</w:t>
            </w:r>
          </w:p>
          <w:p w14:paraId="3730EBF0" w14:textId="77777777" w:rsidR="00845A40" w:rsidRPr="00BA4F80" w:rsidRDefault="00845A40" w:rsidP="00845A40">
            <w:pPr>
              <w:pStyle w:val="Akapitzlist"/>
              <w:numPr>
                <w:ilvl w:val="1"/>
                <w:numId w:val="7"/>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Zrównoważony rozwój kraju wykorzystujący indywidualne potencjały endogeniczne poszczególnych terytoriów</w:t>
            </w:r>
          </w:p>
          <w:p w14:paraId="6AD81E31" w14:textId="77777777" w:rsidR="00845A40" w:rsidRPr="00BA4F80" w:rsidRDefault="00845A40" w:rsidP="00845A40">
            <w:pPr>
              <w:pStyle w:val="Akapitzlist"/>
              <w:numPr>
                <w:ilvl w:val="1"/>
                <w:numId w:val="7"/>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Wzmacnianie regionalnych przewag konkurencyjnych w oparciu o specjalizacje gospodarcze i nowe nisze rynkowe</w:t>
            </w:r>
          </w:p>
          <w:p w14:paraId="000B2D00" w14:textId="77777777" w:rsidR="00845A40" w:rsidRPr="00BA4F80" w:rsidRDefault="00845A40" w:rsidP="00845A40">
            <w:pPr>
              <w:pStyle w:val="Akapitzlist"/>
              <w:numPr>
                <w:ilvl w:val="1"/>
                <w:numId w:val="7"/>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Podniesienie skuteczności i jakości wdrażania polityk ukierunkowanych terytorialnie na wszystkich szczeblach zarządzania</w:t>
            </w:r>
          </w:p>
          <w:p w14:paraId="47C9FB64" w14:textId="77777777" w:rsidR="00845A40" w:rsidRPr="00BA4F80" w:rsidRDefault="00845A40" w:rsidP="00845A40">
            <w:pPr>
              <w:pStyle w:val="Akapitzlist"/>
              <w:numPr>
                <w:ilvl w:val="0"/>
                <w:numId w:val="4"/>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Skuteczne państwo i instytucje służące wzrostowi oraz włączeniu społecznemu i gospodarczemu:</w:t>
            </w:r>
          </w:p>
          <w:p w14:paraId="2ABE137B" w14:textId="77777777" w:rsidR="00845A40" w:rsidRPr="00BA4F80" w:rsidRDefault="00845A40" w:rsidP="00845A40">
            <w:pPr>
              <w:pStyle w:val="Akapitzlist"/>
              <w:numPr>
                <w:ilvl w:val="1"/>
                <w:numId w:val="5"/>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Inkluzywne i skuteczne instytucje publiczne - dostępne i otwarte dla obywateli oraz przedsiębiorstw</w:t>
            </w:r>
          </w:p>
          <w:p w14:paraId="58FE293A" w14:textId="77777777" w:rsidR="00845A40" w:rsidRPr="00BA4F80" w:rsidRDefault="00845A40" w:rsidP="00845A40">
            <w:pPr>
              <w:pStyle w:val="Akapitzlist"/>
              <w:numPr>
                <w:ilvl w:val="1"/>
                <w:numId w:val="5"/>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Budowa zintegrowanego systemu planowania społeczno-gospodarczego i przestrzennego</w:t>
            </w:r>
          </w:p>
          <w:p w14:paraId="29808437" w14:textId="77777777" w:rsidR="00845A40" w:rsidRPr="00BA4F80" w:rsidRDefault="00845A40" w:rsidP="00845A40">
            <w:pPr>
              <w:pStyle w:val="Akapitzlist"/>
              <w:numPr>
                <w:ilvl w:val="1"/>
                <w:numId w:val="5"/>
              </w:num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Wykorzystanie środków z budżetu Unii Europejskiej w sposób przekładający się na trwałe efekty rozwojowe</w:t>
            </w:r>
          </w:p>
        </w:tc>
      </w:tr>
      <w:tr w:rsidR="00845A40" w:rsidRPr="00BA4F80" w14:paraId="23F15A1A" w14:textId="77777777" w:rsidTr="00A41E34">
        <w:trPr>
          <w:trHeight w:val="510"/>
        </w:trPr>
        <w:tc>
          <w:tcPr>
            <w:tcW w:w="9071" w:type="dxa"/>
            <w:shd w:val="clear" w:color="auto" w:fill="CCCCCC"/>
            <w:vAlign w:val="center"/>
          </w:tcPr>
          <w:p w14:paraId="06AC8830" w14:textId="77777777" w:rsidR="00845A40" w:rsidRPr="00BA4F80" w:rsidRDefault="00845A40" w:rsidP="00A41E34">
            <w:pPr>
              <w:pStyle w:val="Default"/>
              <w:rPr>
                <w:rFonts w:ascii="Calibri Light" w:hAnsi="Calibri Light" w:cs="Calibri Light"/>
                <w:b/>
                <w:bCs/>
                <w:color w:val="auto"/>
                <w:sz w:val="20"/>
                <w:szCs w:val="20"/>
                <w:lang w:eastAsia="pl-PL"/>
              </w:rPr>
            </w:pPr>
            <w:r w:rsidRPr="00BA4F80">
              <w:rPr>
                <w:rFonts w:ascii="Calibri Light" w:hAnsi="Calibri Light" w:cs="Calibri Light"/>
                <w:color w:val="auto"/>
                <w:sz w:val="20"/>
                <w:szCs w:val="20"/>
                <w:lang w:eastAsia="pl-PL"/>
              </w:rPr>
              <w:t xml:space="preserve">Narodowy Program Rozwoju Gospodarki Niskoemisyjnej </w:t>
            </w:r>
          </w:p>
        </w:tc>
      </w:tr>
      <w:tr w:rsidR="00845A40" w:rsidRPr="00BA4F80" w14:paraId="1F1D30A1" w14:textId="77777777" w:rsidTr="00A41E34">
        <w:tc>
          <w:tcPr>
            <w:tcW w:w="9071" w:type="dxa"/>
            <w:vAlign w:val="center"/>
          </w:tcPr>
          <w:p w14:paraId="7D1A67EA" w14:textId="77777777" w:rsidR="00845A40" w:rsidRPr="00BA4F80" w:rsidRDefault="00845A40" w:rsidP="00A41E34">
            <w:p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Cel szczegółowy 1: Niskoemisyjne wytwarzanie energii</w:t>
            </w:r>
          </w:p>
          <w:p w14:paraId="79117F5B" w14:textId="77777777" w:rsidR="00845A40" w:rsidRPr="00BA4F80" w:rsidRDefault="00845A40" w:rsidP="00A41E34">
            <w:p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Cel szczegółowy 4: Transformacja niskoemisyjna w dystrybucji i mobilności, obejmująca sektor transportu i handlu</w:t>
            </w:r>
          </w:p>
          <w:p w14:paraId="2F4FAFEF" w14:textId="77777777" w:rsidR="00845A40" w:rsidRPr="00BA4F80" w:rsidRDefault="00845A40" w:rsidP="00A41E34">
            <w:pPr>
              <w:spacing w:after="0" w:line="240" w:lineRule="auto"/>
              <w:rPr>
                <w:rFonts w:ascii="Calibri Light" w:hAnsi="Calibri Light" w:cs="Calibri Light"/>
                <w:b/>
                <w:bCs/>
                <w:color w:val="000000"/>
                <w:sz w:val="20"/>
                <w:szCs w:val="20"/>
                <w:lang w:eastAsia="pl-PL"/>
              </w:rPr>
            </w:pPr>
            <w:r w:rsidRPr="00BA4F80">
              <w:rPr>
                <w:rFonts w:ascii="Calibri Light" w:hAnsi="Calibri Light" w:cs="Calibri Light"/>
                <w:color w:val="000000"/>
                <w:sz w:val="20"/>
                <w:szCs w:val="20"/>
                <w:lang w:eastAsia="pl-PL"/>
              </w:rPr>
              <w:t>Cel szczegółowy 5: Promocja wzorców zrównoważonej konsumpcji</w:t>
            </w:r>
          </w:p>
        </w:tc>
      </w:tr>
    </w:tbl>
    <w:p w14:paraId="3DDF4AEF" w14:textId="77777777" w:rsidR="00845A40" w:rsidRPr="00BA4F80" w:rsidRDefault="00845A40" w:rsidP="00845A40">
      <w:pPr>
        <w:rPr>
          <w:rFonts w:ascii="Calibri Light" w:hAnsi="Calibri Light" w:cs="Calibri Light"/>
          <w:sz w:val="8"/>
          <w:highlight w:val="yellow"/>
        </w:rPr>
      </w:pPr>
    </w:p>
    <w:tbl>
      <w:tblPr>
        <w:tblW w:w="907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071"/>
      </w:tblGrid>
      <w:tr w:rsidR="00845A40" w:rsidRPr="00110D48" w14:paraId="572BBCA3" w14:textId="77777777" w:rsidTr="00A41E34">
        <w:trPr>
          <w:trHeight w:val="510"/>
          <w:tblHeader/>
        </w:trPr>
        <w:tc>
          <w:tcPr>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vAlign w:val="center"/>
          </w:tcPr>
          <w:p w14:paraId="3A4A8060" w14:textId="77777777" w:rsidR="00845A40" w:rsidRPr="00110D48" w:rsidRDefault="00845A40" w:rsidP="00A41E34">
            <w:pPr>
              <w:spacing w:after="0" w:line="240" w:lineRule="auto"/>
              <w:rPr>
                <w:rFonts w:ascii="Calibri Light" w:hAnsi="Calibri Light" w:cs="Calibri Light"/>
                <w:color w:val="FFFFFF"/>
                <w:sz w:val="20"/>
                <w:szCs w:val="20"/>
                <w:lang w:eastAsia="pl-PL"/>
              </w:rPr>
            </w:pPr>
            <w:r w:rsidRPr="00BA4F80">
              <w:rPr>
                <w:rFonts w:ascii="Calibri Light" w:hAnsi="Calibri Light" w:cs="Calibri Light"/>
                <w:color w:val="FFFFFF"/>
                <w:sz w:val="20"/>
                <w:szCs w:val="20"/>
                <w:lang w:eastAsia="pl-PL"/>
              </w:rPr>
              <w:lastRenderedPageBreak/>
              <w:t>Komplementarność z dokumentami na poziomie regionalnym</w:t>
            </w:r>
          </w:p>
        </w:tc>
      </w:tr>
      <w:tr w:rsidR="00845A40" w:rsidRPr="00BA4F80" w14:paraId="02C169AC" w14:textId="77777777" w:rsidTr="00A41E34">
        <w:trPr>
          <w:trHeight w:val="454"/>
        </w:trPr>
        <w:tc>
          <w:tcPr>
            <w:tcW w:w="9071" w:type="dxa"/>
            <w:tcBorders>
              <w:top w:val="single" w:sz="4" w:space="0" w:color="FFFFFF" w:themeColor="background1"/>
            </w:tcBorders>
            <w:shd w:val="clear" w:color="auto" w:fill="CCCCCC"/>
            <w:vAlign w:val="center"/>
          </w:tcPr>
          <w:p w14:paraId="43F0AA48" w14:textId="77777777" w:rsidR="00845A40" w:rsidRPr="00BA4F80" w:rsidRDefault="00845A40" w:rsidP="00A41E34">
            <w:pPr>
              <w:pStyle w:val="Default"/>
              <w:rPr>
                <w:rFonts w:ascii="Calibri Light" w:hAnsi="Calibri Light" w:cs="Calibri Light"/>
                <w:b/>
                <w:bCs/>
                <w:sz w:val="20"/>
                <w:szCs w:val="20"/>
                <w:highlight w:val="yellow"/>
                <w:lang w:eastAsia="pl-PL"/>
              </w:rPr>
            </w:pPr>
            <w:r w:rsidRPr="00BA4F80">
              <w:rPr>
                <w:rFonts w:ascii="Calibri Light" w:hAnsi="Calibri Light" w:cs="Calibri Light"/>
                <w:color w:val="auto"/>
                <w:sz w:val="20"/>
                <w:szCs w:val="20"/>
                <w:lang w:eastAsia="pl-PL"/>
              </w:rPr>
              <w:t>Strategia Rozwoju Województwa Łódzkiego 2030</w:t>
            </w:r>
          </w:p>
        </w:tc>
      </w:tr>
      <w:tr w:rsidR="00845A40" w:rsidRPr="00BA4F80" w14:paraId="60D69A20" w14:textId="77777777" w:rsidTr="00A41E34">
        <w:trPr>
          <w:trHeight w:val="117"/>
        </w:trPr>
        <w:tc>
          <w:tcPr>
            <w:tcW w:w="9071" w:type="dxa"/>
          </w:tcPr>
          <w:p w14:paraId="50FF92F9" w14:textId="77777777" w:rsidR="00845A40" w:rsidRPr="00BA4F80" w:rsidRDefault="00845A40" w:rsidP="00A41E34">
            <w:pPr>
              <w:pStyle w:val="Default"/>
              <w:rPr>
                <w:rFonts w:ascii="Calibri Light" w:hAnsi="Calibri Light" w:cs="Calibri Light"/>
                <w:b/>
                <w:bCs/>
                <w:sz w:val="20"/>
                <w:szCs w:val="20"/>
                <w:lang w:eastAsia="pl-PL"/>
              </w:rPr>
            </w:pPr>
            <w:r w:rsidRPr="00BA4F80">
              <w:rPr>
                <w:rFonts w:ascii="Calibri Light" w:hAnsi="Calibri Light" w:cs="Calibri Light"/>
                <w:sz w:val="20"/>
                <w:szCs w:val="20"/>
                <w:lang w:eastAsia="pl-PL"/>
              </w:rPr>
              <w:t>Cel horyzontalny zawarty w strategii to:  Efektywnie i odpowiedzialnie zarządzane województwo</w:t>
            </w:r>
          </w:p>
          <w:p w14:paraId="77B629BB" w14:textId="77777777" w:rsidR="00845A40" w:rsidRPr="00BA4F80" w:rsidRDefault="00845A40" w:rsidP="00A41E34">
            <w:pPr>
              <w:pStyle w:val="Default"/>
              <w:rPr>
                <w:rFonts w:ascii="Calibri Light" w:hAnsi="Calibri Light" w:cs="Calibri Light"/>
                <w:sz w:val="20"/>
                <w:szCs w:val="20"/>
                <w:lang w:eastAsia="pl-PL"/>
              </w:rPr>
            </w:pPr>
            <w:r w:rsidRPr="00BA4F80">
              <w:rPr>
                <w:rFonts w:ascii="Calibri Light" w:hAnsi="Calibri Light" w:cs="Calibri Light"/>
                <w:sz w:val="20"/>
                <w:szCs w:val="20"/>
                <w:lang w:eastAsia="pl-PL"/>
              </w:rPr>
              <w:t>Cel strategiczny: Nowoczesna i konkurencyjna gospodarka</w:t>
            </w:r>
          </w:p>
          <w:p w14:paraId="226BE285" w14:textId="77777777" w:rsidR="00845A40" w:rsidRPr="00BA4F80" w:rsidRDefault="00845A40" w:rsidP="00A41E34">
            <w:pPr>
              <w:pStyle w:val="Default"/>
              <w:rPr>
                <w:rFonts w:ascii="Calibri Light" w:hAnsi="Calibri Light" w:cs="Calibri Light"/>
                <w:b/>
                <w:bCs/>
                <w:sz w:val="20"/>
                <w:szCs w:val="20"/>
                <w:lang w:eastAsia="pl-PL"/>
              </w:rPr>
            </w:pPr>
            <w:r w:rsidRPr="00BA4F80">
              <w:rPr>
                <w:rFonts w:ascii="Calibri Light" w:hAnsi="Calibri Light" w:cs="Calibri Light"/>
                <w:sz w:val="20"/>
                <w:szCs w:val="20"/>
                <w:lang w:eastAsia="pl-PL"/>
              </w:rPr>
              <w:t>Cele operacyjne:</w:t>
            </w:r>
          </w:p>
          <w:p w14:paraId="1FDDDE43" w14:textId="77777777" w:rsidR="00845A40" w:rsidRPr="00BA4F80" w:rsidRDefault="00845A40" w:rsidP="00845A40">
            <w:pPr>
              <w:pStyle w:val="Default"/>
              <w:numPr>
                <w:ilvl w:val="0"/>
                <w:numId w:val="10"/>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Zwiększenie potencjału badawczego i innowacyjnego</w:t>
            </w:r>
          </w:p>
          <w:p w14:paraId="1DA470EE" w14:textId="77777777" w:rsidR="00845A40" w:rsidRPr="00BA4F80" w:rsidRDefault="00845A40" w:rsidP="00845A40">
            <w:pPr>
              <w:pStyle w:val="Default"/>
              <w:numPr>
                <w:ilvl w:val="0"/>
                <w:numId w:val="10"/>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Podnoszenie jakości kapitału ludzkiego</w:t>
            </w:r>
          </w:p>
          <w:p w14:paraId="488D23F7" w14:textId="77777777" w:rsidR="00845A40" w:rsidRPr="00BA4F80" w:rsidRDefault="00845A40" w:rsidP="00845A40">
            <w:pPr>
              <w:pStyle w:val="Default"/>
              <w:numPr>
                <w:ilvl w:val="0"/>
                <w:numId w:val="10"/>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Wsparcie rozwoju MŚP</w:t>
            </w:r>
          </w:p>
          <w:p w14:paraId="69A99BD6" w14:textId="77777777" w:rsidR="00845A40" w:rsidRPr="00BA4F80" w:rsidRDefault="00845A40" w:rsidP="00845A40">
            <w:pPr>
              <w:pStyle w:val="Default"/>
              <w:numPr>
                <w:ilvl w:val="0"/>
                <w:numId w:val="10"/>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Rozwój sektora rolnego i zwiększenie jego konkurencyjności</w:t>
            </w:r>
          </w:p>
          <w:p w14:paraId="2ACC4A2B" w14:textId="77777777" w:rsidR="00845A40" w:rsidRPr="00BA4F80" w:rsidRDefault="00845A40" w:rsidP="00A41E34">
            <w:pPr>
              <w:pStyle w:val="Default"/>
              <w:rPr>
                <w:rFonts w:ascii="Calibri Light" w:hAnsi="Calibri Light" w:cs="Calibri Light"/>
                <w:sz w:val="20"/>
                <w:szCs w:val="20"/>
                <w:lang w:eastAsia="pl-PL"/>
              </w:rPr>
            </w:pPr>
            <w:r w:rsidRPr="00BA4F80">
              <w:rPr>
                <w:rFonts w:ascii="Calibri Light" w:hAnsi="Calibri Light" w:cs="Calibri Light"/>
                <w:sz w:val="20"/>
                <w:szCs w:val="20"/>
                <w:lang w:eastAsia="pl-PL"/>
              </w:rPr>
              <w:t>Cel strategiczny: Obywatelskie społeczeństwo równych szans</w:t>
            </w:r>
          </w:p>
          <w:p w14:paraId="7A461CE6" w14:textId="77777777" w:rsidR="00845A40" w:rsidRPr="00BA4F80" w:rsidRDefault="00845A40" w:rsidP="00A41E34">
            <w:pPr>
              <w:pStyle w:val="Default"/>
              <w:rPr>
                <w:rFonts w:ascii="Calibri Light" w:hAnsi="Calibri Light" w:cs="Calibri Light"/>
                <w:b/>
                <w:bCs/>
                <w:sz w:val="20"/>
                <w:szCs w:val="20"/>
                <w:lang w:eastAsia="pl-PL"/>
              </w:rPr>
            </w:pPr>
            <w:r w:rsidRPr="00BA4F80">
              <w:rPr>
                <w:rFonts w:ascii="Calibri Light" w:hAnsi="Calibri Light" w:cs="Calibri Light"/>
                <w:sz w:val="20"/>
                <w:szCs w:val="20"/>
                <w:lang w:eastAsia="pl-PL"/>
              </w:rPr>
              <w:t>Cele operacyjne</w:t>
            </w:r>
          </w:p>
          <w:p w14:paraId="6ECF961E" w14:textId="77777777" w:rsidR="00845A40" w:rsidRPr="00BA4F80" w:rsidRDefault="00845A40" w:rsidP="00845A40">
            <w:pPr>
              <w:pStyle w:val="Default"/>
              <w:numPr>
                <w:ilvl w:val="0"/>
                <w:numId w:val="11"/>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Rozwój kapitału społecznego</w:t>
            </w:r>
          </w:p>
          <w:p w14:paraId="2CBEF2C3" w14:textId="77777777" w:rsidR="00845A40" w:rsidRPr="00BA4F80" w:rsidRDefault="00845A40" w:rsidP="00845A40">
            <w:pPr>
              <w:pStyle w:val="Default"/>
              <w:numPr>
                <w:ilvl w:val="0"/>
                <w:numId w:val="11"/>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Poprawa stanu zdrowia mieszkańców</w:t>
            </w:r>
          </w:p>
          <w:p w14:paraId="3473F20A" w14:textId="77777777" w:rsidR="00845A40" w:rsidRPr="00BA4F80" w:rsidRDefault="00845A40" w:rsidP="00845A40">
            <w:pPr>
              <w:pStyle w:val="Default"/>
              <w:numPr>
                <w:ilvl w:val="0"/>
                <w:numId w:val="11"/>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Ograniczenie skali ubóstwa i wykluczenia społecznego</w:t>
            </w:r>
          </w:p>
          <w:p w14:paraId="5F19433F" w14:textId="77777777" w:rsidR="00845A40" w:rsidRPr="00BA4F80" w:rsidRDefault="00845A40" w:rsidP="00A41E34">
            <w:pPr>
              <w:pStyle w:val="Default"/>
              <w:rPr>
                <w:rFonts w:ascii="Calibri Light" w:hAnsi="Calibri Light" w:cs="Calibri Light"/>
                <w:sz w:val="20"/>
                <w:szCs w:val="20"/>
                <w:lang w:eastAsia="pl-PL"/>
              </w:rPr>
            </w:pPr>
            <w:r w:rsidRPr="00BA4F80">
              <w:rPr>
                <w:rFonts w:ascii="Calibri Light" w:hAnsi="Calibri Light" w:cs="Calibri Light"/>
                <w:sz w:val="20"/>
                <w:szCs w:val="20"/>
                <w:lang w:eastAsia="pl-PL"/>
              </w:rPr>
              <w:t>Cel strategiczny: Atrakcyjna i dostępna przestrzeń</w:t>
            </w:r>
          </w:p>
          <w:p w14:paraId="6735AB04" w14:textId="77777777" w:rsidR="00845A40" w:rsidRPr="00BA4F80" w:rsidRDefault="00845A40" w:rsidP="00A41E34">
            <w:pPr>
              <w:pStyle w:val="Default"/>
              <w:rPr>
                <w:rFonts w:ascii="Calibri Light" w:hAnsi="Calibri Light" w:cs="Calibri Light"/>
                <w:b/>
                <w:bCs/>
                <w:sz w:val="20"/>
                <w:szCs w:val="20"/>
                <w:lang w:eastAsia="pl-PL"/>
              </w:rPr>
            </w:pPr>
            <w:r w:rsidRPr="00BA4F80">
              <w:rPr>
                <w:rFonts w:ascii="Calibri Light" w:hAnsi="Calibri Light" w:cs="Calibri Light"/>
                <w:sz w:val="20"/>
                <w:szCs w:val="20"/>
                <w:lang w:eastAsia="pl-PL"/>
              </w:rPr>
              <w:t>Cele operacyjne:</w:t>
            </w:r>
          </w:p>
          <w:p w14:paraId="10EE9E35" w14:textId="77777777" w:rsidR="00845A40" w:rsidRPr="00BA4F80" w:rsidRDefault="00845A40" w:rsidP="00845A40">
            <w:pPr>
              <w:pStyle w:val="Default"/>
              <w:numPr>
                <w:ilvl w:val="0"/>
                <w:numId w:val="12"/>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Adaptacja do zmian klimatu i poprawa jakości zasobów środowiska</w:t>
            </w:r>
          </w:p>
          <w:p w14:paraId="2D38245B" w14:textId="77777777" w:rsidR="00845A40" w:rsidRPr="00BA4F80" w:rsidRDefault="00845A40" w:rsidP="00845A40">
            <w:pPr>
              <w:pStyle w:val="Default"/>
              <w:numPr>
                <w:ilvl w:val="0"/>
                <w:numId w:val="12"/>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Ochrona i kształtowanie krajobrazu</w:t>
            </w:r>
          </w:p>
          <w:p w14:paraId="5DD78D60" w14:textId="77777777" w:rsidR="00845A40" w:rsidRPr="00BA4F80" w:rsidRDefault="00845A40" w:rsidP="00845A40">
            <w:pPr>
              <w:pStyle w:val="Default"/>
              <w:numPr>
                <w:ilvl w:val="0"/>
                <w:numId w:val="12"/>
              </w:numPr>
              <w:rPr>
                <w:rFonts w:ascii="Calibri Light" w:hAnsi="Calibri Light" w:cs="Calibri Light"/>
                <w:b/>
                <w:bCs/>
                <w:sz w:val="20"/>
                <w:szCs w:val="20"/>
                <w:lang w:eastAsia="pl-PL"/>
              </w:rPr>
            </w:pPr>
            <w:r w:rsidRPr="00BA4F80">
              <w:rPr>
                <w:rFonts w:ascii="Calibri Light" w:hAnsi="Calibri Light" w:cs="Calibri Light"/>
                <w:sz w:val="20"/>
                <w:szCs w:val="20"/>
                <w:lang w:eastAsia="pl-PL"/>
              </w:rPr>
              <w:t>Zwiększenie dostępności transportu</w:t>
            </w:r>
          </w:p>
          <w:p w14:paraId="31577F4E" w14:textId="77777777" w:rsidR="00845A40" w:rsidRPr="00BA4F80" w:rsidRDefault="00845A40" w:rsidP="00845A40">
            <w:pPr>
              <w:pStyle w:val="Default"/>
              <w:numPr>
                <w:ilvl w:val="0"/>
                <w:numId w:val="13"/>
              </w:numPr>
              <w:rPr>
                <w:rFonts w:ascii="Calibri Light" w:hAnsi="Calibri Light" w:cs="Calibri Light"/>
                <w:bCs/>
                <w:sz w:val="20"/>
                <w:szCs w:val="20"/>
                <w:lang w:eastAsia="pl-PL"/>
              </w:rPr>
            </w:pPr>
            <w:r w:rsidRPr="00BA4F80">
              <w:rPr>
                <w:rFonts w:ascii="Calibri Light" w:hAnsi="Calibri Light" w:cs="Calibri Light"/>
                <w:bCs/>
                <w:sz w:val="20"/>
                <w:szCs w:val="20"/>
                <w:lang w:eastAsia="pl-PL"/>
              </w:rPr>
              <w:t>Nowoczesna energetyka w województwie</w:t>
            </w:r>
          </w:p>
          <w:p w14:paraId="04BBAE9A" w14:textId="77777777" w:rsidR="00845A40" w:rsidRPr="00BA4F80" w:rsidRDefault="00845A40" w:rsidP="00845A40">
            <w:pPr>
              <w:pStyle w:val="Default"/>
              <w:numPr>
                <w:ilvl w:val="0"/>
                <w:numId w:val="13"/>
              </w:numPr>
              <w:rPr>
                <w:rFonts w:ascii="Calibri Light" w:hAnsi="Calibri Light" w:cs="Calibri Light"/>
                <w:bCs/>
                <w:sz w:val="20"/>
                <w:szCs w:val="20"/>
                <w:lang w:eastAsia="pl-PL"/>
              </w:rPr>
            </w:pPr>
            <w:r w:rsidRPr="00BA4F80">
              <w:rPr>
                <w:rFonts w:ascii="Calibri Light" w:hAnsi="Calibri Light" w:cs="Calibri Light"/>
                <w:bCs/>
                <w:sz w:val="20"/>
                <w:szCs w:val="20"/>
                <w:lang w:eastAsia="pl-PL"/>
              </w:rPr>
              <w:t>Racjonalna gospodarka odpadami</w:t>
            </w:r>
          </w:p>
          <w:p w14:paraId="2F260690" w14:textId="77777777" w:rsidR="00845A40" w:rsidRPr="00BA4F80" w:rsidRDefault="00845A40" w:rsidP="00845A40">
            <w:pPr>
              <w:pStyle w:val="Default"/>
              <w:numPr>
                <w:ilvl w:val="0"/>
                <w:numId w:val="13"/>
              </w:numPr>
              <w:rPr>
                <w:rFonts w:ascii="Calibri Light" w:hAnsi="Calibri Light" w:cs="Calibri Light"/>
                <w:bCs/>
                <w:sz w:val="20"/>
                <w:szCs w:val="20"/>
                <w:lang w:eastAsia="pl-PL"/>
              </w:rPr>
            </w:pPr>
            <w:r w:rsidRPr="00BA4F80">
              <w:rPr>
                <w:rFonts w:ascii="Calibri Light" w:hAnsi="Calibri Light" w:cs="Calibri Light"/>
                <w:bCs/>
                <w:sz w:val="20"/>
                <w:szCs w:val="20"/>
                <w:lang w:eastAsia="pl-PL"/>
              </w:rPr>
              <w:t>Zwiększenie dostępności do usług teleinformatycznych</w:t>
            </w:r>
          </w:p>
        </w:tc>
      </w:tr>
      <w:tr w:rsidR="00845A40" w:rsidRPr="00BA4F80" w14:paraId="7249C772" w14:textId="77777777" w:rsidTr="00A41E34">
        <w:trPr>
          <w:trHeight w:val="117"/>
        </w:trPr>
        <w:tc>
          <w:tcPr>
            <w:tcW w:w="9071" w:type="dxa"/>
            <w:shd w:val="clear" w:color="auto" w:fill="CCCCCC"/>
          </w:tcPr>
          <w:p w14:paraId="23E3B955" w14:textId="77777777" w:rsidR="00845A40" w:rsidRPr="00BA4F8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Plan Zagospodarowania Przestrzennego Województwa Łódzkiego</w:t>
            </w:r>
          </w:p>
        </w:tc>
      </w:tr>
      <w:tr w:rsidR="00845A40" w:rsidRPr="00BA4F80" w14:paraId="2F02DD52" w14:textId="77777777" w:rsidTr="00A41E34">
        <w:trPr>
          <w:trHeight w:val="117"/>
        </w:trPr>
        <w:tc>
          <w:tcPr>
            <w:tcW w:w="9071" w:type="dxa"/>
          </w:tcPr>
          <w:p w14:paraId="13754AE4"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Plan Zagospodarowania Przestrzennego Województwa Łódzkiego w obszarze planowania zawiera sfery działań, cele szczegółowe oraz kierunki rozwoju przestrzennego. Poniżej przedstawiono te, które najściślej korespondują z zamierzeniami planistycznymi ujętymi w </w:t>
            </w:r>
            <w:r w:rsidRPr="00761A2E">
              <w:rPr>
                <w:rFonts w:ascii="Calibri Light" w:hAnsi="Calibri Light" w:cs="Calibri Light"/>
                <w:sz w:val="20"/>
                <w:szCs w:val="20"/>
                <w:lang w:eastAsia="pl-PL"/>
              </w:rPr>
              <w:t>Gminny</w:t>
            </w:r>
            <w:r>
              <w:rPr>
                <w:rFonts w:ascii="Calibri Light" w:hAnsi="Calibri Light" w:cs="Calibri Light"/>
                <w:sz w:val="20"/>
                <w:szCs w:val="20"/>
                <w:lang w:eastAsia="pl-PL"/>
              </w:rPr>
              <w:t>m</w:t>
            </w:r>
            <w:r w:rsidRPr="00761A2E">
              <w:rPr>
                <w:rFonts w:ascii="Calibri Light" w:hAnsi="Calibri Light" w:cs="Calibri Light"/>
                <w:sz w:val="20"/>
                <w:szCs w:val="20"/>
                <w:lang w:eastAsia="pl-PL"/>
              </w:rPr>
              <w:t xml:space="preserve"> Program</w:t>
            </w:r>
            <w:r>
              <w:rPr>
                <w:rFonts w:ascii="Calibri Light" w:hAnsi="Calibri Light" w:cs="Calibri Light"/>
                <w:sz w:val="20"/>
                <w:szCs w:val="20"/>
                <w:lang w:eastAsia="pl-PL"/>
              </w:rPr>
              <w:t>ie</w:t>
            </w:r>
            <w:r w:rsidRPr="00761A2E">
              <w:rPr>
                <w:rFonts w:ascii="Calibri Light" w:hAnsi="Calibri Light" w:cs="Calibri Light"/>
                <w:sz w:val="20"/>
                <w:szCs w:val="20"/>
                <w:lang w:eastAsia="pl-PL"/>
              </w:rPr>
              <w:t xml:space="preserve"> Rewitalizacji Miasta Tomaszowa Mazowieckiego na lata 2023-2030</w:t>
            </w:r>
            <w:r>
              <w:rPr>
                <w:rFonts w:ascii="Calibri Light" w:hAnsi="Calibri Light" w:cs="Calibri Light"/>
                <w:sz w:val="20"/>
                <w:szCs w:val="20"/>
                <w:lang w:eastAsia="pl-PL"/>
              </w:rPr>
              <w:t>.</w:t>
            </w:r>
          </w:p>
          <w:p w14:paraId="15C6C4A7"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Sfera działań: Osadnictwo</w:t>
            </w:r>
          </w:p>
          <w:p w14:paraId="0572FA83"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Cel szczegółowy: Region spójny, o zrównoważonym systemie osadniczym</w:t>
            </w:r>
          </w:p>
          <w:p w14:paraId="27011DC7"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Kierunki rozwoju przestrzennego:  </w:t>
            </w:r>
            <w:r w:rsidRPr="00591CAE">
              <w:rPr>
                <w:rFonts w:ascii="Calibri Light" w:hAnsi="Calibri Light" w:cs="Calibri Light"/>
                <w:sz w:val="20"/>
                <w:szCs w:val="20"/>
                <w:lang w:eastAsia="pl-PL"/>
              </w:rPr>
              <w:t>rozwój wysokiej jakości Miejskich Obszarów Funkcjonalnych</w:t>
            </w:r>
            <w:r>
              <w:rPr>
                <w:rFonts w:ascii="Calibri Light" w:hAnsi="Calibri Light" w:cs="Calibri Light"/>
                <w:sz w:val="20"/>
                <w:szCs w:val="20"/>
                <w:lang w:eastAsia="pl-PL"/>
              </w:rPr>
              <w:t xml:space="preserve"> </w:t>
            </w:r>
            <w:r w:rsidRPr="00591CAE">
              <w:rPr>
                <w:rFonts w:ascii="Calibri Light" w:hAnsi="Calibri Light" w:cs="Calibri Light"/>
                <w:sz w:val="20"/>
                <w:szCs w:val="20"/>
                <w:lang w:eastAsia="pl-PL"/>
              </w:rPr>
              <w:t>miast powiatowych - regionalnych, subregionalnych</w:t>
            </w:r>
            <w:r>
              <w:rPr>
                <w:rFonts w:ascii="Calibri Light" w:hAnsi="Calibri Light" w:cs="Calibri Light"/>
                <w:sz w:val="20"/>
                <w:szCs w:val="20"/>
                <w:lang w:eastAsia="pl-PL"/>
              </w:rPr>
              <w:t xml:space="preserve"> </w:t>
            </w:r>
            <w:r w:rsidRPr="00591CAE">
              <w:rPr>
                <w:rFonts w:ascii="Calibri Light" w:hAnsi="Calibri Light" w:cs="Calibri Light"/>
                <w:sz w:val="20"/>
                <w:szCs w:val="20"/>
                <w:lang w:eastAsia="pl-PL"/>
              </w:rPr>
              <w:t>i ponadlokalnych biegunów wzrostu</w:t>
            </w:r>
          </w:p>
          <w:p w14:paraId="70E018E2" w14:textId="77777777" w:rsidR="00845A40" w:rsidRDefault="00845A40" w:rsidP="00A41E34">
            <w:pPr>
              <w:pStyle w:val="Default"/>
              <w:rPr>
                <w:rFonts w:ascii="Calibri Light" w:hAnsi="Calibri Light" w:cs="Calibri Light"/>
                <w:sz w:val="20"/>
                <w:szCs w:val="20"/>
                <w:lang w:eastAsia="pl-PL"/>
              </w:rPr>
            </w:pPr>
          </w:p>
          <w:p w14:paraId="60277BC7"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Sfera działań: Infrastruktura techniczna</w:t>
            </w:r>
          </w:p>
          <w:p w14:paraId="65C46DDD"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Cel szczegółowy: Region o wysokiej jakości i dostępności infrastruktury technicznej</w:t>
            </w:r>
          </w:p>
          <w:p w14:paraId="3BB798B1"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Kierunki rozwoju przestrzennego:  poprawa efektywności oczyszczania województwa z azbestu</w:t>
            </w:r>
          </w:p>
          <w:p w14:paraId="0D699D3D" w14:textId="77777777" w:rsidR="00845A40" w:rsidRDefault="00845A40" w:rsidP="00A41E34">
            <w:pPr>
              <w:pStyle w:val="Default"/>
              <w:rPr>
                <w:rFonts w:ascii="Calibri Light" w:hAnsi="Calibri Light" w:cs="Calibri Light"/>
                <w:sz w:val="20"/>
                <w:szCs w:val="20"/>
                <w:lang w:eastAsia="pl-PL"/>
              </w:rPr>
            </w:pPr>
          </w:p>
          <w:p w14:paraId="27C1E5F5"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Sfera działań: Środowisko przyrodnicze </w:t>
            </w:r>
          </w:p>
          <w:p w14:paraId="549FB5B4"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Cel szczegółowy: Region o wysokiej jakości środowiska przyrodniczego</w:t>
            </w:r>
          </w:p>
          <w:p w14:paraId="0E0AA218"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Kierunki rozwoju przestrzennego:  racjonalne wykorzystanie poprawa jakości powietrza, </w:t>
            </w:r>
          </w:p>
          <w:p w14:paraId="48F9352E" w14:textId="77777777" w:rsidR="00845A40" w:rsidRDefault="00845A40" w:rsidP="00A41E34">
            <w:pPr>
              <w:pStyle w:val="Default"/>
              <w:rPr>
                <w:rFonts w:ascii="Calibri Light" w:hAnsi="Calibri Light" w:cs="Calibri Light"/>
                <w:sz w:val="20"/>
                <w:szCs w:val="20"/>
                <w:lang w:eastAsia="pl-PL"/>
              </w:rPr>
            </w:pPr>
          </w:p>
          <w:p w14:paraId="1B7A03F9"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Sfera działań: Dziedzictwo kulturowe </w:t>
            </w:r>
          </w:p>
          <w:p w14:paraId="32F72E44"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Cel szczegółowy: Region o dobrze zachowanym dziedzictwie kulturowym</w:t>
            </w:r>
          </w:p>
          <w:p w14:paraId="4FB6B321" w14:textId="77777777" w:rsidR="00845A40" w:rsidRPr="00BA4F8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Kierunki rozwoju przestrzennego:  </w:t>
            </w:r>
            <w:r w:rsidRPr="002A3FF2">
              <w:rPr>
                <w:rFonts w:ascii="Calibri Light" w:hAnsi="Calibri Light" w:cs="Calibri Light"/>
                <w:sz w:val="20"/>
                <w:szCs w:val="20"/>
                <w:lang w:eastAsia="pl-PL"/>
              </w:rPr>
              <w:t>zachowanie materialnych zasobów dziedzictwa kulturowego</w:t>
            </w:r>
            <w:r>
              <w:rPr>
                <w:rFonts w:ascii="Calibri Light" w:hAnsi="Calibri Light" w:cs="Calibri Light"/>
                <w:sz w:val="20"/>
                <w:szCs w:val="20"/>
                <w:lang w:eastAsia="pl-PL"/>
              </w:rPr>
              <w:t xml:space="preserve">, </w:t>
            </w:r>
            <w:r w:rsidRPr="002A3FF2">
              <w:rPr>
                <w:rFonts w:ascii="Calibri Light" w:hAnsi="Calibri Light" w:cs="Calibri Light"/>
                <w:sz w:val="20"/>
                <w:szCs w:val="20"/>
                <w:lang w:eastAsia="pl-PL"/>
              </w:rPr>
              <w:t>zachowanie niematerialnych zasobów dziedzictwa kulturowego</w:t>
            </w:r>
          </w:p>
        </w:tc>
      </w:tr>
      <w:tr w:rsidR="00845A40" w:rsidRPr="00BA4F80" w14:paraId="13608206" w14:textId="77777777" w:rsidTr="00A41E34">
        <w:trPr>
          <w:trHeight w:val="454"/>
        </w:trPr>
        <w:tc>
          <w:tcPr>
            <w:tcW w:w="9071" w:type="dxa"/>
            <w:shd w:val="clear" w:color="auto" w:fill="CCCCCC"/>
            <w:vAlign w:val="center"/>
          </w:tcPr>
          <w:p w14:paraId="1BF14E96" w14:textId="77777777" w:rsidR="00845A40" w:rsidRPr="00BA4F8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Fundusze Europejskie dla Łódzkiego na lata 2021-2027</w:t>
            </w:r>
          </w:p>
        </w:tc>
      </w:tr>
      <w:tr w:rsidR="00845A40" w:rsidRPr="00BA4F80" w14:paraId="60292328" w14:textId="77777777" w:rsidTr="00A41E34">
        <w:trPr>
          <w:trHeight w:val="117"/>
        </w:trPr>
        <w:tc>
          <w:tcPr>
            <w:tcW w:w="9071" w:type="dxa"/>
          </w:tcPr>
          <w:p w14:paraId="7868D620"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Poniżej przedstawiono zapisy programu Fundusze Europejskie dla Łódzkiego na lata 2021-2027. W obrębie priorytetu 5 wyróżniono cele szczegółowe dotyczące stricte działań rewitalizacyjnych. </w:t>
            </w:r>
          </w:p>
          <w:p w14:paraId="68EB816F" w14:textId="77777777" w:rsidR="00845A40" w:rsidRDefault="00845A40" w:rsidP="00A41E34">
            <w:pPr>
              <w:pStyle w:val="Default"/>
              <w:rPr>
                <w:rFonts w:ascii="Calibri Light" w:hAnsi="Calibri Light" w:cs="Calibri Light"/>
                <w:sz w:val="20"/>
                <w:szCs w:val="20"/>
                <w:lang w:eastAsia="pl-PL"/>
              </w:rPr>
            </w:pPr>
          </w:p>
          <w:p w14:paraId="2DD16A40"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Priorytet 1</w:t>
            </w:r>
            <w:r w:rsidRPr="00E06D4A">
              <w:rPr>
                <w:rFonts w:ascii="Calibri Light" w:hAnsi="Calibri Light" w:cs="Calibri Light"/>
                <w:sz w:val="20"/>
                <w:szCs w:val="20"/>
                <w:lang w:eastAsia="pl-PL"/>
              </w:rPr>
              <w:t xml:space="preserve">. 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w:t>
            </w:r>
            <w:r>
              <w:rPr>
                <w:rFonts w:ascii="Calibri Light" w:hAnsi="Calibri Light" w:cs="Calibri Light"/>
                <w:sz w:val="20"/>
                <w:szCs w:val="20"/>
                <w:lang w:eastAsia="pl-PL"/>
              </w:rPr>
              <w:t>I</w:t>
            </w:r>
            <w:r w:rsidRPr="00E06D4A">
              <w:rPr>
                <w:rFonts w:ascii="Calibri Light" w:hAnsi="Calibri Light" w:cs="Calibri Light"/>
                <w:sz w:val="20"/>
                <w:szCs w:val="20"/>
                <w:lang w:eastAsia="pl-PL"/>
              </w:rPr>
              <w:t>nnowacyjnego Łódzkiego</w:t>
            </w:r>
          </w:p>
          <w:p w14:paraId="55E5D471"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2.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la Zielonego Łódzkiego</w:t>
            </w:r>
          </w:p>
          <w:p w14:paraId="6D13DFEB"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3.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la Mobilnego Łódzkiego</w:t>
            </w:r>
          </w:p>
          <w:p w14:paraId="2E8237A7"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4.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la Lepiej Połączonego Łódzkiego</w:t>
            </w:r>
          </w:p>
          <w:p w14:paraId="549DD01E"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5.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Rozwoju Lokalnego </w:t>
            </w:r>
            <w:r>
              <w:rPr>
                <w:rFonts w:ascii="Calibri Light" w:hAnsi="Calibri Light" w:cs="Calibri Light"/>
                <w:sz w:val="20"/>
                <w:szCs w:val="20"/>
                <w:lang w:eastAsia="pl-PL"/>
              </w:rPr>
              <w:t>w</w:t>
            </w:r>
            <w:r w:rsidRPr="00E06D4A">
              <w:rPr>
                <w:rFonts w:ascii="Calibri Light" w:hAnsi="Calibri Light" w:cs="Calibri Light"/>
                <w:sz w:val="20"/>
                <w:szCs w:val="20"/>
                <w:lang w:eastAsia="pl-PL"/>
              </w:rPr>
              <w:t xml:space="preserve"> Łódzkiem</w:t>
            </w:r>
          </w:p>
          <w:p w14:paraId="4545EF8E" w14:textId="77777777" w:rsidR="00845A40" w:rsidRDefault="00845A40" w:rsidP="00A41E34">
            <w:pPr>
              <w:pStyle w:val="Default"/>
              <w:rPr>
                <w:rFonts w:ascii="Calibri Light" w:hAnsi="Calibri Light" w:cs="Calibri Light"/>
                <w:sz w:val="20"/>
                <w:szCs w:val="20"/>
                <w:lang w:eastAsia="pl-PL"/>
              </w:rPr>
            </w:pPr>
          </w:p>
          <w:p w14:paraId="27040091"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Cel szczegółowy RSO5.1 </w:t>
            </w:r>
            <w:r w:rsidRPr="00E06D4A">
              <w:rPr>
                <w:rFonts w:ascii="Calibri Light" w:hAnsi="Calibri Light" w:cs="Calibri Light"/>
                <w:sz w:val="20"/>
                <w:szCs w:val="20"/>
                <w:lang w:eastAsia="pl-PL"/>
              </w:rPr>
              <w:t>Wspieranie zintegrowanego i sprzyjającego włączeniu społecznemu rozwoju społecznego, gospodarczego i</w:t>
            </w:r>
            <w:r>
              <w:rPr>
                <w:rFonts w:ascii="Calibri Light" w:hAnsi="Calibri Light" w:cs="Calibri Light"/>
                <w:sz w:val="20"/>
                <w:szCs w:val="20"/>
                <w:lang w:eastAsia="pl-PL"/>
              </w:rPr>
              <w:t xml:space="preserve"> </w:t>
            </w:r>
            <w:r w:rsidRPr="00E06D4A">
              <w:rPr>
                <w:rFonts w:ascii="Calibri Light" w:hAnsi="Calibri Light" w:cs="Calibri Light"/>
                <w:sz w:val="20"/>
                <w:szCs w:val="20"/>
                <w:lang w:eastAsia="pl-PL"/>
              </w:rPr>
              <w:t>środowiskowego, kultury, dziedzictwa naturalnego, zrównoważonej turystyki i bezpieczeństwa na obszarach miejskich (EFRR)</w:t>
            </w:r>
          </w:p>
          <w:p w14:paraId="5F967651" w14:textId="77777777" w:rsidR="00845A40" w:rsidRDefault="00845A40" w:rsidP="00A41E34">
            <w:pPr>
              <w:pStyle w:val="Default"/>
              <w:rPr>
                <w:rFonts w:ascii="Calibri Light" w:hAnsi="Calibri Light" w:cs="Calibri Light"/>
                <w:sz w:val="20"/>
                <w:szCs w:val="20"/>
                <w:lang w:eastAsia="pl-PL"/>
              </w:rPr>
            </w:pPr>
          </w:p>
          <w:p w14:paraId="2A45F1BF"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Cel Szczegółowy RSO 5.2</w:t>
            </w:r>
            <w:r>
              <w:t xml:space="preserve"> </w:t>
            </w:r>
            <w:r w:rsidRPr="00E06D4A">
              <w:rPr>
                <w:rFonts w:ascii="Calibri Light" w:hAnsi="Calibri Light" w:cs="Calibri Light"/>
                <w:sz w:val="20"/>
                <w:szCs w:val="20"/>
                <w:lang w:eastAsia="pl-PL"/>
              </w:rPr>
              <w:t>Wspieranie zintegrowanego i sprzyjającego włączeniu społecznemu rozwoju społecznego, gospodarczego i</w:t>
            </w:r>
            <w:r>
              <w:rPr>
                <w:rFonts w:ascii="Calibri Light" w:hAnsi="Calibri Light" w:cs="Calibri Light"/>
                <w:sz w:val="20"/>
                <w:szCs w:val="20"/>
                <w:lang w:eastAsia="pl-PL"/>
              </w:rPr>
              <w:t xml:space="preserve"> </w:t>
            </w:r>
            <w:r w:rsidRPr="00E06D4A">
              <w:rPr>
                <w:rFonts w:ascii="Calibri Light" w:hAnsi="Calibri Light" w:cs="Calibri Light"/>
                <w:sz w:val="20"/>
                <w:szCs w:val="20"/>
                <w:lang w:eastAsia="pl-PL"/>
              </w:rPr>
              <w:t>środowiskowego na poziomie lokalnym, kultury, dziedzictwa naturalnego, zrównoważonej turystyki i bezpieczeństwa na obszarach innych niż miejskie</w:t>
            </w:r>
            <w:r>
              <w:rPr>
                <w:rFonts w:ascii="Calibri Light" w:hAnsi="Calibri Light" w:cs="Calibri Light"/>
                <w:sz w:val="20"/>
                <w:szCs w:val="20"/>
                <w:lang w:eastAsia="pl-PL"/>
              </w:rPr>
              <w:t xml:space="preserve"> </w:t>
            </w:r>
            <w:r w:rsidRPr="00E06D4A">
              <w:rPr>
                <w:rFonts w:ascii="Calibri Light" w:hAnsi="Calibri Light" w:cs="Calibri Light"/>
                <w:sz w:val="20"/>
                <w:szCs w:val="20"/>
                <w:lang w:eastAsia="pl-PL"/>
              </w:rPr>
              <w:t>(EFRR)</w:t>
            </w:r>
            <w:r w:rsidRPr="00E06D4A">
              <w:rPr>
                <w:rFonts w:ascii="Calibri Light" w:hAnsi="Calibri Light" w:cs="Calibri Light"/>
                <w:sz w:val="20"/>
                <w:szCs w:val="20"/>
                <w:lang w:eastAsia="pl-PL"/>
              </w:rPr>
              <w:cr/>
            </w:r>
          </w:p>
          <w:p w14:paraId="5857EA93"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6.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Łódzkiego </w:t>
            </w:r>
            <w:r>
              <w:rPr>
                <w:rFonts w:ascii="Calibri Light" w:hAnsi="Calibri Light" w:cs="Calibri Light"/>
                <w:sz w:val="20"/>
                <w:szCs w:val="20"/>
                <w:lang w:eastAsia="pl-PL"/>
              </w:rPr>
              <w:t>p</w:t>
            </w:r>
            <w:r w:rsidRPr="00E06D4A">
              <w:rPr>
                <w:rFonts w:ascii="Calibri Light" w:hAnsi="Calibri Light" w:cs="Calibri Light"/>
                <w:sz w:val="20"/>
                <w:szCs w:val="20"/>
                <w:lang w:eastAsia="pl-PL"/>
              </w:rPr>
              <w:t xml:space="preserve">rzyjaznego </w:t>
            </w:r>
            <w:r>
              <w:rPr>
                <w:rFonts w:ascii="Calibri Light" w:hAnsi="Calibri Light" w:cs="Calibri Light"/>
                <w:sz w:val="20"/>
                <w:szCs w:val="20"/>
                <w:lang w:eastAsia="pl-PL"/>
              </w:rPr>
              <w:t>m</w:t>
            </w:r>
            <w:r w:rsidRPr="00E06D4A">
              <w:rPr>
                <w:rFonts w:ascii="Calibri Light" w:hAnsi="Calibri Light" w:cs="Calibri Light"/>
                <w:sz w:val="20"/>
                <w:szCs w:val="20"/>
                <w:lang w:eastAsia="pl-PL"/>
              </w:rPr>
              <w:t>ieszkańcom</w:t>
            </w:r>
          </w:p>
          <w:p w14:paraId="3FCF0077"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Priorytet 7.</w:t>
            </w:r>
            <w:r>
              <w:t xml:space="preserve">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Zatrudnienia </w:t>
            </w:r>
            <w:r>
              <w:rPr>
                <w:rFonts w:ascii="Calibri Light" w:hAnsi="Calibri Light" w:cs="Calibri Light"/>
                <w:sz w:val="20"/>
                <w:szCs w:val="20"/>
                <w:lang w:eastAsia="pl-PL"/>
              </w:rPr>
              <w:t>i</w:t>
            </w:r>
            <w:r w:rsidRPr="00E06D4A">
              <w:rPr>
                <w:rFonts w:ascii="Calibri Light" w:hAnsi="Calibri Light" w:cs="Calibri Light"/>
                <w:sz w:val="20"/>
                <w:szCs w:val="20"/>
                <w:lang w:eastAsia="pl-PL"/>
              </w:rPr>
              <w:t xml:space="preserve"> Integracji </w:t>
            </w:r>
            <w:r>
              <w:rPr>
                <w:rFonts w:ascii="Calibri Light" w:hAnsi="Calibri Light" w:cs="Calibri Light"/>
                <w:sz w:val="20"/>
                <w:szCs w:val="20"/>
                <w:lang w:eastAsia="pl-PL"/>
              </w:rPr>
              <w:t>w</w:t>
            </w:r>
            <w:r w:rsidRPr="00E06D4A">
              <w:rPr>
                <w:rFonts w:ascii="Calibri Light" w:hAnsi="Calibri Light" w:cs="Calibri Light"/>
                <w:sz w:val="20"/>
                <w:szCs w:val="20"/>
                <w:lang w:eastAsia="pl-PL"/>
              </w:rPr>
              <w:t xml:space="preserve"> Łódzkiem</w:t>
            </w:r>
          </w:p>
          <w:p w14:paraId="0351A0C3"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Priorytet 8.</w:t>
            </w:r>
            <w:r>
              <w:t xml:space="preserve">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Edukacji </w:t>
            </w:r>
            <w:r>
              <w:rPr>
                <w:rFonts w:ascii="Calibri Light" w:hAnsi="Calibri Light" w:cs="Calibri Light"/>
                <w:sz w:val="20"/>
                <w:szCs w:val="20"/>
                <w:lang w:eastAsia="pl-PL"/>
              </w:rPr>
              <w:t>i</w:t>
            </w:r>
            <w:r w:rsidRPr="00E06D4A">
              <w:rPr>
                <w:rFonts w:ascii="Calibri Light" w:hAnsi="Calibri Light" w:cs="Calibri Light"/>
                <w:sz w:val="20"/>
                <w:szCs w:val="20"/>
                <w:lang w:eastAsia="pl-PL"/>
              </w:rPr>
              <w:t xml:space="preserve"> Kadr </w:t>
            </w:r>
            <w:r>
              <w:rPr>
                <w:rFonts w:ascii="Calibri Light" w:hAnsi="Calibri Light" w:cs="Calibri Light"/>
                <w:sz w:val="20"/>
                <w:szCs w:val="20"/>
                <w:lang w:eastAsia="pl-PL"/>
              </w:rPr>
              <w:t>w</w:t>
            </w:r>
            <w:r w:rsidRPr="00E06D4A">
              <w:rPr>
                <w:rFonts w:ascii="Calibri Light" w:hAnsi="Calibri Light" w:cs="Calibri Light"/>
                <w:sz w:val="20"/>
                <w:szCs w:val="20"/>
                <w:lang w:eastAsia="pl-PL"/>
              </w:rPr>
              <w:t xml:space="preserve"> Łódzkiem</w:t>
            </w:r>
          </w:p>
          <w:p w14:paraId="6D910FE9" w14:textId="77777777" w:rsidR="00845A40" w:rsidRDefault="00845A40" w:rsidP="00A41E34">
            <w:pPr>
              <w:pStyle w:val="Default"/>
              <w:rPr>
                <w:rFonts w:ascii="Calibri Light" w:hAnsi="Calibri Light" w:cs="Calibri Light"/>
                <w:sz w:val="20"/>
                <w:szCs w:val="20"/>
                <w:lang w:eastAsia="pl-PL"/>
              </w:rPr>
            </w:pPr>
            <w:r>
              <w:rPr>
                <w:rFonts w:ascii="Calibri Light" w:hAnsi="Calibri Light" w:cs="Calibri Light"/>
                <w:sz w:val="20"/>
                <w:szCs w:val="20"/>
                <w:lang w:eastAsia="pl-PL"/>
              </w:rPr>
              <w:t xml:space="preserve">Priorytet 9. </w:t>
            </w:r>
            <w:r w:rsidRPr="00E06D4A">
              <w:rPr>
                <w:rFonts w:ascii="Calibri Light" w:hAnsi="Calibri Light" w:cs="Calibri Light"/>
                <w:sz w:val="20"/>
                <w:szCs w:val="20"/>
                <w:lang w:eastAsia="pl-PL"/>
              </w:rPr>
              <w:t xml:space="preserve">Fundusze Europejskie </w:t>
            </w:r>
            <w:r>
              <w:rPr>
                <w:rFonts w:ascii="Calibri Light" w:hAnsi="Calibri Light" w:cs="Calibri Light"/>
                <w:sz w:val="20"/>
                <w:szCs w:val="20"/>
                <w:lang w:eastAsia="pl-PL"/>
              </w:rPr>
              <w:t>d</w:t>
            </w:r>
            <w:r w:rsidRPr="00E06D4A">
              <w:rPr>
                <w:rFonts w:ascii="Calibri Light" w:hAnsi="Calibri Light" w:cs="Calibri Light"/>
                <w:sz w:val="20"/>
                <w:szCs w:val="20"/>
                <w:lang w:eastAsia="pl-PL"/>
              </w:rPr>
              <w:t xml:space="preserve">la Łódzkiego </w:t>
            </w:r>
            <w:r>
              <w:rPr>
                <w:rFonts w:ascii="Calibri Light" w:hAnsi="Calibri Light" w:cs="Calibri Light"/>
                <w:sz w:val="20"/>
                <w:szCs w:val="20"/>
                <w:lang w:eastAsia="pl-PL"/>
              </w:rPr>
              <w:t>w</w:t>
            </w:r>
            <w:r w:rsidRPr="00E06D4A">
              <w:rPr>
                <w:rFonts w:ascii="Calibri Light" w:hAnsi="Calibri Light" w:cs="Calibri Light"/>
                <w:sz w:val="20"/>
                <w:szCs w:val="20"/>
                <w:lang w:eastAsia="pl-PL"/>
              </w:rPr>
              <w:t xml:space="preserve"> Transformacji</w:t>
            </w:r>
          </w:p>
          <w:p w14:paraId="711C4AE4" w14:textId="77777777" w:rsidR="00845A40" w:rsidRDefault="00845A40" w:rsidP="00A41E34">
            <w:pPr>
              <w:pStyle w:val="Default"/>
              <w:rPr>
                <w:rFonts w:ascii="Calibri Light" w:hAnsi="Calibri Light" w:cs="Calibri Light"/>
                <w:sz w:val="20"/>
                <w:szCs w:val="20"/>
                <w:lang w:eastAsia="pl-PL"/>
              </w:rPr>
            </w:pPr>
          </w:p>
          <w:p w14:paraId="6571F74D" w14:textId="77777777" w:rsidR="00845A40" w:rsidRPr="00BA4F80" w:rsidRDefault="00845A40" w:rsidP="00A41E34">
            <w:pPr>
              <w:pStyle w:val="Default"/>
              <w:rPr>
                <w:rFonts w:ascii="Calibri Light" w:hAnsi="Calibri Light" w:cs="Calibri Light"/>
                <w:sz w:val="20"/>
                <w:szCs w:val="20"/>
                <w:lang w:eastAsia="pl-PL"/>
              </w:rPr>
            </w:pPr>
          </w:p>
        </w:tc>
      </w:tr>
    </w:tbl>
    <w:p w14:paraId="25369BBC" w14:textId="77777777" w:rsidR="00845A40" w:rsidRPr="00BA4F80" w:rsidRDefault="00845A40" w:rsidP="00845A40">
      <w:pPr>
        <w:autoSpaceDE w:val="0"/>
        <w:autoSpaceDN w:val="0"/>
        <w:adjustRightInd w:val="0"/>
        <w:spacing w:after="0" w:line="240" w:lineRule="auto"/>
        <w:rPr>
          <w:rFonts w:ascii="Calibri Light" w:hAnsi="Calibri Light" w:cs="Calibri Light"/>
          <w:color w:val="000000"/>
          <w:sz w:val="20"/>
          <w:szCs w:val="20"/>
        </w:rPr>
      </w:pPr>
    </w:p>
    <w:p w14:paraId="3B014BD8" w14:textId="77777777" w:rsidR="00845A40" w:rsidRPr="00BA4F80" w:rsidRDefault="00845A40" w:rsidP="00845A40">
      <w:pPr>
        <w:spacing w:line="360" w:lineRule="auto"/>
        <w:jc w:val="both"/>
        <w:rPr>
          <w:rFonts w:ascii="Calibri Light" w:hAnsi="Calibri Light" w:cs="Calibri Light"/>
        </w:rPr>
      </w:pPr>
      <w:r w:rsidRPr="00AF6057">
        <w:rPr>
          <w:rFonts w:ascii="Calibri Light" w:hAnsi="Calibri Light" w:cs="Calibri Light"/>
        </w:rPr>
        <w:t>Przedstawione zestawienie wskazuje na silne powiązanie pomiędzy celami strategicznymi Gminnego Programu Rewitalizacji Miasta Tomaszowa Mazowieckiego, a krajowymi i wojewódzkimi dokumentami strategicznymi. W wielu przytoczonych dokumentach odnaleźć można priorytety i cele strategiczne związane z ochroną i zrównoważonym wykorzystaniem zasobów naturalnych, w tym przede wszystkim redukcję zjawiska niskiej emisji. W kierunkach działań zaproponowanych w GPR znajdują się odpowiednie zapisy mające za zadanie realizację tego celu ( 3.</w:t>
      </w:r>
      <w:r>
        <w:rPr>
          <w:rFonts w:ascii="Calibri Light" w:hAnsi="Calibri Light" w:cs="Calibri Light"/>
        </w:rPr>
        <w:t xml:space="preserve"> </w:t>
      </w:r>
      <w:r w:rsidRPr="00AF6057">
        <w:rPr>
          <w:rFonts w:ascii="Calibri Light" w:hAnsi="Calibri Light" w:cs="Calibri Light"/>
        </w:rPr>
        <w:t>Ochrona środowiska i działania na rzecz optymalizacji zużycia energii (elektrycznej, cieplnej)</w:t>
      </w:r>
      <w:r>
        <w:rPr>
          <w:rFonts w:ascii="Calibri Light" w:hAnsi="Calibri Light" w:cs="Calibri Light"/>
        </w:rPr>
        <w:t>)</w:t>
      </w:r>
      <w:r w:rsidRPr="00AF6057">
        <w:rPr>
          <w:rFonts w:ascii="Calibri Light" w:hAnsi="Calibri Light" w:cs="Calibri Light"/>
        </w:rPr>
        <w:t xml:space="preserve">. Podobnie w przypadku integracji społecznej osób w trudnej sytuacji życiowej – zapisy wspierające znajdujemy przede wszystkim w strategii rozwoju województwa, podkreślające konieczność włączenia i integracji społecznej – odpowiednie zapisy w GPR umieszczono w obrębie celu 1 (Ograniczenie negatywnych zjawisk społecznych  oraz wsparcie przedsiębiorczości). Cel strategiczny 2 GPR (Zmiana </w:t>
      </w:r>
      <w:r>
        <w:rPr>
          <w:rFonts w:ascii="Calibri Light" w:hAnsi="Calibri Light" w:cs="Calibri Light"/>
        </w:rPr>
        <w:t>lub</w:t>
      </w:r>
      <w:r w:rsidRPr="00AF6057">
        <w:rPr>
          <w:rFonts w:ascii="Calibri Light" w:hAnsi="Calibri Light" w:cs="Calibri Light"/>
        </w:rPr>
        <w:t xml:space="preserve"> przywrócenie funkcji obiektom użyteczności publicznej oraz stworzenie warunków do spędzania czasu wolnego) koresponduje z obszarami strategicznej interwencji zawartymi w szczególności w Strategii Rozwoju Województwa Łódzkiego 2030 – „Cel strategiczny: Obywatelskie społeczeństwo równych szans”.</w:t>
      </w:r>
      <w:r>
        <w:rPr>
          <w:rFonts w:ascii="Calibri Light" w:hAnsi="Calibri Light" w:cs="Calibri Light"/>
        </w:rPr>
        <w:t xml:space="preserve"> C</w:t>
      </w:r>
      <w:r w:rsidRPr="00F77999">
        <w:rPr>
          <w:rFonts w:ascii="Calibri Light" w:hAnsi="Calibri Light" w:cs="Calibri Light"/>
        </w:rPr>
        <w:t>el strategiczny 1 oraz 2 GPR ma swoje odzwierciedlenie w celach szczegółowych z – I, V i VI</w:t>
      </w:r>
      <w:r>
        <w:rPr>
          <w:rFonts w:ascii="Calibri Light" w:hAnsi="Calibri Light" w:cs="Calibri Light"/>
        </w:rPr>
        <w:t xml:space="preserve"> </w:t>
      </w:r>
      <w:r w:rsidRPr="00F77999">
        <w:rPr>
          <w:rFonts w:ascii="Calibri Light" w:hAnsi="Calibri Light" w:cs="Calibri Light"/>
        </w:rPr>
        <w:t>Plan</w:t>
      </w:r>
      <w:r>
        <w:rPr>
          <w:rFonts w:ascii="Calibri Light" w:hAnsi="Calibri Light" w:cs="Calibri Light"/>
        </w:rPr>
        <w:t>u</w:t>
      </w:r>
      <w:r w:rsidRPr="00F77999">
        <w:rPr>
          <w:rFonts w:ascii="Calibri Light" w:hAnsi="Calibri Light" w:cs="Calibri Light"/>
        </w:rPr>
        <w:t xml:space="preserve"> Zagospodarowania Przestrzennego Województwa Łódzkiego. Natomiast cel strategiczny 3 GPR</w:t>
      </w:r>
      <w:r>
        <w:rPr>
          <w:rFonts w:ascii="Calibri Light" w:hAnsi="Calibri Light" w:cs="Calibri Light"/>
        </w:rPr>
        <w:t xml:space="preserve"> (związany z ochroną środowiska przyrodniczego)</w:t>
      </w:r>
      <w:r w:rsidRPr="00F77999">
        <w:rPr>
          <w:rFonts w:ascii="Calibri Light" w:hAnsi="Calibri Light" w:cs="Calibri Light"/>
        </w:rPr>
        <w:t xml:space="preserve"> odpowiada celowi IV zawartemu w</w:t>
      </w:r>
      <w:r>
        <w:rPr>
          <w:rFonts w:ascii="Calibri Light" w:hAnsi="Calibri Light" w:cs="Calibri Light"/>
        </w:rPr>
        <w:t xml:space="preserve"> </w:t>
      </w:r>
      <w:r w:rsidRPr="00F77999">
        <w:rPr>
          <w:rFonts w:ascii="Calibri Light" w:hAnsi="Calibri Light" w:cs="Calibri Light"/>
        </w:rPr>
        <w:t>PZPWŁ</w:t>
      </w:r>
      <w:r>
        <w:rPr>
          <w:rFonts w:ascii="Calibri Light" w:hAnsi="Calibri Light" w:cs="Calibri Light"/>
        </w:rPr>
        <w:t>.</w:t>
      </w:r>
      <w:r w:rsidRPr="00F77999">
        <w:rPr>
          <w:rFonts w:ascii="Calibri Light" w:hAnsi="Calibri Light" w:cs="Calibri Light"/>
        </w:rPr>
        <w:t xml:space="preserve"> </w:t>
      </w:r>
    </w:p>
    <w:p w14:paraId="3BC7816C" w14:textId="77777777" w:rsidR="00845A40" w:rsidRPr="00BA4F80" w:rsidRDefault="00845A40" w:rsidP="00845A40">
      <w:pPr>
        <w:pStyle w:val="Nagwek2"/>
        <w:rPr>
          <w:rFonts w:cs="Calibri Light"/>
        </w:rPr>
      </w:pPr>
      <w:bookmarkStart w:id="13" w:name="_Toc76467065"/>
      <w:bookmarkStart w:id="14" w:name="_Toc137559504"/>
      <w:r w:rsidRPr="00BA4F80">
        <w:rPr>
          <w:rFonts w:cs="Calibri Light"/>
        </w:rPr>
        <w:t>3.2 Opis powiązań GPR z dokumentami strategicznymi gminy</w:t>
      </w:r>
      <w:bookmarkEnd w:id="13"/>
      <w:bookmarkEnd w:id="14"/>
    </w:p>
    <w:tbl>
      <w:tblPr>
        <w:tblStyle w:val="Tabelasiatki4"/>
        <w:tblW w:w="907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9071"/>
      </w:tblGrid>
      <w:tr w:rsidR="00845A40" w:rsidRPr="00210F4C" w14:paraId="3E996424" w14:textId="77777777" w:rsidTr="00A41E3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vAlign w:val="center"/>
          </w:tcPr>
          <w:p w14:paraId="6FBCF1E9" w14:textId="77777777" w:rsidR="00845A40" w:rsidRPr="00210F4C" w:rsidRDefault="00845A40" w:rsidP="00A41E34">
            <w:pPr>
              <w:rPr>
                <w:rFonts w:ascii="Calibri Light" w:hAnsi="Calibri Light" w:cs="Calibri Light"/>
                <w:b w:val="0"/>
                <w:bCs w:val="0"/>
              </w:rPr>
            </w:pPr>
            <w:r w:rsidRPr="00210F4C">
              <w:rPr>
                <w:rFonts w:ascii="Calibri Light" w:hAnsi="Calibri Light" w:cs="Calibri Light"/>
                <w:b w:val="0"/>
              </w:rPr>
              <w:t>Komplementarność z dokumentami na poziomie lokalnym</w:t>
            </w:r>
          </w:p>
        </w:tc>
      </w:tr>
      <w:tr w:rsidR="00845A40" w:rsidRPr="00210F4C" w14:paraId="275F1203" w14:textId="77777777" w:rsidTr="00A41E34">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9071" w:type="dxa"/>
            <w:tcBorders>
              <w:top w:val="single" w:sz="4" w:space="0" w:color="FFFFFF" w:themeColor="background1"/>
            </w:tcBorders>
            <w:vAlign w:val="center"/>
          </w:tcPr>
          <w:p w14:paraId="1DA39385" w14:textId="77777777" w:rsidR="00845A40" w:rsidRPr="00210F4C" w:rsidRDefault="00845A40" w:rsidP="00A41E34">
            <w:pPr>
              <w:rPr>
                <w:rFonts w:ascii="Calibri Light" w:hAnsi="Calibri Light" w:cs="Calibri Light"/>
                <w:b w:val="0"/>
                <w:bCs w:val="0"/>
              </w:rPr>
            </w:pPr>
            <w:r w:rsidRPr="00210F4C">
              <w:rPr>
                <w:rFonts w:ascii="Calibri Light" w:hAnsi="Calibri Light" w:cs="Calibri Light"/>
                <w:b w:val="0"/>
                <w:bCs w:val="0"/>
              </w:rPr>
              <w:t>Strategia Rozwoju Miasta Tomasz</w:t>
            </w:r>
            <w:r>
              <w:rPr>
                <w:rFonts w:ascii="Calibri Light" w:hAnsi="Calibri Light" w:cs="Calibri Light"/>
                <w:b w:val="0"/>
                <w:bCs w:val="0"/>
              </w:rPr>
              <w:t>ó</w:t>
            </w:r>
            <w:r w:rsidRPr="00210F4C">
              <w:rPr>
                <w:rFonts w:ascii="Calibri Light" w:hAnsi="Calibri Light" w:cs="Calibri Light"/>
                <w:b w:val="0"/>
                <w:bCs w:val="0"/>
              </w:rPr>
              <w:t>w Mazowiecki 20</w:t>
            </w:r>
            <w:r>
              <w:rPr>
                <w:rFonts w:ascii="Calibri Light" w:hAnsi="Calibri Light" w:cs="Calibri Light"/>
                <w:b w:val="0"/>
                <w:bCs w:val="0"/>
              </w:rPr>
              <w:t>3</w:t>
            </w:r>
            <w:r w:rsidRPr="00210F4C">
              <w:rPr>
                <w:rFonts w:ascii="Calibri Light" w:hAnsi="Calibri Light" w:cs="Calibri Light"/>
                <w:b w:val="0"/>
                <w:bCs w:val="0"/>
              </w:rPr>
              <w:t>0</w:t>
            </w:r>
          </w:p>
        </w:tc>
      </w:tr>
      <w:tr w:rsidR="00845A40" w:rsidRPr="00210F4C" w14:paraId="35FBF8A3"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0542B584"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xml:space="preserve">Autorzy dokumentu wyznaczyli trzy </w:t>
            </w:r>
            <w:r>
              <w:rPr>
                <w:rFonts w:ascii="Calibri Light" w:hAnsi="Calibri Light" w:cs="Calibri Light"/>
                <w:b w:val="0"/>
                <w:color w:val="000000"/>
              </w:rPr>
              <w:t>obszary</w:t>
            </w:r>
            <w:r w:rsidRPr="00210F4C">
              <w:rPr>
                <w:rFonts w:ascii="Calibri Light" w:hAnsi="Calibri Light" w:cs="Calibri Light"/>
                <w:b w:val="0"/>
                <w:color w:val="000000"/>
              </w:rPr>
              <w:t xml:space="preserve"> rozwoju miasta Tomaszów Mazowiecki, do który</w:t>
            </w:r>
            <w:r>
              <w:rPr>
                <w:rFonts w:ascii="Calibri Light" w:hAnsi="Calibri Light" w:cs="Calibri Light"/>
                <w:b w:val="0"/>
                <w:color w:val="000000"/>
              </w:rPr>
              <w:t>ch przypisano cele strategiczne:</w:t>
            </w:r>
          </w:p>
          <w:p w14:paraId="6B3A33CF" w14:textId="77777777" w:rsidR="00845A40" w:rsidRPr="00210F4C" w:rsidRDefault="00845A40" w:rsidP="00A41E34">
            <w:pPr>
              <w:rPr>
                <w:rFonts w:ascii="Calibri Light" w:hAnsi="Calibri Light" w:cs="Calibri Light"/>
                <w:b w:val="0"/>
                <w:color w:val="000000"/>
              </w:rPr>
            </w:pPr>
            <w:r>
              <w:rPr>
                <w:rFonts w:ascii="Calibri Light" w:hAnsi="Calibri Light" w:cs="Calibri Light"/>
                <w:b w:val="0"/>
                <w:color w:val="000000"/>
              </w:rPr>
              <w:t>Obszar</w:t>
            </w:r>
            <w:r w:rsidRPr="00210F4C">
              <w:rPr>
                <w:rFonts w:ascii="Calibri Light" w:hAnsi="Calibri Light" w:cs="Calibri Light"/>
                <w:b w:val="0"/>
                <w:color w:val="000000"/>
              </w:rPr>
              <w:t xml:space="preserve"> 1 </w:t>
            </w:r>
            <w:r>
              <w:rPr>
                <w:rFonts w:ascii="Calibri Light" w:hAnsi="Calibri Light" w:cs="Calibri Light"/>
                <w:b w:val="0"/>
                <w:color w:val="000000"/>
              </w:rPr>
              <w:t>Arena aktywności</w:t>
            </w:r>
          </w:p>
          <w:p w14:paraId="32E28882"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lastRenderedPageBreak/>
              <w:t xml:space="preserve">Cel strategiczny 1: </w:t>
            </w:r>
            <w:r w:rsidRPr="00FD1926">
              <w:rPr>
                <w:rFonts w:ascii="Calibri Light" w:hAnsi="Calibri Light" w:cs="Calibri Light"/>
                <w:b w:val="0"/>
                <w:color w:val="000000"/>
              </w:rPr>
              <w:t>Arena dynamicznej gospodarki opartej</w:t>
            </w:r>
            <w:r>
              <w:rPr>
                <w:rFonts w:ascii="Calibri Light" w:hAnsi="Calibri Light" w:cs="Calibri Light"/>
                <w:b w:val="0"/>
                <w:color w:val="000000"/>
              </w:rPr>
              <w:t xml:space="preserve"> </w:t>
            </w:r>
            <w:r w:rsidRPr="00FD1926">
              <w:rPr>
                <w:rFonts w:ascii="Calibri Light" w:hAnsi="Calibri Light" w:cs="Calibri Light"/>
                <w:b w:val="0"/>
                <w:color w:val="000000"/>
              </w:rPr>
              <w:t>na przemysłach czasu wolnego</w:t>
            </w:r>
            <w:r>
              <w:rPr>
                <w:rFonts w:ascii="Calibri Light" w:hAnsi="Calibri Light" w:cs="Calibri Light"/>
                <w:b w:val="0"/>
                <w:color w:val="000000"/>
              </w:rPr>
              <w:t xml:space="preserve"> </w:t>
            </w:r>
            <w:r w:rsidRPr="00FD1926">
              <w:rPr>
                <w:rFonts w:ascii="Calibri Light" w:hAnsi="Calibri Light" w:cs="Calibri Light"/>
                <w:b w:val="0"/>
                <w:color w:val="000000"/>
              </w:rPr>
              <w:t>i wyspecjalizowanych usługach</w:t>
            </w:r>
          </w:p>
          <w:p w14:paraId="379BA3E4" w14:textId="77777777" w:rsidR="00845A40" w:rsidRPr="00210F4C" w:rsidRDefault="00845A40" w:rsidP="00A41E34">
            <w:pPr>
              <w:rPr>
                <w:rFonts w:ascii="Calibri Light" w:hAnsi="Calibri Light" w:cs="Calibri Light"/>
                <w:b w:val="0"/>
                <w:color w:val="000000"/>
              </w:rPr>
            </w:pPr>
          </w:p>
          <w:p w14:paraId="68EB324D" w14:textId="77777777" w:rsidR="00845A40" w:rsidRPr="00210F4C" w:rsidRDefault="00845A40" w:rsidP="00A41E34">
            <w:pPr>
              <w:rPr>
                <w:rFonts w:ascii="Calibri Light" w:hAnsi="Calibri Light" w:cs="Calibri Light"/>
                <w:b w:val="0"/>
                <w:color w:val="000000"/>
              </w:rPr>
            </w:pPr>
            <w:r>
              <w:rPr>
                <w:rFonts w:ascii="Calibri Light" w:hAnsi="Calibri Light" w:cs="Calibri Light"/>
                <w:b w:val="0"/>
                <w:color w:val="000000"/>
              </w:rPr>
              <w:t>Obszar</w:t>
            </w:r>
            <w:r w:rsidRPr="00210F4C">
              <w:rPr>
                <w:rFonts w:ascii="Calibri Light" w:hAnsi="Calibri Light" w:cs="Calibri Light"/>
                <w:b w:val="0"/>
                <w:color w:val="000000"/>
              </w:rPr>
              <w:t xml:space="preserve"> 2 </w:t>
            </w:r>
            <w:r>
              <w:rPr>
                <w:rFonts w:ascii="Calibri Light" w:hAnsi="Calibri Light" w:cs="Calibri Light"/>
                <w:b w:val="0"/>
                <w:color w:val="000000"/>
              </w:rPr>
              <w:t>Arena współpracy</w:t>
            </w:r>
          </w:p>
          <w:p w14:paraId="21F590F6" w14:textId="77777777" w:rsidR="00845A40" w:rsidRPr="00FD1926" w:rsidRDefault="00845A40" w:rsidP="00A41E34">
            <w:pPr>
              <w:rPr>
                <w:rFonts w:ascii="Calibri Light" w:hAnsi="Calibri Light" w:cs="Calibri Light"/>
                <w:b w:val="0"/>
                <w:color w:val="000000"/>
              </w:rPr>
            </w:pPr>
            <w:r w:rsidRPr="00210F4C">
              <w:rPr>
                <w:rFonts w:ascii="Calibri Light" w:hAnsi="Calibri Light" w:cs="Calibri Light"/>
                <w:b w:val="0"/>
                <w:color w:val="000000"/>
              </w:rPr>
              <w:t xml:space="preserve">Cel strategiczny 1: </w:t>
            </w:r>
            <w:r w:rsidRPr="00FD1926">
              <w:rPr>
                <w:rFonts w:ascii="Calibri Light" w:hAnsi="Calibri Light" w:cs="Calibri Light"/>
                <w:b w:val="0"/>
                <w:color w:val="000000"/>
              </w:rPr>
              <w:t>Arena aktywnej i świadomej wspólnoty, dbającej</w:t>
            </w:r>
            <w:r>
              <w:rPr>
                <w:rFonts w:ascii="Calibri Light" w:hAnsi="Calibri Light" w:cs="Calibri Light"/>
                <w:b w:val="0"/>
                <w:color w:val="000000"/>
              </w:rPr>
              <w:t xml:space="preserve"> </w:t>
            </w:r>
            <w:r w:rsidRPr="00FD1926">
              <w:rPr>
                <w:rFonts w:ascii="Calibri Light" w:hAnsi="Calibri Light" w:cs="Calibri Light"/>
                <w:b w:val="0"/>
                <w:color w:val="000000"/>
              </w:rPr>
              <w:t>o przyszłość pokoleń, wspartej sprawnymi</w:t>
            </w:r>
          </w:p>
          <w:p w14:paraId="64C6F0CD" w14:textId="77777777" w:rsidR="00845A40" w:rsidRPr="00210F4C" w:rsidRDefault="00845A40" w:rsidP="00A41E34">
            <w:pPr>
              <w:rPr>
                <w:rFonts w:ascii="Calibri Light" w:hAnsi="Calibri Light" w:cs="Calibri Light"/>
                <w:b w:val="0"/>
                <w:color w:val="000000"/>
              </w:rPr>
            </w:pPr>
            <w:r w:rsidRPr="00FD1926">
              <w:rPr>
                <w:rFonts w:ascii="Calibri Light" w:hAnsi="Calibri Light" w:cs="Calibri Light"/>
                <w:b w:val="0"/>
                <w:color w:val="000000"/>
              </w:rPr>
              <w:t>instytucjami</w:t>
            </w:r>
            <w:r w:rsidRPr="00FD1926">
              <w:rPr>
                <w:rFonts w:ascii="Calibri Light" w:hAnsi="Calibri Light" w:cs="Calibri Light"/>
                <w:b w:val="0"/>
                <w:color w:val="000000"/>
              </w:rPr>
              <w:cr/>
            </w:r>
          </w:p>
          <w:p w14:paraId="3F10D498" w14:textId="77777777" w:rsidR="00845A40" w:rsidRPr="00210F4C" w:rsidRDefault="00845A40" w:rsidP="00A41E34">
            <w:pPr>
              <w:rPr>
                <w:rFonts w:ascii="Calibri Light" w:hAnsi="Calibri Light" w:cs="Calibri Light"/>
                <w:b w:val="0"/>
                <w:color w:val="000000"/>
              </w:rPr>
            </w:pPr>
            <w:r>
              <w:rPr>
                <w:rFonts w:ascii="Calibri Light" w:hAnsi="Calibri Light" w:cs="Calibri Light"/>
                <w:b w:val="0"/>
                <w:color w:val="000000"/>
              </w:rPr>
              <w:t>Obszar</w:t>
            </w:r>
            <w:r w:rsidRPr="00210F4C">
              <w:rPr>
                <w:rFonts w:ascii="Calibri Light" w:hAnsi="Calibri Light" w:cs="Calibri Light"/>
                <w:b w:val="0"/>
                <w:color w:val="000000"/>
              </w:rPr>
              <w:t xml:space="preserve"> 3 </w:t>
            </w:r>
            <w:r>
              <w:rPr>
                <w:rFonts w:ascii="Calibri Light" w:hAnsi="Calibri Light" w:cs="Calibri Light"/>
                <w:b w:val="0"/>
                <w:color w:val="000000"/>
              </w:rPr>
              <w:t>Arena przestrzeni</w:t>
            </w:r>
          </w:p>
          <w:p w14:paraId="03B8A92F"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xml:space="preserve">Cel strategiczny 1: </w:t>
            </w:r>
            <w:r w:rsidRPr="00FD1926">
              <w:rPr>
                <w:rFonts w:ascii="Calibri Light" w:hAnsi="Calibri Light" w:cs="Calibri Light"/>
                <w:b w:val="0"/>
                <w:color w:val="000000"/>
              </w:rPr>
              <w:t>Arena zielonej energii, uporządkowanej</w:t>
            </w:r>
            <w:r>
              <w:rPr>
                <w:rFonts w:ascii="Calibri Light" w:hAnsi="Calibri Light" w:cs="Calibri Light"/>
                <w:b w:val="0"/>
                <w:color w:val="000000"/>
              </w:rPr>
              <w:t xml:space="preserve"> </w:t>
            </w:r>
            <w:r w:rsidRPr="00FD1926">
              <w:rPr>
                <w:rFonts w:ascii="Calibri Light" w:hAnsi="Calibri Light" w:cs="Calibri Light"/>
                <w:b w:val="0"/>
                <w:color w:val="000000"/>
              </w:rPr>
              <w:t>i atrakcyjnej przestrzeni, otwartej na rzeki</w:t>
            </w:r>
            <w:r w:rsidRPr="00210F4C">
              <w:rPr>
                <w:rFonts w:ascii="Calibri Light" w:hAnsi="Calibri Light" w:cs="Calibri Light"/>
                <w:b w:val="0"/>
                <w:color w:val="000000"/>
              </w:rPr>
              <w:t>.</w:t>
            </w:r>
          </w:p>
          <w:p w14:paraId="5E3F1B02" w14:textId="77777777" w:rsidR="00845A40" w:rsidRPr="00210F4C" w:rsidRDefault="00845A40" w:rsidP="00A41E34">
            <w:pPr>
              <w:rPr>
                <w:rFonts w:ascii="Calibri Light" w:hAnsi="Calibri Light" w:cs="Calibri Light"/>
                <w:b w:val="0"/>
                <w:color w:val="000000"/>
              </w:rPr>
            </w:pPr>
          </w:p>
        </w:tc>
      </w:tr>
      <w:tr w:rsidR="00845A40" w:rsidRPr="00210F4C" w14:paraId="726A5E3C" w14:textId="77777777" w:rsidTr="00A41E34">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E7E680C" w14:textId="77777777" w:rsidR="00845A40" w:rsidRPr="00210F4C" w:rsidRDefault="00845A40" w:rsidP="00A41E34">
            <w:pPr>
              <w:rPr>
                <w:rFonts w:ascii="Calibri Light" w:hAnsi="Calibri Light" w:cs="Calibri Light"/>
                <w:b w:val="0"/>
                <w:bCs w:val="0"/>
              </w:rPr>
            </w:pPr>
            <w:r w:rsidRPr="00210F4C">
              <w:rPr>
                <w:rFonts w:ascii="Calibri Light" w:hAnsi="Calibri Light" w:cs="Calibri Light"/>
                <w:b w:val="0"/>
                <w:bCs w:val="0"/>
              </w:rPr>
              <w:lastRenderedPageBreak/>
              <w:t>Strategia Rozwiązywania Problemów Społecznych Miasta Tomaszowa Mazowieckiego na lata 2021-2030</w:t>
            </w:r>
          </w:p>
        </w:tc>
      </w:tr>
      <w:tr w:rsidR="00845A40" w:rsidRPr="00210F4C" w14:paraId="53BC7943" w14:textId="77777777" w:rsidTr="00A41E34">
        <w:trPr>
          <w:trHeight w:val="708"/>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75AE27B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Głównym celem strategicznym „Strategii Rozwiązywania Problemów Społecznych Miasta Tomaszowa Mazowieckiego na lata 2021-2030” jest:</w:t>
            </w:r>
          </w:p>
          <w:p w14:paraId="35379F48"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Poprawa jakości życia mieszkańców Tomaszowa Mazowieckiego poprzez wdrażanie rozwiązań zmniejszających skalę ubóstwa, wzmacniających bezpieczeństwo, ułatwiających codzienne funkcjonowanie.</w:t>
            </w:r>
          </w:p>
          <w:p w14:paraId="31E65F5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obrębie 4 obszarów priorytetowych wskazano cele operacyjne:</w:t>
            </w:r>
          </w:p>
          <w:p w14:paraId="6DE4E37F"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priorytetowy rodzina:</w:t>
            </w:r>
          </w:p>
          <w:p w14:paraId="00F87D3F"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xml:space="preserve">Cel operacyjny 1 Przeciwdziałanie problemom niewydolności opiekuńczo-wychowawczej i wsparcie rodzin, </w:t>
            </w:r>
            <w:r w:rsidRPr="00210F4C">
              <w:rPr>
                <w:rFonts w:ascii="Calibri Light" w:hAnsi="Calibri Light" w:cs="Calibri Light"/>
                <w:b w:val="0"/>
                <w:color w:val="000000"/>
              </w:rPr>
              <w:br/>
              <w:t>w których wystąpił ten problem.</w:t>
            </w:r>
          </w:p>
          <w:p w14:paraId="57E981F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2 Ograniczenie problemu przemocy w rodzinie, wszechstronne wsparcie ofiar przemocy</w:t>
            </w:r>
          </w:p>
          <w:p w14:paraId="342C0E1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3 Profilaktyka uzależnień od alkoholu i substancji psychoaktywnych</w:t>
            </w:r>
          </w:p>
          <w:p w14:paraId="19265FF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4 Zapobieganie niewydolności życiowej rodzin, wsparcie rodzin w przezwyciężeniu zjawiska „dziedziczenie biedy” i wykluczenia</w:t>
            </w:r>
          </w:p>
          <w:p w14:paraId="703CD3CE" w14:textId="77777777" w:rsidR="00845A40" w:rsidRPr="00210F4C" w:rsidRDefault="00845A40" w:rsidP="00A41E34">
            <w:pPr>
              <w:rPr>
                <w:rFonts w:ascii="Calibri Light" w:hAnsi="Calibri Light" w:cs="Calibri Light"/>
                <w:b w:val="0"/>
                <w:color w:val="000000"/>
              </w:rPr>
            </w:pPr>
          </w:p>
          <w:p w14:paraId="68968BC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priorytetowy seniorzy:</w:t>
            </w:r>
          </w:p>
          <w:p w14:paraId="727E5558"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1 Rozwój środowiskowych usług opiekuńczych</w:t>
            </w:r>
          </w:p>
          <w:p w14:paraId="739D064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2 Zwiększenie integracji osób starszych ze społecznością lokalną</w:t>
            </w:r>
          </w:p>
          <w:p w14:paraId="6A07C98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3 Poprawa stanu zdrowia osób starszych</w:t>
            </w:r>
          </w:p>
          <w:p w14:paraId="47CC4A17"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4 Poprawa bezpieczeństwa osób starszych</w:t>
            </w:r>
          </w:p>
          <w:p w14:paraId="034337B7" w14:textId="77777777" w:rsidR="00845A40" w:rsidRPr="00210F4C" w:rsidRDefault="00845A40" w:rsidP="00A41E34">
            <w:pPr>
              <w:rPr>
                <w:rFonts w:ascii="Calibri Light" w:hAnsi="Calibri Light" w:cs="Calibri Light"/>
                <w:b w:val="0"/>
                <w:color w:val="000000"/>
              </w:rPr>
            </w:pPr>
          </w:p>
          <w:p w14:paraId="44BD156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priorytetowy dzieci i młodzież:</w:t>
            </w:r>
          </w:p>
          <w:p w14:paraId="24EB444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1 Zapewnienie atrakcyjnej oferty aktywnego i konstruktywnego spędzania wolnego czasu, rozwijanie talentów i uzdolnień</w:t>
            </w:r>
          </w:p>
          <w:p w14:paraId="70A61354"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2 Przeciwdziałanie uzależnieniom i przemocy rówieśniczej, w tym pomoc dla młodych osób uzależnionych</w:t>
            </w:r>
          </w:p>
          <w:p w14:paraId="2E4073A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3 Zwiększenie zaangażowania młodych na rzecz miasta, w tym działania między – pokoleniowe oraz wolontariat młodzieżowy</w:t>
            </w:r>
          </w:p>
          <w:p w14:paraId="79A29EE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4 Wsparcie dzieci i młodzieży ze szczególnymi potrzebami, w tym z deficytami rozwojowymi. Pomoc dzieciom i młodzieży w sytuacjach kryzysowych</w:t>
            </w:r>
          </w:p>
          <w:p w14:paraId="6EB78CDD" w14:textId="77777777" w:rsidR="00845A40" w:rsidRPr="00210F4C" w:rsidRDefault="00845A40" w:rsidP="00A41E34">
            <w:pPr>
              <w:rPr>
                <w:rFonts w:ascii="Calibri Light" w:hAnsi="Calibri Light" w:cs="Calibri Light"/>
                <w:b w:val="0"/>
                <w:color w:val="000000"/>
              </w:rPr>
            </w:pPr>
          </w:p>
          <w:p w14:paraId="12A3DEE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priorytetowy osoby wykluczone – kompleksowe interdyscyplinarne wsparcie i integracja osób wykluczonych w szczególn</w:t>
            </w:r>
            <w:r>
              <w:rPr>
                <w:rFonts w:ascii="Calibri Light" w:hAnsi="Calibri Light" w:cs="Calibri Light"/>
                <w:b w:val="0"/>
                <w:color w:val="000000"/>
              </w:rPr>
              <w:t>ości</w:t>
            </w:r>
            <w:r w:rsidRPr="00210F4C">
              <w:rPr>
                <w:rFonts w:ascii="Calibri Light" w:hAnsi="Calibri Light" w:cs="Calibri Light"/>
                <w:b w:val="0"/>
                <w:color w:val="000000"/>
              </w:rPr>
              <w:t xml:space="preserve"> osób z niepełnosprawnościami:</w:t>
            </w:r>
          </w:p>
          <w:p w14:paraId="33AB8EC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1 Integrowanie osób z niepełnosprawnościami w środowisku lokalnym, przeciwdziałanie</w:t>
            </w:r>
          </w:p>
          <w:p w14:paraId="57902A2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wykluczeniu, zwiększenie usamodzielnienia osób z niepełnosprawnością</w:t>
            </w:r>
          </w:p>
          <w:p w14:paraId="50ACE75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2 Zapewnienie dostępności dla osób z niepełnosprawnością w zakresie: architektonicznym, komunikacyjnym, informacyjno-cyfrowym, dostępu do usług itp.</w:t>
            </w:r>
          </w:p>
          <w:p w14:paraId="1432D22A"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3 Zapewnienie różnych form wsparcia i powrotu do stabilizacji życiowej osób uzależnionych,</w:t>
            </w:r>
          </w:p>
          <w:p w14:paraId="7CB55086"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bezdomnych, opuszczających zakłady karne itp.</w:t>
            </w:r>
          </w:p>
          <w:p w14:paraId="52DF188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operacyjny 4 Koordynowanie współpracy różnych instytucji i pod</w:t>
            </w:r>
            <w:r>
              <w:rPr>
                <w:rFonts w:ascii="Calibri Light" w:hAnsi="Calibri Light" w:cs="Calibri Light"/>
                <w:b w:val="0"/>
                <w:color w:val="000000"/>
              </w:rPr>
              <w:t>miotów w sytuacjach kryzysowych</w:t>
            </w:r>
          </w:p>
        </w:tc>
      </w:tr>
      <w:tr w:rsidR="00845A40" w:rsidRPr="00210F4C" w14:paraId="03FCA658"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084DC1B" w14:textId="77777777" w:rsidR="00845A40" w:rsidRPr="00210F4C" w:rsidRDefault="00845A40" w:rsidP="00A41E34">
            <w:pPr>
              <w:pStyle w:val="Default"/>
              <w:rPr>
                <w:rFonts w:ascii="Calibri Light" w:hAnsi="Calibri Light" w:cs="Calibri Light"/>
                <w:b w:val="0"/>
                <w:bCs w:val="0"/>
                <w:sz w:val="20"/>
                <w:szCs w:val="20"/>
              </w:rPr>
            </w:pPr>
            <w:r w:rsidRPr="00210F4C">
              <w:rPr>
                <w:rFonts w:ascii="Calibri Light" w:hAnsi="Calibri Light" w:cs="Calibri Light"/>
                <w:b w:val="0"/>
                <w:bCs w:val="0"/>
                <w:sz w:val="20"/>
                <w:szCs w:val="20"/>
              </w:rPr>
              <w:t>Wieloletni program gospodarowania mieszkaniowym zasobem Gminy Miasto Tomaszów Mazowiecki na lata 2021–2025</w:t>
            </w:r>
          </w:p>
        </w:tc>
      </w:tr>
      <w:tr w:rsidR="00845A40" w:rsidRPr="00210F4C" w14:paraId="1124FCCF"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0E8629BB" w14:textId="77777777" w:rsidR="00845A40" w:rsidRPr="00210F4C" w:rsidRDefault="00845A40" w:rsidP="00A41E34">
            <w:pPr>
              <w:rPr>
                <w:rFonts w:ascii="Calibri Light" w:hAnsi="Calibri Light" w:cs="Calibri Light"/>
                <w:b w:val="0"/>
              </w:rPr>
            </w:pPr>
            <w:r w:rsidRPr="00210F4C">
              <w:rPr>
                <w:rFonts w:ascii="Calibri Light" w:hAnsi="Calibri Light" w:cs="Calibri Light"/>
                <w:b w:val="0"/>
              </w:rPr>
              <w:lastRenderedPageBreak/>
              <w:t>Głównym celem wieloletniego programu gospodarowania mieszkaniowym zasobem gminy jest określenie podstawowych założeń i wytycznych działania gminy zabezpieczającego racjonalne gospodarowanie posiadanym zasobem mieszkaniowym</w:t>
            </w:r>
          </w:p>
          <w:p w14:paraId="4BFBACE7" w14:textId="77777777" w:rsidR="00845A40" w:rsidRPr="00210F4C" w:rsidRDefault="00845A40" w:rsidP="00A41E34">
            <w:pPr>
              <w:rPr>
                <w:rFonts w:ascii="Calibri Light" w:hAnsi="Calibri Light" w:cs="Calibri Light"/>
                <w:b w:val="0"/>
              </w:rPr>
            </w:pPr>
            <w:r w:rsidRPr="00210F4C">
              <w:rPr>
                <w:rFonts w:ascii="Calibri Light" w:hAnsi="Calibri Light" w:cs="Calibri Light"/>
                <w:b w:val="0"/>
              </w:rPr>
              <w:t>Zaś racjonalne gospodarowanie zasobem mieszkaniowym służyć ma realizacji zadania własnego gminy polegającego na tworzeniu warunków do zaspokojenia potrzeb mieszkaniowych wspólnoty samorządowej poprzez zapewnienie lokali socjalnych i lokali zamiennych</w:t>
            </w:r>
            <w:r>
              <w:rPr>
                <w:rFonts w:ascii="Calibri Light" w:hAnsi="Calibri Light" w:cs="Calibri Light"/>
                <w:b w:val="0"/>
              </w:rPr>
              <w:t>,</w:t>
            </w:r>
            <w:r w:rsidRPr="00210F4C">
              <w:rPr>
                <w:rFonts w:ascii="Calibri Light" w:hAnsi="Calibri Light" w:cs="Calibri Light"/>
                <w:b w:val="0"/>
              </w:rPr>
              <w:t xml:space="preserve"> traktowan</w:t>
            </w:r>
            <w:r>
              <w:rPr>
                <w:rFonts w:ascii="Calibri Light" w:hAnsi="Calibri Light" w:cs="Calibri Light"/>
                <w:b w:val="0"/>
              </w:rPr>
              <w:t>ych</w:t>
            </w:r>
            <w:r w:rsidRPr="00210F4C">
              <w:rPr>
                <w:rFonts w:ascii="Calibri Light" w:hAnsi="Calibri Light" w:cs="Calibri Light"/>
                <w:b w:val="0"/>
              </w:rPr>
              <w:t xml:space="preserve"> jako priorytet wobec ustawowego obowiązku gminy, a także w miarę możliwości zaspokojenia potrzeb mieszkaniowych gospodarstw domowych o niskich dochodach.</w:t>
            </w:r>
          </w:p>
        </w:tc>
      </w:tr>
      <w:tr w:rsidR="00845A40" w:rsidRPr="00210F4C" w14:paraId="3F435476"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303438D" w14:textId="77777777" w:rsidR="00845A40" w:rsidRPr="00210F4C" w:rsidRDefault="00845A40" w:rsidP="00A41E34">
            <w:pPr>
              <w:pStyle w:val="Default"/>
              <w:rPr>
                <w:rFonts w:ascii="Calibri Light" w:hAnsi="Calibri Light" w:cs="Calibri Light"/>
                <w:b w:val="0"/>
                <w:bCs w:val="0"/>
                <w:color w:val="auto"/>
                <w:sz w:val="20"/>
                <w:szCs w:val="20"/>
              </w:rPr>
            </w:pPr>
            <w:r w:rsidRPr="00210F4C">
              <w:rPr>
                <w:rFonts w:ascii="Calibri Light" w:hAnsi="Calibri Light" w:cs="Calibri Light"/>
                <w:b w:val="0"/>
                <w:bCs w:val="0"/>
                <w:color w:val="auto"/>
                <w:sz w:val="20"/>
                <w:szCs w:val="20"/>
              </w:rPr>
              <w:t>Program Ochrony Środowiska dla Gminy Miasto Tomaszów Mazowiecki na lata 2020-2023 z perspektywą na lata 2024-2027</w:t>
            </w:r>
          </w:p>
        </w:tc>
      </w:tr>
      <w:tr w:rsidR="00845A40" w:rsidRPr="00210F4C" w14:paraId="4424D394"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150BFD5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Autorzy w ramach koncepcji planistycznej wyznaczali odpowiednie obszary interwencji, przypisane do nic</w:t>
            </w:r>
            <w:r>
              <w:rPr>
                <w:rFonts w:ascii="Calibri Light" w:hAnsi="Calibri Light" w:cs="Calibri Light"/>
                <w:b w:val="0"/>
                <w:color w:val="000000"/>
              </w:rPr>
              <w:t>h</w:t>
            </w:r>
            <w:r w:rsidRPr="00210F4C">
              <w:rPr>
                <w:rFonts w:ascii="Calibri Light" w:hAnsi="Calibri Light" w:cs="Calibri Light"/>
                <w:b w:val="0"/>
                <w:color w:val="000000"/>
              </w:rPr>
              <w:t xml:space="preserve"> cele oraz kierunki interwencji.</w:t>
            </w:r>
          </w:p>
          <w:p w14:paraId="080307F1"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Ochrona klimatu i jakości powietrza</w:t>
            </w:r>
          </w:p>
          <w:p w14:paraId="77545C66"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Poprawa jakości powietrza</w:t>
            </w:r>
          </w:p>
          <w:p w14:paraId="7A69A991"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429B0AE6"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Zmniejszenie powierzchniowej emisji zanieczyszczeń</w:t>
            </w:r>
          </w:p>
          <w:p w14:paraId="50FDF0B2"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Zmniejszenie liniowej emisji zanieczyszczeń</w:t>
            </w:r>
          </w:p>
          <w:p w14:paraId="3907C005"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Zmniejszenie punktowej emisji zanieczyszczeń</w:t>
            </w:r>
          </w:p>
          <w:p w14:paraId="795E541C"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administracyjne, kontrolne i organizacyjne</w:t>
            </w:r>
          </w:p>
          <w:p w14:paraId="32CD9D46"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15175DE0" w14:textId="77777777" w:rsidR="00845A40" w:rsidRPr="00210F4C" w:rsidRDefault="00845A40" w:rsidP="00A41E34">
            <w:pPr>
              <w:rPr>
                <w:rFonts w:ascii="Calibri Light" w:hAnsi="Calibri Light" w:cs="Calibri Light"/>
                <w:b w:val="0"/>
                <w:color w:val="000000"/>
              </w:rPr>
            </w:pPr>
          </w:p>
          <w:p w14:paraId="3C790CE1"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Zagrożenie hałasem</w:t>
            </w:r>
          </w:p>
          <w:p w14:paraId="0AEFD78D"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Poprawa klimatu akustycznego</w:t>
            </w:r>
          </w:p>
          <w:p w14:paraId="2E2CFE76"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0F2ABE3A"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emisji hałasu komunikacyjnego</w:t>
            </w:r>
          </w:p>
          <w:p w14:paraId="75D063E0"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56947A0A" w14:textId="77777777" w:rsidR="00845A40" w:rsidRPr="00210F4C" w:rsidRDefault="00845A40" w:rsidP="00A41E34">
            <w:pPr>
              <w:rPr>
                <w:rFonts w:ascii="Calibri Light" w:hAnsi="Calibri Light" w:cs="Calibri Light"/>
                <w:b w:val="0"/>
                <w:color w:val="000000"/>
              </w:rPr>
            </w:pPr>
          </w:p>
          <w:p w14:paraId="191AC09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Pola elektro-magnetyczne</w:t>
            </w:r>
          </w:p>
          <w:p w14:paraId="325BAE2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Ochrona przed PEM</w:t>
            </w:r>
          </w:p>
          <w:p w14:paraId="0235290D"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4C747625"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emisji pól elektro-magnetycznych</w:t>
            </w:r>
          </w:p>
          <w:p w14:paraId="2AE5398B"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36DD5AA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Gospo-darowanie wodami</w:t>
            </w:r>
          </w:p>
          <w:p w14:paraId="64EB3AEA"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Ochrona przed skutkami zjawisk ekstremalnych</w:t>
            </w:r>
          </w:p>
          <w:p w14:paraId="2F400E1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476904C2"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zasięgu i skutków podtopień, powodzi oraz suszy</w:t>
            </w:r>
          </w:p>
          <w:p w14:paraId="22E86B1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2. Poprawa jakości wód powierzchniowych i podziemnych</w:t>
            </w:r>
          </w:p>
          <w:p w14:paraId="4961C27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466E89BA"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poboru i strat wody</w:t>
            </w:r>
          </w:p>
          <w:p w14:paraId="19A68262"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dopływu zanieczyszczeń</w:t>
            </w:r>
          </w:p>
          <w:p w14:paraId="23E4ACF7"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16CC3E86"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34875666" w14:textId="77777777" w:rsidR="00845A40" w:rsidRPr="00210F4C" w:rsidRDefault="00845A40" w:rsidP="00A41E34">
            <w:pPr>
              <w:rPr>
                <w:rFonts w:ascii="Calibri Light" w:hAnsi="Calibri Light" w:cs="Calibri Light"/>
                <w:b w:val="0"/>
                <w:color w:val="000000"/>
              </w:rPr>
            </w:pPr>
          </w:p>
          <w:p w14:paraId="470A57FA"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Gospodarka wodno-ściekowa</w:t>
            </w:r>
          </w:p>
          <w:p w14:paraId="72DDF24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Prowadzenie gospodarki wodno-ściekowej w sposób zapewniający ochronę jakości wód</w:t>
            </w:r>
          </w:p>
          <w:p w14:paraId="47A378B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6559C017"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Rozbudowa i modernizacja infrastruktury wodno-kanalizacyjnej</w:t>
            </w:r>
          </w:p>
          <w:p w14:paraId="3F2B2F7C"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76C98EEC"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2D7CDCA3" w14:textId="77777777" w:rsidR="00845A40" w:rsidRPr="00210F4C" w:rsidRDefault="00845A40" w:rsidP="00A41E34">
            <w:pPr>
              <w:rPr>
                <w:rFonts w:ascii="Calibri Light" w:hAnsi="Calibri Light" w:cs="Calibri Light"/>
                <w:b w:val="0"/>
                <w:color w:val="000000"/>
              </w:rPr>
            </w:pPr>
          </w:p>
          <w:p w14:paraId="2A29181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Zasoby geologiczne</w:t>
            </w:r>
          </w:p>
          <w:p w14:paraId="058DA052"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Racjonalne gospodarowanie zasobami geologicznymi</w:t>
            </w:r>
          </w:p>
          <w:p w14:paraId="254C103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721761E0"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Ograniczenie presji związanej z wydobyciem kopalin</w:t>
            </w:r>
          </w:p>
          <w:p w14:paraId="0612C24B"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lastRenderedPageBreak/>
              <w:t>Działania administracyjno-kontrolne</w:t>
            </w:r>
          </w:p>
          <w:p w14:paraId="18B46AB9" w14:textId="77777777" w:rsidR="00845A40" w:rsidRPr="00210F4C" w:rsidRDefault="00845A40" w:rsidP="00A41E34">
            <w:pPr>
              <w:rPr>
                <w:rFonts w:ascii="Calibri Light" w:hAnsi="Calibri Light" w:cs="Calibri Light"/>
                <w:b w:val="0"/>
                <w:color w:val="000000"/>
              </w:rPr>
            </w:pPr>
          </w:p>
          <w:p w14:paraId="5C6F0CE1"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Gleby</w:t>
            </w:r>
          </w:p>
          <w:p w14:paraId="2B4DED21"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Ochrona gleb przed negatywnym oddziaływaniem antropogenicznym</w:t>
            </w:r>
          </w:p>
          <w:p w14:paraId="678ED936"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6E2FDEBB"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Ochrona gleb przed negatywnym oddziaływaniem rolnictwa</w:t>
            </w:r>
          </w:p>
          <w:p w14:paraId="3D809E46"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Ochrona gleb przed negatywnym oddziaływaniem innych sektorów gospodarki</w:t>
            </w:r>
          </w:p>
          <w:p w14:paraId="0A44C477"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0B31C554"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0F6BCE8E" w14:textId="77777777" w:rsidR="00845A40" w:rsidRPr="00210F4C" w:rsidRDefault="00845A40" w:rsidP="00A41E34">
            <w:pPr>
              <w:rPr>
                <w:rFonts w:ascii="Calibri Light" w:hAnsi="Calibri Light" w:cs="Calibri Light"/>
                <w:b w:val="0"/>
                <w:color w:val="000000"/>
              </w:rPr>
            </w:pPr>
          </w:p>
          <w:p w14:paraId="35DFE96A"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Gospodarka odpadami i zapobieganie powstawaniu odpadów</w:t>
            </w:r>
          </w:p>
          <w:p w14:paraId="6A0A5A74"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Gospodarowanie odpadami zgodnie z hierarchią sposobów postępowania z odpadami</w:t>
            </w:r>
          </w:p>
          <w:p w14:paraId="2A3CF0E7"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7EF2A2CF"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Racjonalna gospodarka odpadami komunalnymi</w:t>
            </w:r>
          </w:p>
          <w:p w14:paraId="3D5CD7AF"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Racjonalna gospodarka odpadami innymi niż komunalne</w:t>
            </w:r>
          </w:p>
          <w:p w14:paraId="2DCB3169"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administracyjno-kontrolne</w:t>
            </w:r>
          </w:p>
          <w:p w14:paraId="67336501"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39B6CBBA" w14:textId="77777777" w:rsidR="00845A40" w:rsidRPr="00210F4C" w:rsidRDefault="00845A40" w:rsidP="00A41E34">
            <w:pPr>
              <w:rPr>
                <w:rFonts w:ascii="Calibri Light" w:hAnsi="Calibri Light" w:cs="Calibri Light"/>
                <w:b w:val="0"/>
                <w:color w:val="000000"/>
              </w:rPr>
            </w:pPr>
          </w:p>
          <w:p w14:paraId="34B27BC8"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Zasoby przyrodnicze</w:t>
            </w:r>
          </w:p>
          <w:p w14:paraId="3E437FFF"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Ochrona zasobów przyrodniczych</w:t>
            </w:r>
          </w:p>
          <w:p w14:paraId="3E92396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0AB0B6C7"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Ochrona obszarów i gatunków cennych pod względem przyrodniczym</w:t>
            </w:r>
          </w:p>
          <w:p w14:paraId="3860B707"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Ochrona zasobów leśnych</w:t>
            </w:r>
          </w:p>
          <w:p w14:paraId="715A4D00"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Ochrona walorów przyrodniczych obszarów zurbanizowanych</w:t>
            </w:r>
          </w:p>
          <w:p w14:paraId="3048E174"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Działania edukacyjno-informacyjne</w:t>
            </w:r>
          </w:p>
          <w:p w14:paraId="76FDDAB5" w14:textId="77777777" w:rsidR="00845A40" w:rsidRPr="00210F4C" w:rsidRDefault="00845A40" w:rsidP="00A41E34">
            <w:pPr>
              <w:rPr>
                <w:rFonts w:ascii="Calibri Light" w:hAnsi="Calibri Light" w:cs="Calibri Light"/>
                <w:b w:val="0"/>
                <w:color w:val="000000"/>
              </w:rPr>
            </w:pPr>
          </w:p>
          <w:p w14:paraId="03BC3B1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Obszar interwencji: Zagrożenia poważnymi awariami</w:t>
            </w:r>
          </w:p>
          <w:p w14:paraId="67343D4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Ograniczenie ryzyka wystąpienia poważnych awarii oraz minimalizacja ich skutków</w:t>
            </w:r>
          </w:p>
          <w:p w14:paraId="5A1F5E5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Kierunki interwencji:</w:t>
            </w:r>
          </w:p>
          <w:p w14:paraId="00728354"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Zmniejszenie zagrożenia oraz minimalizacja skutków w przypadku wystąpienia poważnej awarii</w:t>
            </w:r>
          </w:p>
        </w:tc>
      </w:tr>
      <w:tr w:rsidR="00845A40" w:rsidRPr="00210F4C" w14:paraId="492ABB57"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53D5B918" w14:textId="77777777" w:rsidR="00845A40" w:rsidRPr="00210F4C" w:rsidRDefault="00845A40" w:rsidP="00A41E34">
            <w:pPr>
              <w:pStyle w:val="Default"/>
              <w:rPr>
                <w:rFonts w:ascii="Calibri Light" w:hAnsi="Calibri Light" w:cs="Calibri Light"/>
                <w:b w:val="0"/>
                <w:bCs w:val="0"/>
                <w:color w:val="auto"/>
                <w:sz w:val="20"/>
                <w:szCs w:val="20"/>
              </w:rPr>
            </w:pPr>
            <w:r w:rsidRPr="00210F4C">
              <w:rPr>
                <w:rFonts w:ascii="Calibri Light" w:hAnsi="Calibri Light" w:cs="Calibri Light"/>
                <w:b w:val="0"/>
                <w:bCs w:val="0"/>
                <w:color w:val="auto"/>
                <w:sz w:val="20"/>
                <w:szCs w:val="20"/>
              </w:rPr>
              <w:lastRenderedPageBreak/>
              <w:t>Aktualizacja planu gospodarki niskoemisyjnej dla Miasta Tomaszowa Mazowieckiego do roku 2030</w:t>
            </w:r>
          </w:p>
        </w:tc>
      </w:tr>
      <w:tr w:rsidR="00845A40" w:rsidRPr="00210F4C" w14:paraId="44CD0E2E"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0761C87C"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Realizacja „Aktualizacji planu gospodarki niskoemisyjnej dla miasta Tomaszowa Mazowieckiego” w perspektywie długoterminowej ma przyczynić się do osiągnięcia celów polityki klimatyczno-energetycznej Unii Europejskiej do roku 2030, a więc:</w:t>
            </w:r>
          </w:p>
          <w:p w14:paraId="4D54E24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redukcji emisji gazów cieplarnianych (CO2);</w:t>
            </w:r>
          </w:p>
          <w:p w14:paraId="4C79EEEC"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redukcji zużycia energii finalnej (wzrost efektywności energetycznej);</w:t>
            </w:r>
          </w:p>
          <w:p w14:paraId="7CCFBCDB"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wzrostu udziału OZE w zużyciu energii finalnej (bilansie energetycznym).</w:t>
            </w:r>
          </w:p>
          <w:p w14:paraId="488D17B1" w14:textId="77777777" w:rsidR="00845A40" w:rsidRPr="00210F4C" w:rsidRDefault="00845A40" w:rsidP="00A41E34">
            <w:pPr>
              <w:rPr>
                <w:rFonts w:ascii="Calibri Light" w:hAnsi="Calibri Light" w:cs="Calibri Light"/>
                <w:b w:val="0"/>
                <w:color w:val="000000"/>
              </w:rPr>
            </w:pPr>
          </w:p>
          <w:p w14:paraId="67D2BE2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Celem strategicznym „Aktualizacji planu gospodarki niskoemisyjnej dla miasta Tomaszowa Mazowieckiego” jest również osiągnięcie stałej poprawy jakości powietrza na terenie miasta poprzez redukcję emisji zanieczyszczeń – głównie benzo(a)pirenu oraz pyłów zawieszonych (PM10 i PM2,5).</w:t>
            </w:r>
          </w:p>
          <w:p w14:paraId="1AD52094" w14:textId="77777777" w:rsidR="00845A40" w:rsidRPr="00210F4C" w:rsidRDefault="00845A40" w:rsidP="00A41E34">
            <w:pPr>
              <w:rPr>
                <w:rFonts w:ascii="Calibri Light" w:hAnsi="Calibri Light" w:cs="Calibri Light"/>
                <w:b w:val="0"/>
                <w:color w:val="000000"/>
              </w:rPr>
            </w:pPr>
          </w:p>
          <w:p w14:paraId="7D4F9BC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Realizacja zadań uwzględnionych w „Aktualizacji planu gospodarki niskoemisyjnej dla miasta Tomaszowa Mazowieckiego” w perspektywie lat 2021-2030 przyniesie następujące korzyści środowiskowe i energetyczne:</w:t>
            </w:r>
          </w:p>
          <w:p w14:paraId="72178B69" w14:textId="77777777" w:rsidR="00845A40" w:rsidRPr="00210F4C" w:rsidRDefault="00845A40" w:rsidP="00845A40">
            <w:pPr>
              <w:pStyle w:val="Akapitzlist"/>
              <w:numPr>
                <w:ilvl w:val="0"/>
                <w:numId w:val="35"/>
              </w:numPr>
              <w:rPr>
                <w:rFonts w:ascii="Calibri Light" w:hAnsi="Calibri Light" w:cs="Calibri Light"/>
                <w:b w:val="0"/>
                <w:color w:val="000000"/>
              </w:rPr>
            </w:pPr>
            <w:r w:rsidRPr="00210F4C">
              <w:rPr>
                <w:rFonts w:ascii="Calibri Light" w:hAnsi="Calibri Light" w:cs="Calibri Light"/>
                <w:b w:val="0"/>
                <w:color w:val="000000"/>
              </w:rPr>
              <w:t xml:space="preserve">redukcja emisji CO2 o 5 268 MgCO2, co stanowi 1,0 % redukcję w stosunku do wielkości emisji CO2 </w:t>
            </w:r>
            <w:r>
              <w:rPr>
                <w:rFonts w:ascii="Calibri Light" w:hAnsi="Calibri Light" w:cs="Calibri Light"/>
                <w:b w:val="0"/>
                <w:color w:val="000000"/>
              </w:rPr>
              <w:br/>
            </w:r>
            <w:r w:rsidRPr="00210F4C">
              <w:rPr>
                <w:rFonts w:ascii="Calibri Light" w:hAnsi="Calibri Light" w:cs="Calibri Light"/>
                <w:b w:val="0"/>
                <w:color w:val="000000"/>
              </w:rPr>
              <w:t>z obszaru miasta w roku bazowym (2014);</w:t>
            </w:r>
          </w:p>
          <w:p w14:paraId="0C4C39DA" w14:textId="77777777" w:rsidR="00845A40" w:rsidRPr="00210F4C" w:rsidRDefault="00845A40" w:rsidP="00845A40">
            <w:pPr>
              <w:pStyle w:val="Akapitzlist"/>
              <w:numPr>
                <w:ilvl w:val="0"/>
                <w:numId w:val="35"/>
              </w:numPr>
              <w:rPr>
                <w:rFonts w:ascii="Calibri Light" w:hAnsi="Calibri Light" w:cs="Calibri Light"/>
                <w:b w:val="0"/>
                <w:color w:val="000000"/>
              </w:rPr>
            </w:pPr>
            <w:r w:rsidRPr="00210F4C">
              <w:rPr>
                <w:rFonts w:ascii="Calibri Light" w:hAnsi="Calibri Light" w:cs="Calibri Light"/>
                <w:b w:val="0"/>
                <w:color w:val="000000"/>
              </w:rPr>
              <w:t>redukcja zużycia energii finalnej o 8 798 MWh, co stanowi 0,4 % redukcję w stosunku do wielkości zużycia energii na obszarze miasta w roku bazowym (2014);</w:t>
            </w:r>
          </w:p>
          <w:p w14:paraId="635419AA" w14:textId="77777777" w:rsidR="00845A40" w:rsidRPr="00210F4C" w:rsidRDefault="00845A40" w:rsidP="00845A40">
            <w:pPr>
              <w:pStyle w:val="Akapitzlist"/>
              <w:numPr>
                <w:ilvl w:val="0"/>
                <w:numId w:val="35"/>
              </w:numPr>
              <w:rPr>
                <w:rFonts w:ascii="Calibri Light" w:hAnsi="Calibri Light" w:cs="Calibri Light"/>
                <w:b w:val="0"/>
                <w:color w:val="000000"/>
              </w:rPr>
            </w:pPr>
            <w:r w:rsidRPr="00210F4C">
              <w:rPr>
                <w:rFonts w:ascii="Calibri Light" w:hAnsi="Calibri Light" w:cs="Calibri Light"/>
                <w:b w:val="0"/>
                <w:color w:val="000000"/>
              </w:rPr>
              <w:t>wzrost produkcji energii z OZE o 3 490 MWh, co stanowi 6,4 % wzrost produkcji energii z OZE na terenie miasta w stosunku do roku bazowego (2014);</w:t>
            </w:r>
          </w:p>
          <w:p w14:paraId="2C6974D0" w14:textId="77777777" w:rsidR="00845A40" w:rsidRPr="00210F4C" w:rsidRDefault="00845A40" w:rsidP="00845A40">
            <w:pPr>
              <w:pStyle w:val="Akapitzlist"/>
              <w:numPr>
                <w:ilvl w:val="0"/>
                <w:numId w:val="35"/>
              </w:numPr>
              <w:rPr>
                <w:rFonts w:ascii="Calibri Light" w:hAnsi="Calibri Light" w:cs="Calibri Light"/>
                <w:b w:val="0"/>
                <w:color w:val="000000"/>
              </w:rPr>
            </w:pPr>
            <w:r w:rsidRPr="00210F4C">
              <w:rPr>
                <w:rFonts w:ascii="Calibri Light" w:hAnsi="Calibri Light" w:cs="Calibri Light"/>
                <w:b w:val="0"/>
                <w:color w:val="000000"/>
              </w:rPr>
              <w:t>redukcja emisji pyłów zawieszonych (PM 10 i PM 2,5) o 5 065 kg;</w:t>
            </w:r>
          </w:p>
          <w:p w14:paraId="64B3122C" w14:textId="77777777" w:rsidR="00845A40" w:rsidRPr="00210F4C" w:rsidRDefault="00845A40" w:rsidP="00845A40">
            <w:pPr>
              <w:pStyle w:val="Akapitzlist"/>
              <w:numPr>
                <w:ilvl w:val="0"/>
                <w:numId w:val="35"/>
              </w:numPr>
              <w:rPr>
                <w:rFonts w:ascii="Calibri Light" w:hAnsi="Calibri Light" w:cs="Calibri Light"/>
                <w:b w:val="0"/>
                <w:color w:val="000000"/>
              </w:rPr>
            </w:pPr>
            <w:r w:rsidRPr="00210F4C">
              <w:rPr>
                <w:rFonts w:ascii="Calibri Light" w:hAnsi="Calibri Light" w:cs="Calibri Light"/>
                <w:b w:val="0"/>
                <w:color w:val="000000"/>
              </w:rPr>
              <w:t>redukcja emisji benzo(a)pirenu o 2,3 kg.</w:t>
            </w:r>
          </w:p>
        </w:tc>
      </w:tr>
      <w:tr w:rsidR="00845A40" w:rsidRPr="00210F4C" w14:paraId="3B8163C1"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09A5DFA5" w14:textId="77777777" w:rsidR="00845A40" w:rsidRPr="00210F4C" w:rsidRDefault="00845A40" w:rsidP="00A41E34">
            <w:pPr>
              <w:rPr>
                <w:rFonts w:ascii="Calibri Light" w:hAnsi="Calibri Light" w:cs="Calibri Light"/>
                <w:b w:val="0"/>
                <w:color w:val="000000"/>
              </w:rPr>
            </w:pPr>
            <w:r w:rsidRPr="000963DE">
              <w:rPr>
                <w:rFonts w:ascii="Calibri Light" w:hAnsi="Calibri Light" w:cs="Calibri Light"/>
                <w:b w:val="0"/>
                <w:color w:val="000000"/>
              </w:rPr>
              <w:lastRenderedPageBreak/>
              <w:t>Strategia adaptacji do zmian klimatu Miasta Tomaszowa Mazowieckiego</w:t>
            </w:r>
            <w:r>
              <w:rPr>
                <w:rFonts w:ascii="Calibri Light" w:hAnsi="Calibri Light" w:cs="Calibri Light"/>
                <w:b w:val="0"/>
                <w:color w:val="000000"/>
              </w:rPr>
              <w:t xml:space="preserve"> do roku 2025 z perspektywą do 2030 roku</w:t>
            </w:r>
          </w:p>
        </w:tc>
      </w:tr>
      <w:tr w:rsidR="00845A40" w:rsidRPr="00210F4C" w14:paraId="4AF770E0"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6DDCC066" w14:textId="77777777" w:rsidR="00845A40" w:rsidRDefault="00845A40" w:rsidP="00A41E34">
            <w:pPr>
              <w:rPr>
                <w:rFonts w:ascii="Calibri Light" w:hAnsi="Calibri Light" w:cs="Calibri Light"/>
                <w:b w:val="0"/>
                <w:color w:val="000000"/>
              </w:rPr>
            </w:pPr>
            <w:r>
              <w:rPr>
                <w:rFonts w:ascii="Calibri Light" w:hAnsi="Calibri Light" w:cs="Calibri Light"/>
                <w:b w:val="0"/>
                <w:color w:val="000000"/>
              </w:rPr>
              <w:t>Proponowane w GPR cele oraz przedsięwzięcia są zgodne w następującym zakresie:</w:t>
            </w:r>
          </w:p>
          <w:p w14:paraId="48CDE85D" w14:textId="77777777" w:rsidR="00845A40" w:rsidRDefault="00845A40" w:rsidP="00A41E34">
            <w:pPr>
              <w:rPr>
                <w:rFonts w:ascii="Calibri Light" w:hAnsi="Calibri Light" w:cs="Calibri Light"/>
                <w:b w:val="0"/>
                <w:color w:val="000000"/>
              </w:rPr>
            </w:pPr>
            <w:r>
              <w:rPr>
                <w:rFonts w:ascii="Calibri Light" w:hAnsi="Calibri Light" w:cs="Calibri Light"/>
                <w:b w:val="0"/>
                <w:color w:val="000000"/>
              </w:rPr>
              <w:t xml:space="preserve">Cel główny: </w:t>
            </w:r>
            <w:r w:rsidRPr="00177FEE">
              <w:rPr>
                <w:rFonts w:ascii="Calibri Light" w:hAnsi="Calibri Light" w:cs="Calibri Light"/>
                <w:b w:val="0"/>
                <w:color w:val="000000"/>
              </w:rPr>
              <w:t>Poprawa bezpieczeństwa mieszkańców w zmieniających się warunkach klimatycznych, przez zrównoważony rozwój, integrację przestrzenną oraz wzmocnienie świadomości i odpowiedzialności obywatelskiej</w:t>
            </w:r>
          </w:p>
          <w:p w14:paraId="1E58136D" w14:textId="77777777" w:rsidR="00845A40" w:rsidRDefault="00845A40" w:rsidP="00A41E34">
            <w:pPr>
              <w:rPr>
                <w:rFonts w:ascii="Calibri Light" w:hAnsi="Calibri Light" w:cs="Calibri Light"/>
                <w:b w:val="0"/>
                <w:color w:val="000000"/>
              </w:rPr>
            </w:pPr>
            <w:r w:rsidRPr="00102028">
              <w:rPr>
                <w:rFonts w:ascii="Calibri Light" w:hAnsi="Calibri Light" w:cs="Calibri Light"/>
                <w:b w:val="0"/>
                <w:color w:val="000000"/>
              </w:rPr>
              <w:t>Cel 3:</w:t>
            </w:r>
            <w:r w:rsidRPr="00102028">
              <w:rPr>
                <w:rFonts w:ascii="Calibri Light" w:hAnsi="Calibri Light" w:cs="Calibri Light"/>
                <w:b w:val="0"/>
                <w:color w:val="000000"/>
              </w:rPr>
              <w:tab/>
              <w:t>Poprawa</w:t>
            </w:r>
            <w:r w:rsidRPr="00102028">
              <w:rPr>
                <w:rFonts w:ascii="Calibri Light" w:hAnsi="Calibri Light" w:cs="Calibri Light"/>
                <w:b w:val="0"/>
                <w:color w:val="000000"/>
              </w:rPr>
              <w:tab/>
              <w:t>dostępu</w:t>
            </w:r>
            <w:r w:rsidRPr="00102028">
              <w:rPr>
                <w:rFonts w:ascii="Calibri Light" w:hAnsi="Calibri Light" w:cs="Calibri Light"/>
                <w:b w:val="0"/>
                <w:color w:val="000000"/>
              </w:rPr>
              <w:tab/>
              <w:t>do</w:t>
            </w:r>
            <w:r w:rsidRPr="00102028">
              <w:rPr>
                <w:rFonts w:ascii="Calibri Light" w:hAnsi="Calibri Light" w:cs="Calibri Light"/>
                <w:b w:val="0"/>
                <w:color w:val="000000"/>
              </w:rPr>
              <w:tab/>
              <w:t>informacji</w:t>
            </w:r>
            <w:r w:rsidRPr="00102028">
              <w:rPr>
                <w:rFonts w:ascii="Calibri Light" w:hAnsi="Calibri Light" w:cs="Calibri Light"/>
                <w:b w:val="0"/>
                <w:color w:val="000000"/>
              </w:rPr>
              <w:tab/>
              <w:t>dla</w:t>
            </w:r>
            <w:r w:rsidRPr="00102028">
              <w:rPr>
                <w:rFonts w:ascii="Calibri Light" w:hAnsi="Calibri Light" w:cs="Calibri Light"/>
                <w:b w:val="0"/>
                <w:color w:val="000000"/>
              </w:rPr>
              <w:tab/>
              <w:t>skutecznego</w:t>
            </w:r>
            <w:r w:rsidRPr="00102028">
              <w:rPr>
                <w:rFonts w:ascii="Calibri Light" w:hAnsi="Calibri Light" w:cs="Calibri Light"/>
                <w:b w:val="0"/>
                <w:color w:val="000000"/>
              </w:rPr>
              <w:tab/>
              <w:t>zapobiegania</w:t>
            </w:r>
            <w:r w:rsidRPr="00102028">
              <w:rPr>
                <w:rFonts w:ascii="Calibri Light" w:hAnsi="Calibri Light" w:cs="Calibri Light"/>
                <w:b w:val="0"/>
                <w:color w:val="000000"/>
              </w:rPr>
              <w:tab/>
              <w:t>skutkom</w:t>
            </w:r>
            <w:r w:rsidRPr="00102028">
              <w:rPr>
                <w:rFonts w:ascii="Calibri Light" w:hAnsi="Calibri Light" w:cs="Calibri Light"/>
                <w:b w:val="0"/>
                <w:color w:val="000000"/>
              </w:rPr>
              <w:tab/>
              <w:t>ekstremów</w:t>
            </w:r>
            <w:r>
              <w:rPr>
                <w:rFonts w:ascii="Calibri Light" w:hAnsi="Calibri Light" w:cs="Calibri Light"/>
                <w:b w:val="0"/>
                <w:color w:val="000000"/>
              </w:rPr>
              <w:t xml:space="preserve"> </w:t>
            </w:r>
            <w:r w:rsidRPr="00102028">
              <w:rPr>
                <w:rFonts w:ascii="Calibri Light" w:hAnsi="Calibri Light" w:cs="Calibri Light"/>
                <w:b w:val="0"/>
                <w:color w:val="000000"/>
              </w:rPr>
              <w:t>klimatycznych</w:t>
            </w:r>
          </w:p>
          <w:p w14:paraId="33EDF5B2" w14:textId="77777777" w:rsidR="00845A40" w:rsidRPr="00210F4C" w:rsidRDefault="00845A40" w:rsidP="00A41E34">
            <w:pPr>
              <w:rPr>
                <w:rFonts w:ascii="Calibri Light" w:hAnsi="Calibri Light" w:cs="Calibri Light"/>
                <w:b w:val="0"/>
                <w:color w:val="000000"/>
              </w:rPr>
            </w:pPr>
            <w:r>
              <w:rPr>
                <w:rFonts w:ascii="Calibri Light" w:hAnsi="Calibri Light" w:cs="Calibri Light"/>
                <w:b w:val="0"/>
                <w:color w:val="000000"/>
              </w:rPr>
              <w:t xml:space="preserve">W tym w szczególności </w:t>
            </w:r>
            <w:r w:rsidRPr="00102028">
              <w:rPr>
                <w:rFonts w:ascii="Calibri Light" w:hAnsi="Calibri Light" w:cs="Calibri Light"/>
                <w:b w:val="0"/>
                <w:color w:val="000000"/>
              </w:rPr>
              <w:t>edukacj</w:t>
            </w:r>
            <w:r>
              <w:rPr>
                <w:rFonts w:ascii="Calibri Light" w:hAnsi="Calibri Light" w:cs="Calibri Light"/>
                <w:b w:val="0"/>
                <w:color w:val="000000"/>
              </w:rPr>
              <w:t>a</w:t>
            </w:r>
            <w:r w:rsidRPr="00102028">
              <w:rPr>
                <w:rFonts w:ascii="Calibri Light" w:hAnsi="Calibri Light" w:cs="Calibri Light"/>
                <w:b w:val="0"/>
                <w:color w:val="000000"/>
              </w:rPr>
              <w:t xml:space="preserve"> o zagrożeniach, ich skutkach, właściwych i niewłaściwych zachowaniach </w:t>
            </w:r>
            <w:r>
              <w:rPr>
                <w:rFonts w:ascii="Calibri Light" w:hAnsi="Calibri Light" w:cs="Calibri Light"/>
                <w:b w:val="0"/>
                <w:color w:val="000000"/>
              </w:rPr>
              <w:br/>
            </w:r>
            <w:r w:rsidRPr="00102028">
              <w:rPr>
                <w:rFonts w:ascii="Calibri Light" w:hAnsi="Calibri Light" w:cs="Calibri Light"/>
                <w:b w:val="0"/>
                <w:color w:val="000000"/>
              </w:rPr>
              <w:t>w sytuacji wystąpienia zagroże</w:t>
            </w:r>
            <w:r>
              <w:rPr>
                <w:rFonts w:ascii="Calibri Light" w:hAnsi="Calibri Light" w:cs="Calibri Light"/>
                <w:b w:val="0"/>
                <w:color w:val="000000"/>
              </w:rPr>
              <w:t>ń, dobrych praktykach adaptacji.</w:t>
            </w:r>
          </w:p>
        </w:tc>
      </w:tr>
      <w:tr w:rsidR="00845A40" w:rsidRPr="00210F4C" w14:paraId="7866432D"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11B21898"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Plan zrównoważonego rozwoju publicznego transportu zbiorowego w Tomaszowie Mazowieckim (Uchwała NR XXXVI/261/2020 Rady Miejskiej Tomaszowa Mazowieckiego z dnia 26.11.2020 w sprawie przyjęcia "Planu zrównoważonego rozwoju publicznego transportu zbiorowego w Tomaszowie Mazowieckim")</w:t>
            </w:r>
          </w:p>
        </w:tc>
      </w:tr>
      <w:tr w:rsidR="00845A40" w:rsidRPr="00210F4C" w14:paraId="668A8C4B" w14:textId="77777777" w:rsidTr="00A41E34">
        <w:tc>
          <w:tcPr>
            <w:cnfStyle w:val="001000000000" w:firstRow="0" w:lastRow="0" w:firstColumn="1" w:lastColumn="0" w:oddVBand="0" w:evenVBand="0" w:oddHBand="0" w:evenHBand="0" w:firstRowFirstColumn="0" w:firstRowLastColumn="0" w:lastRowFirstColumn="0" w:lastRowLastColumn="0"/>
            <w:tcW w:w="9071" w:type="dxa"/>
            <w:vAlign w:val="center"/>
          </w:tcPr>
          <w:p w14:paraId="062C0BE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xml:space="preserve">Celem głównym planu zrównoważonego rozwoju publicznego transportu zbiorowego w Tomaszowie Mazowieckim i gminach sąsiadujących, z którymi Miasto Tomaszów Mazowiecki podpisało porozumienia </w:t>
            </w:r>
            <w:r w:rsidRPr="00210F4C">
              <w:rPr>
                <w:rFonts w:ascii="Calibri Light" w:hAnsi="Calibri Light" w:cs="Calibri Light"/>
                <w:b w:val="0"/>
                <w:color w:val="000000"/>
              </w:rPr>
              <w:br/>
              <w:t>w sprawie powierzenia organizacji transportu publicznego, jest zapewnienie funkcjonowania transportu zbiorowego według zasad zrównoważonego rozwoju, czego głównym przejawem w miastach jest udział transportu publicznego w przewozach na poziomie 25- 50%.</w:t>
            </w:r>
          </w:p>
          <w:p w14:paraId="62D0C4BA"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Cele uzupełniające planu są następujące:</w:t>
            </w:r>
          </w:p>
          <w:p w14:paraId="7E17F56C" w14:textId="77777777" w:rsidR="00845A40" w:rsidRPr="00D06705" w:rsidRDefault="00845A40" w:rsidP="00845A40">
            <w:pPr>
              <w:pStyle w:val="Akapitzlist"/>
              <w:numPr>
                <w:ilvl w:val="0"/>
                <w:numId w:val="84"/>
              </w:numPr>
              <w:rPr>
                <w:rFonts w:ascii="Calibri Light" w:hAnsi="Calibri Light" w:cs="Calibri Light"/>
                <w:b w:val="0"/>
                <w:color w:val="000000"/>
              </w:rPr>
            </w:pPr>
            <w:r w:rsidRPr="00D06705">
              <w:rPr>
                <w:rFonts w:ascii="Calibri Light" w:hAnsi="Calibri Light" w:cs="Calibri Light"/>
                <w:b w:val="0"/>
                <w:color w:val="000000"/>
              </w:rPr>
              <w:t>Zapewnienie zasad dostępności do usług transportu publicznego, w tym dla osób niepełnosprawnych, wymaganych i określonych w dyrektywach Unii Europejskiej i przepisach krajowych oraz w tzw. dobrych praktykach.</w:t>
            </w:r>
          </w:p>
          <w:p w14:paraId="782F38FA" w14:textId="77777777" w:rsidR="00845A40" w:rsidRPr="00D06705" w:rsidRDefault="00845A40" w:rsidP="00845A40">
            <w:pPr>
              <w:pStyle w:val="Akapitzlist"/>
              <w:numPr>
                <w:ilvl w:val="0"/>
                <w:numId w:val="84"/>
              </w:numPr>
              <w:rPr>
                <w:rFonts w:ascii="Calibri Light" w:hAnsi="Calibri Light" w:cs="Calibri Light"/>
                <w:b w:val="0"/>
                <w:color w:val="000000"/>
              </w:rPr>
            </w:pPr>
            <w:r w:rsidRPr="00D06705">
              <w:rPr>
                <w:rFonts w:ascii="Calibri Light" w:hAnsi="Calibri Light" w:cs="Calibri Light"/>
                <w:b w:val="0"/>
                <w:color w:val="000000"/>
              </w:rPr>
              <w:t>Funkcjonowanie transportu publicznego jako realnej alternatywy dla realizacji podróży samochodami osobowymi – poprzez zapewnienie wysokiej jakości usług i uprzywilejowanie pojazdów transportu zbiorowego w ruchu drogowym.</w:t>
            </w:r>
          </w:p>
          <w:p w14:paraId="46A9BBB1" w14:textId="77777777" w:rsidR="00845A40" w:rsidRPr="00D06705" w:rsidRDefault="00845A40" w:rsidP="00845A40">
            <w:pPr>
              <w:pStyle w:val="Akapitzlist"/>
              <w:numPr>
                <w:ilvl w:val="0"/>
                <w:numId w:val="84"/>
              </w:numPr>
              <w:rPr>
                <w:rFonts w:ascii="Calibri Light" w:hAnsi="Calibri Light" w:cs="Calibri Light"/>
                <w:b w:val="0"/>
                <w:color w:val="000000"/>
              </w:rPr>
            </w:pPr>
            <w:r w:rsidRPr="00D06705">
              <w:rPr>
                <w:rFonts w:ascii="Calibri Light" w:hAnsi="Calibri Light" w:cs="Calibri Light"/>
                <w:b w:val="0"/>
                <w:color w:val="000000"/>
              </w:rPr>
              <w:t>Integracja transportu publicznego, obejmująca transport miejski i transport regionalny – przede wszystkim w zakresie taryfowo- biletowym, koordynacji rozkładów jazdy, informacji o usługach – oraz budowa węzłów integracyjnych.</w:t>
            </w:r>
          </w:p>
          <w:p w14:paraId="78924C4A" w14:textId="77777777" w:rsidR="00845A40" w:rsidRPr="00D06705" w:rsidRDefault="00845A40" w:rsidP="00845A40">
            <w:pPr>
              <w:pStyle w:val="Akapitzlist"/>
              <w:numPr>
                <w:ilvl w:val="0"/>
                <w:numId w:val="84"/>
              </w:numPr>
              <w:rPr>
                <w:rFonts w:ascii="Calibri Light" w:hAnsi="Calibri Light" w:cs="Calibri Light"/>
                <w:b w:val="0"/>
                <w:color w:val="000000"/>
              </w:rPr>
            </w:pPr>
            <w:r w:rsidRPr="00D06705">
              <w:rPr>
                <w:rFonts w:ascii="Calibri Light" w:hAnsi="Calibri Light" w:cs="Calibri Light"/>
                <w:b w:val="0"/>
                <w:color w:val="000000"/>
              </w:rPr>
              <w:t>Zmniejszenie negatywnego oddziaływania transportu na środowisko – poprzez utrzymanie założonego udziału transportu publicznego w przewozach miejskich oraz sukcesywną wymianę i modernizację taboru autobusowego.</w:t>
            </w:r>
          </w:p>
          <w:p w14:paraId="1F85AEAB" w14:textId="77777777" w:rsidR="00845A40" w:rsidRPr="00D06705" w:rsidRDefault="00845A40" w:rsidP="00845A40">
            <w:pPr>
              <w:pStyle w:val="Akapitzlist"/>
              <w:numPr>
                <w:ilvl w:val="0"/>
                <w:numId w:val="84"/>
              </w:numPr>
              <w:rPr>
                <w:rFonts w:ascii="Calibri Light" w:hAnsi="Calibri Light" w:cs="Calibri Light"/>
                <w:color w:val="000000"/>
              </w:rPr>
            </w:pPr>
            <w:r w:rsidRPr="00D06705">
              <w:rPr>
                <w:rFonts w:ascii="Calibri Light" w:hAnsi="Calibri Light" w:cs="Calibri Light"/>
                <w:b w:val="0"/>
                <w:color w:val="000000"/>
              </w:rPr>
              <w:t xml:space="preserve">Realizacja usług przewozowych w transporcie miejskim pojazdami elektrycznymi, których udział, zgodnie </w:t>
            </w:r>
            <w:r>
              <w:rPr>
                <w:rFonts w:ascii="Calibri Light" w:hAnsi="Calibri Light" w:cs="Calibri Light"/>
                <w:b w:val="0"/>
                <w:color w:val="000000"/>
              </w:rPr>
              <w:br/>
            </w:r>
            <w:r w:rsidRPr="00D06705">
              <w:rPr>
                <w:rFonts w:ascii="Calibri Light" w:hAnsi="Calibri Light" w:cs="Calibri Light"/>
                <w:b w:val="0"/>
                <w:color w:val="000000"/>
              </w:rPr>
              <w:t>z art. 36 ust. 1 ustawy z 11 stycznia 2018 r. o elektromobilności i paliwach alternatywnych (Dz. U. 2020 r. poz. 908, 1086), powinien być nie mniejszy niż 30% we flocie użytkowanych pojazdów. Decyzja w tym zakresie zostanie uzależniona, zgodnie z obowiązującymi przepisami, od wyników analizy kosztów i korzyści wprowadzenia i funkcjonowania pojazdów elektrycznych w sieci komunikacyjnej.</w:t>
            </w:r>
          </w:p>
        </w:tc>
      </w:tr>
      <w:tr w:rsidR="00845A40" w:rsidRPr="00210F4C" w14:paraId="483E6F11" w14:textId="77777777" w:rsidTr="00A41E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71" w:type="dxa"/>
            <w:shd w:val="clear" w:color="auto" w:fill="CCCCCC"/>
            <w:vAlign w:val="center"/>
          </w:tcPr>
          <w:p w14:paraId="6C34FF9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Zmiana Studium uwarunkowań i kierunków zagospodarowania przestrzennego miasta Tomaszowa Mazowieckiego (Załącznik Nr 1 do uchwały Nr LI/445/09 Rady Miejskiej Tomaszowa Mazowieckiego z dnia 18 grudnia 2009 r.)</w:t>
            </w:r>
          </w:p>
        </w:tc>
      </w:tr>
      <w:tr w:rsidR="00845A40" w:rsidRPr="00210F4C" w14:paraId="2169586D" w14:textId="77777777" w:rsidTr="00A41E34">
        <w:tc>
          <w:tcPr>
            <w:cnfStyle w:val="001000000000" w:firstRow="0" w:lastRow="0" w:firstColumn="1" w:lastColumn="0" w:oddVBand="0" w:evenVBand="0" w:oddHBand="0" w:evenHBand="0" w:firstRowFirstColumn="0" w:firstRowLastColumn="0" w:lastRowFirstColumn="0" w:lastRowLastColumn="0"/>
            <w:tcW w:w="9071" w:type="dxa"/>
            <w:shd w:val="clear" w:color="auto" w:fill="auto"/>
            <w:vAlign w:val="center"/>
          </w:tcPr>
          <w:p w14:paraId="1E37BAF7"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Dokument definiuje główny cel rozwoju, którym jest:</w:t>
            </w:r>
          </w:p>
          <w:p w14:paraId="5B0C5CC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Kształtowanie Tomaszowa Mazowieckiego jako ośrodka rozwoju nowoczesnej przedsiębiorczości, edukacji i turystyki oraz w oparciu o te atuty stworzenie warunków do stałej poprawy jakości życia mieszkańców.</w:t>
            </w:r>
          </w:p>
          <w:p w14:paraId="044F862D"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podziale na trzy sfery zaproponowano następujące cele strategiczne:</w:t>
            </w:r>
          </w:p>
          <w:p w14:paraId="79DB1DF2"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sfera aktywizacji gospodarki, usług i rozwoju turystyki:</w:t>
            </w:r>
          </w:p>
          <w:p w14:paraId="6618D68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1: Tworzenie warunków do intensyfikacji:</w:t>
            </w:r>
          </w:p>
          <w:p w14:paraId="61EBF959"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wytwórczości nie kolidującej z zasadami ochrony środowiska w kierunku zwiększenia efektywności wykorzystania terenu i ograniczenia uciążliwości</w:t>
            </w:r>
          </w:p>
          <w:p w14:paraId="34C9BD86" w14:textId="77777777" w:rsidR="00845A40" w:rsidRPr="00210F4C" w:rsidRDefault="00845A40" w:rsidP="00845A40">
            <w:pPr>
              <w:pStyle w:val="Akapitzlist"/>
              <w:numPr>
                <w:ilvl w:val="0"/>
                <w:numId w:val="28"/>
              </w:numPr>
              <w:rPr>
                <w:rFonts w:ascii="Calibri Light" w:hAnsi="Calibri Light" w:cs="Calibri Light"/>
                <w:b w:val="0"/>
                <w:color w:val="000000"/>
              </w:rPr>
            </w:pPr>
            <w:r w:rsidRPr="00210F4C">
              <w:rPr>
                <w:rFonts w:ascii="Calibri Light" w:hAnsi="Calibri Light" w:cs="Calibri Light"/>
                <w:b w:val="0"/>
                <w:color w:val="000000"/>
              </w:rPr>
              <w:t>funkcji usługowych w Tomaszowie Mazowieckim, a w szczególności w zakresie rozwoju edukacji na poziomie ponadpodstawowym</w:t>
            </w:r>
          </w:p>
          <w:p w14:paraId="3A7890A0"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2: wzrost znaczenia sportu, rekreacji i turystyki jako źródła dochodów mieszkańców w oparciu o rozwój  jakościowy i ilościowy zagospodarowania dla potrzeb tej funkcji</w:t>
            </w:r>
          </w:p>
          <w:p w14:paraId="3E5126E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3</w:t>
            </w:r>
            <w:r>
              <w:rPr>
                <w:rFonts w:ascii="Calibri Light" w:hAnsi="Calibri Light" w:cs="Calibri Light"/>
                <w:b w:val="0"/>
                <w:color w:val="000000"/>
              </w:rPr>
              <w:t>:</w:t>
            </w:r>
            <w:r w:rsidRPr="00210F4C">
              <w:rPr>
                <w:rFonts w:ascii="Calibri Light" w:hAnsi="Calibri Light" w:cs="Calibri Light"/>
                <w:b w:val="0"/>
                <w:color w:val="000000"/>
              </w:rPr>
              <w:t xml:space="preserve"> </w:t>
            </w:r>
            <w:r>
              <w:rPr>
                <w:rFonts w:ascii="Calibri Light" w:hAnsi="Calibri Light" w:cs="Calibri Light"/>
                <w:b w:val="0"/>
                <w:color w:val="000000"/>
              </w:rPr>
              <w:t>w</w:t>
            </w:r>
            <w:r w:rsidRPr="00210F4C">
              <w:rPr>
                <w:rFonts w:ascii="Calibri Light" w:hAnsi="Calibri Light" w:cs="Calibri Light"/>
                <w:b w:val="0"/>
                <w:color w:val="000000"/>
              </w:rPr>
              <w:t xml:space="preserve">spółdziałanie z samorządami gmin sąsiednich oraz instytucjami i podmiotami gospodarczymi </w:t>
            </w:r>
            <w:r>
              <w:rPr>
                <w:rFonts w:ascii="Calibri Light" w:hAnsi="Calibri Light" w:cs="Calibri Light"/>
                <w:b w:val="0"/>
                <w:color w:val="000000"/>
              </w:rPr>
              <w:br/>
            </w:r>
            <w:r w:rsidRPr="00210F4C">
              <w:rPr>
                <w:rFonts w:ascii="Calibri Light" w:hAnsi="Calibri Light" w:cs="Calibri Light"/>
                <w:b w:val="0"/>
                <w:color w:val="000000"/>
              </w:rPr>
              <w:t>w zakresie wzbogacenia i urozmaicenia oferty turystycznej oraz promocji</w:t>
            </w:r>
          </w:p>
          <w:p w14:paraId="4A4DA75C"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-sfera jakości życia mieszkańców i zagospodarowania przestrzennego</w:t>
            </w:r>
          </w:p>
          <w:p w14:paraId="201A468C"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lastRenderedPageBreak/>
              <w:t>Cel 4: tworzenie warunków przestrzennych dla poprawy jakości życia mieszkańców w oparciu o  uporządkowanie i racjonalną rozbudowę systemu osadniczego przy zachowaniu walorów przyrodniczych, kulturowych i krajobrazowych</w:t>
            </w:r>
          </w:p>
          <w:p w14:paraId="2B111F5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5: podnoszenie standardu wyposażenia w infrastrukturę techniczną i komunalną:</w:t>
            </w:r>
          </w:p>
          <w:p w14:paraId="4AEBDBB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zakresie odprowadzenia i oczyszczania ścieków:</w:t>
            </w:r>
          </w:p>
          <w:p w14:paraId="5559D606" w14:textId="77777777" w:rsidR="00845A40" w:rsidRPr="00210F4C" w:rsidRDefault="00845A40" w:rsidP="00845A40">
            <w:pPr>
              <w:pStyle w:val="Akapitzlist"/>
              <w:numPr>
                <w:ilvl w:val="0"/>
                <w:numId w:val="29"/>
              </w:numPr>
              <w:rPr>
                <w:rFonts w:ascii="Calibri Light" w:hAnsi="Calibri Light" w:cs="Calibri Light"/>
                <w:b w:val="0"/>
                <w:color w:val="000000"/>
              </w:rPr>
            </w:pPr>
            <w:r w:rsidRPr="00210F4C">
              <w:rPr>
                <w:rFonts w:ascii="Calibri Light" w:hAnsi="Calibri Light" w:cs="Calibri Light"/>
                <w:b w:val="0"/>
                <w:color w:val="000000"/>
              </w:rPr>
              <w:t xml:space="preserve">zlikwidowanie niekorzystnych dysproporcji pomiędzy systemem zaopatrzenia w wodę </w:t>
            </w:r>
            <w:r>
              <w:rPr>
                <w:rFonts w:ascii="Calibri Light" w:hAnsi="Calibri Light" w:cs="Calibri Light"/>
                <w:b w:val="0"/>
                <w:color w:val="000000"/>
              </w:rPr>
              <w:br/>
            </w:r>
            <w:r w:rsidRPr="00210F4C">
              <w:rPr>
                <w:rFonts w:ascii="Calibri Light" w:hAnsi="Calibri Light" w:cs="Calibri Light"/>
                <w:b w:val="0"/>
                <w:color w:val="000000"/>
              </w:rPr>
              <w:t>a odprowadzania i oczyszczania ścieków, poprzez budowę systemu zbiorowej kanalizacji sanitarnej,</w:t>
            </w:r>
          </w:p>
          <w:p w14:paraId="72748163" w14:textId="77777777" w:rsidR="00845A40" w:rsidRPr="00210F4C" w:rsidRDefault="00845A40" w:rsidP="00845A40">
            <w:pPr>
              <w:pStyle w:val="Akapitzlist"/>
              <w:numPr>
                <w:ilvl w:val="0"/>
                <w:numId w:val="29"/>
              </w:numPr>
              <w:rPr>
                <w:rFonts w:ascii="Calibri Light" w:hAnsi="Calibri Light" w:cs="Calibri Light"/>
                <w:b w:val="0"/>
                <w:color w:val="000000"/>
              </w:rPr>
            </w:pPr>
            <w:r w:rsidRPr="00210F4C">
              <w:rPr>
                <w:rFonts w:ascii="Calibri Light" w:hAnsi="Calibri Light" w:cs="Calibri Light"/>
                <w:b w:val="0"/>
                <w:color w:val="000000"/>
              </w:rPr>
              <w:t>poprawa standardu świadczonych usług, w tym zwiększenie niezawodności działania tych systemów oraz pewności i ciągłości zasilania w wodę dla zapewnienia stabilnego rozwoju gminy,</w:t>
            </w:r>
          </w:p>
          <w:p w14:paraId="7A94B1AA" w14:textId="77777777" w:rsidR="00845A40" w:rsidRPr="00210F4C" w:rsidRDefault="00845A40" w:rsidP="00845A40">
            <w:pPr>
              <w:pStyle w:val="Akapitzlist"/>
              <w:numPr>
                <w:ilvl w:val="0"/>
                <w:numId w:val="29"/>
              </w:numPr>
              <w:rPr>
                <w:rFonts w:ascii="Calibri Light" w:hAnsi="Calibri Light" w:cs="Calibri Light"/>
                <w:b w:val="0"/>
                <w:color w:val="000000"/>
              </w:rPr>
            </w:pPr>
            <w:r w:rsidRPr="00210F4C">
              <w:rPr>
                <w:rFonts w:ascii="Calibri Light" w:hAnsi="Calibri Light" w:cs="Calibri Light"/>
                <w:b w:val="0"/>
                <w:color w:val="000000"/>
              </w:rPr>
              <w:t>minimalizacja niekorzystnych oddziaływań na środowisko, w tym przede wszystkim uporządkowanie gospodarki ściekowej;</w:t>
            </w:r>
          </w:p>
          <w:p w14:paraId="3570CCF5"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zakresie elektroenergetyki i telekomunikacji:</w:t>
            </w:r>
          </w:p>
          <w:p w14:paraId="437392C5" w14:textId="77777777" w:rsidR="00845A40" w:rsidRPr="00210F4C" w:rsidRDefault="00845A40" w:rsidP="00845A40">
            <w:pPr>
              <w:pStyle w:val="Akapitzlist"/>
              <w:numPr>
                <w:ilvl w:val="0"/>
                <w:numId w:val="30"/>
              </w:numPr>
              <w:rPr>
                <w:rFonts w:ascii="Calibri Light" w:hAnsi="Calibri Light" w:cs="Calibri Light"/>
                <w:b w:val="0"/>
                <w:color w:val="000000"/>
              </w:rPr>
            </w:pPr>
            <w:r w:rsidRPr="00210F4C">
              <w:rPr>
                <w:rFonts w:ascii="Calibri Light" w:hAnsi="Calibri Light" w:cs="Calibri Light"/>
                <w:b w:val="0"/>
                <w:color w:val="000000"/>
              </w:rPr>
              <w:t>zapewnienie wszystkim obecnym i przyszłym odbiorcom, niezbędnych dostaw mocy i energii elektrycznej o obowiązujących standardach,</w:t>
            </w:r>
          </w:p>
          <w:p w14:paraId="43D25925" w14:textId="77777777" w:rsidR="00845A40" w:rsidRPr="00210F4C" w:rsidRDefault="00845A40" w:rsidP="00845A40">
            <w:pPr>
              <w:pStyle w:val="Akapitzlist"/>
              <w:numPr>
                <w:ilvl w:val="0"/>
                <w:numId w:val="30"/>
              </w:numPr>
              <w:rPr>
                <w:rFonts w:ascii="Calibri Light" w:hAnsi="Calibri Light" w:cs="Calibri Light"/>
                <w:b w:val="0"/>
                <w:color w:val="000000"/>
              </w:rPr>
            </w:pPr>
            <w:r w:rsidRPr="00210F4C">
              <w:rPr>
                <w:rFonts w:ascii="Calibri Light" w:hAnsi="Calibri Light" w:cs="Calibri Light"/>
                <w:b w:val="0"/>
                <w:color w:val="000000"/>
              </w:rPr>
              <w:t>ograniczenie niekorzystnego wpływu elektroenergetycznych linii napowietrznych na walory krajobrazowe i przyrodnicze gminy,</w:t>
            </w:r>
          </w:p>
          <w:p w14:paraId="77B2C884" w14:textId="77777777" w:rsidR="00845A40" w:rsidRPr="00210F4C" w:rsidRDefault="00845A40" w:rsidP="00845A40">
            <w:pPr>
              <w:pStyle w:val="Akapitzlist"/>
              <w:numPr>
                <w:ilvl w:val="0"/>
                <w:numId w:val="30"/>
              </w:numPr>
              <w:rPr>
                <w:rFonts w:ascii="Calibri Light" w:hAnsi="Calibri Light" w:cs="Calibri Light"/>
                <w:b w:val="0"/>
                <w:color w:val="000000"/>
              </w:rPr>
            </w:pPr>
            <w:r w:rsidRPr="00210F4C">
              <w:rPr>
                <w:rFonts w:ascii="Calibri Light" w:hAnsi="Calibri Light" w:cs="Calibri Light"/>
                <w:b w:val="0"/>
                <w:color w:val="000000"/>
              </w:rPr>
              <w:t>osiągnięcie europejskich standardów liczby abonentów telefonii przewodowej;</w:t>
            </w:r>
          </w:p>
          <w:p w14:paraId="20C35542"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zakresie zaopatrzenia w gaz:</w:t>
            </w:r>
          </w:p>
          <w:p w14:paraId="00AA8EA3" w14:textId="77777777" w:rsidR="00845A40" w:rsidRPr="00210F4C" w:rsidRDefault="00845A40" w:rsidP="00845A40">
            <w:pPr>
              <w:pStyle w:val="Akapitzlist"/>
              <w:numPr>
                <w:ilvl w:val="0"/>
                <w:numId w:val="31"/>
              </w:numPr>
              <w:rPr>
                <w:rFonts w:ascii="Calibri Light" w:hAnsi="Calibri Light" w:cs="Calibri Light"/>
                <w:b w:val="0"/>
                <w:color w:val="000000"/>
              </w:rPr>
            </w:pPr>
            <w:r w:rsidRPr="00210F4C">
              <w:rPr>
                <w:rFonts w:ascii="Calibri Light" w:hAnsi="Calibri Light" w:cs="Calibri Light"/>
                <w:b w:val="0"/>
                <w:color w:val="000000"/>
              </w:rPr>
              <w:t>zapewnienie odbiorcom niezbędnych dostaw gazu o wysokim standardzie;</w:t>
            </w:r>
          </w:p>
          <w:p w14:paraId="2A2EA589"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w zakresie gospodarki odpadami:</w:t>
            </w:r>
          </w:p>
          <w:p w14:paraId="5A913397" w14:textId="77777777" w:rsidR="00845A40" w:rsidRPr="00210F4C" w:rsidRDefault="00845A40" w:rsidP="00845A40">
            <w:pPr>
              <w:pStyle w:val="Akapitzlist"/>
              <w:numPr>
                <w:ilvl w:val="0"/>
                <w:numId w:val="31"/>
              </w:numPr>
              <w:rPr>
                <w:rFonts w:ascii="Calibri Light" w:hAnsi="Calibri Light" w:cs="Calibri Light"/>
                <w:b w:val="0"/>
                <w:color w:val="000000"/>
              </w:rPr>
            </w:pPr>
            <w:r w:rsidRPr="00210F4C">
              <w:rPr>
                <w:rFonts w:ascii="Calibri Light" w:hAnsi="Calibri Light" w:cs="Calibri Light"/>
                <w:b w:val="0"/>
                <w:color w:val="000000"/>
              </w:rPr>
              <w:t>prowadzenie gospodarki odpadami zapewniające poprawę środowiska naturalnego i uzyskanie odpowiednich standardów życia mieszkańców.</w:t>
            </w:r>
          </w:p>
          <w:p w14:paraId="0F74FD64"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6: zapewnienie sprawnej obsługi komunikacyjnej polegającej na:</w:t>
            </w:r>
          </w:p>
          <w:p w14:paraId="162992BD" w14:textId="77777777" w:rsidR="00845A40" w:rsidRPr="00210F4C" w:rsidRDefault="00845A40" w:rsidP="00845A40">
            <w:pPr>
              <w:pStyle w:val="Akapitzlist"/>
              <w:numPr>
                <w:ilvl w:val="0"/>
                <w:numId w:val="32"/>
              </w:numPr>
              <w:rPr>
                <w:rFonts w:ascii="Calibri Light" w:hAnsi="Calibri Light" w:cs="Calibri Light"/>
                <w:b w:val="0"/>
                <w:color w:val="000000"/>
              </w:rPr>
            </w:pPr>
            <w:r w:rsidRPr="00210F4C">
              <w:rPr>
                <w:rFonts w:ascii="Calibri Light" w:hAnsi="Calibri Light" w:cs="Calibri Light"/>
                <w:b w:val="0"/>
                <w:color w:val="000000"/>
              </w:rPr>
              <w:t>dogodnej dostępności do obszarów potencjalnego rozwoju turystyki, wypoczynku i przedsiębiorczości i do miejsc zamieszkania w akceptowanych standardach podróżowania przy jednoczesnej minimalizacji transportochłonności układu komunikacyjnego,</w:t>
            </w:r>
          </w:p>
          <w:p w14:paraId="53EF12FB" w14:textId="77777777" w:rsidR="00845A40" w:rsidRPr="00210F4C" w:rsidRDefault="00845A40" w:rsidP="00845A40">
            <w:pPr>
              <w:pStyle w:val="Akapitzlist"/>
              <w:numPr>
                <w:ilvl w:val="0"/>
                <w:numId w:val="32"/>
              </w:numPr>
              <w:rPr>
                <w:rFonts w:ascii="Calibri Light" w:hAnsi="Calibri Light" w:cs="Calibri Light"/>
                <w:b w:val="0"/>
                <w:color w:val="000000"/>
              </w:rPr>
            </w:pPr>
            <w:r w:rsidRPr="00210F4C">
              <w:rPr>
                <w:rFonts w:ascii="Calibri Light" w:hAnsi="Calibri Light" w:cs="Calibri Light"/>
                <w:b w:val="0"/>
                <w:color w:val="000000"/>
              </w:rPr>
              <w:t>eliminacji bądź łagodzeniu uciążliwości funkcjonalnych i środowiskowych powstających w związku z rozbudową tego układu,</w:t>
            </w:r>
          </w:p>
          <w:p w14:paraId="15B81B7A" w14:textId="77777777" w:rsidR="00845A40" w:rsidRPr="00210F4C" w:rsidRDefault="00845A40" w:rsidP="00845A40">
            <w:pPr>
              <w:pStyle w:val="Akapitzlist"/>
              <w:numPr>
                <w:ilvl w:val="0"/>
                <w:numId w:val="32"/>
              </w:numPr>
              <w:rPr>
                <w:rFonts w:ascii="Calibri Light" w:hAnsi="Calibri Light" w:cs="Calibri Light"/>
                <w:b w:val="0"/>
                <w:color w:val="000000"/>
              </w:rPr>
            </w:pPr>
            <w:r w:rsidRPr="00210F4C">
              <w:rPr>
                <w:rFonts w:ascii="Calibri Light" w:hAnsi="Calibri Light" w:cs="Calibri Light"/>
                <w:b w:val="0"/>
                <w:color w:val="000000"/>
              </w:rPr>
              <w:t>wykorzystaniu położenia gminy w stosunku do układu dróg ponadregionalnych dla aktywizacji turystycznej i gospodarczej.</w:t>
            </w:r>
          </w:p>
          <w:p w14:paraId="5302C733"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 sfera gospodarowania zasobami naturalnymi i dziedzictwem kulturowym</w:t>
            </w:r>
          </w:p>
          <w:p w14:paraId="2CA0CBFE" w14:textId="77777777" w:rsidR="00845A40" w:rsidRPr="00210F4C" w:rsidRDefault="00845A40" w:rsidP="00A41E34">
            <w:pPr>
              <w:rPr>
                <w:rFonts w:ascii="Calibri Light" w:hAnsi="Calibri Light" w:cs="Calibri Light"/>
                <w:b w:val="0"/>
                <w:color w:val="000000"/>
              </w:rPr>
            </w:pPr>
            <w:r w:rsidRPr="00210F4C">
              <w:rPr>
                <w:rFonts w:ascii="Calibri Light" w:hAnsi="Calibri Light" w:cs="Calibri Light"/>
                <w:b w:val="0"/>
                <w:color w:val="000000"/>
              </w:rPr>
              <w:t>Cel 7: ochrona i wykorzystanie zasobów środowiska naturalnego poprzez:</w:t>
            </w:r>
          </w:p>
          <w:p w14:paraId="2FBE884C" w14:textId="77777777" w:rsidR="00845A40" w:rsidRPr="00210F4C" w:rsidRDefault="00845A40" w:rsidP="00845A40">
            <w:pPr>
              <w:pStyle w:val="Akapitzlist"/>
              <w:numPr>
                <w:ilvl w:val="0"/>
                <w:numId w:val="33"/>
              </w:numPr>
              <w:rPr>
                <w:rFonts w:ascii="Calibri Light" w:hAnsi="Calibri Light" w:cs="Calibri Light"/>
                <w:b w:val="0"/>
                <w:color w:val="000000"/>
              </w:rPr>
            </w:pPr>
            <w:r w:rsidRPr="00210F4C">
              <w:rPr>
                <w:rFonts w:ascii="Calibri Light" w:hAnsi="Calibri Light" w:cs="Calibri Light"/>
                <w:b w:val="0"/>
                <w:color w:val="000000"/>
              </w:rPr>
              <w:t>zachowanie wysokich wartości środowiska przyrodniczego oraz ich wyeksponowanie i wykorzystanie dla rozwoju funkcji turystycznych,</w:t>
            </w:r>
          </w:p>
          <w:p w14:paraId="3B7F87DA" w14:textId="77777777" w:rsidR="00845A40" w:rsidRPr="00210F4C" w:rsidRDefault="00845A40" w:rsidP="00845A40">
            <w:pPr>
              <w:pStyle w:val="Akapitzlist"/>
              <w:numPr>
                <w:ilvl w:val="0"/>
                <w:numId w:val="33"/>
              </w:numPr>
              <w:rPr>
                <w:rFonts w:ascii="Calibri Light" w:hAnsi="Calibri Light" w:cs="Calibri Light"/>
                <w:b w:val="0"/>
                <w:color w:val="000000"/>
              </w:rPr>
            </w:pPr>
            <w:r w:rsidRPr="00210F4C">
              <w:rPr>
                <w:rFonts w:ascii="Calibri Light" w:hAnsi="Calibri Light" w:cs="Calibri Light"/>
                <w:b w:val="0"/>
                <w:color w:val="000000"/>
              </w:rPr>
              <w:t>poprawę jakości wód i gleb, powietrza oraz przeciwdziałanie degradacji zasobów wód podziemnych,</w:t>
            </w:r>
          </w:p>
          <w:p w14:paraId="268B9189" w14:textId="77777777" w:rsidR="00845A40" w:rsidRPr="00210F4C" w:rsidRDefault="00845A40" w:rsidP="00845A40">
            <w:pPr>
              <w:pStyle w:val="Akapitzlist"/>
              <w:numPr>
                <w:ilvl w:val="0"/>
                <w:numId w:val="33"/>
              </w:numPr>
              <w:rPr>
                <w:rFonts w:ascii="Calibri Light" w:hAnsi="Calibri Light" w:cs="Calibri Light"/>
                <w:b w:val="0"/>
                <w:color w:val="000000"/>
              </w:rPr>
            </w:pPr>
            <w:r w:rsidRPr="00210F4C">
              <w:rPr>
                <w:rFonts w:ascii="Calibri Light" w:hAnsi="Calibri Light" w:cs="Calibri Light"/>
                <w:b w:val="0"/>
                <w:color w:val="000000"/>
              </w:rPr>
              <w:t>eksploatację surowców mineralnych w zakresie nie prowadzącym do degradacji zasobów i walorów środowiska przyrodniczego</w:t>
            </w:r>
          </w:p>
          <w:p w14:paraId="535AF85B" w14:textId="77777777" w:rsidR="00845A40" w:rsidRPr="00210F4C" w:rsidRDefault="00845A40" w:rsidP="00A41E34">
            <w:pPr>
              <w:rPr>
                <w:rFonts w:ascii="Calibri Light" w:hAnsi="Calibri Light" w:cs="Calibri Light"/>
                <w:b w:val="0"/>
                <w:color w:val="000000"/>
              </w:rPr>
            </w:pPr>
            <w:r>
              <w:rPr>
                <w:rFonts w:ascii="Calibri Light" w:hAnsi="Calibri Light" w:cs="Calibri Light"/>
                <w:b w:val="0"/>
                <w:color w:val="000000"/>
              </w:rPr>
              <w:t>C</w:t>
            </w:r>
            <w:r w:rsidRPr="00210F4C">
              <w:rPr>
                <w:rFonts w:ascii="Calibri Light" w:hAnsi="Calibri Light" w:cs="Calibri Light"/>
                <w:b w:val="0"/>
                <w:color w:val="000000"/>
              </w:rPr>
              <w:t>el 8: systematyczna poprawa wizerunku miasta poprzez:</w:t>
            </w:r>
          </w:p>
          <w:p w14:paraId="63F68EC0" w14:textId="77777777" w:rsidR="00845A40" w:rsidRPr="00210F4C" w:rsidRDefault="00845A40" w:rsidP="00845A40">
            <w:pPr>
              <w:pStyle w:val="Akapitzlist"/>
              <w:numPr>
                <w:ilvl w:val="0"/>
                <w:numId w:val="34"/>
              </w:numPr>
              <w:rPr>
                <w:rFonts w:ascii="Calibri Light" w:hAnsi="Calibri Light" w:cs="Calibri Light"/>
                <w:b w:val="0"/>
                <w:color w:val="000000"/>
              </w:rPr>
            </w:pPr>
            <w:r w:rsidRPr="00210F4C">
              <w:rPr>
                <w:rFonts w:ascii="Calibri Light" w:hAnsi="Calibri Light" w:cs="Calibri Light"/>
                <w:b w:val="0"/>
                <w:color w:val="000000"/>
              </w:rPr>
              <w:t>ochronę wartościowych zasobów dziedzictwa kulturowego i krajobrazu,</w:t>
            </w:r>
          </w:p>
          <w:p w14:paraId="04CF57D6" w14:textId="77777777" w:rsidR="00845A40" w:rsidRPr="00210F4C" w:rsidRDefault="00845A40" w:rsidP="00845A40">
            <w:pPr>
              <w:pStyle w:val="Akapitzlist"/>
              <w:numPr>
                <w:ilvl w:val="0"/>
                <w:numId w:val="34"/>
              </w:numPr>
              <w:rPr>
                <w:rFonts w:ascii="Calibri Light" w:hAnsi="Calibri Light" w:cs="Calibri Light"/>
                <w:b w:val="0"/>
                <w:color w:val="000000"/>
              </w:rPr>
            </w:pPr>
            <w:r w:rsidRPr="00210F4C">
              <w:rPr>
                <w:rFonts w:ascii="Calibri Light" w:hAnsi="Calibri Light" w:cs="Calibri Light"/>
                <w:b w:val="0"/>
                <w:color w:val="000000"/>
              </w:rPr>
              <w:t>kształtowanie pożądanych standardów użytkowych i estetycznych zagospodarowania przestrzennego, szczególnie w oparciu o rewaloryzację centrum Tomaszowa Mazowieckiego.</w:t>
            </w:r>
          </w:p>
        </w:tc>
      </w:tr>
    </w:tbl>
    <w:p w14:paraId="61722377" w14:textId="77777777" w:rsidR="00845A40" w:rsidRDefault="00845A40" w:rsidP="00845A40">
      <w:pPr>
        <w:spacing w:after="0" w:line="360" w:lineRule="auto"/>
        <w:jc w:val="both"/>
        <w:rPr>
          <w:rFonts w:ascii="Calibri Light" w:hAnsi="Calibri Light" w:cs="Calibri Light"/>
        </w:rPr>
      </w:pPr>
    </w:p>
    <w:p w14:paraId="72C76C36" w14:textId="77777777" w:rsidR="00845A40" w:rsidRDefault="00845A40" w:rsidP="00845A40">
      <w:pPr>
        <w:spacing w:after="0" w:line="360" w:lineRule="auto"/>
        <w:jc w:val="both"/>
        <w:rPr>
          <w:rFonts w:ascii="Calibri Light" w:hAnsi="Calibri Light" w:cs="Calibri Light"/>
        </w:rPr>
      </w:pPr>
    </w:p>
    <w:p w14:paraId="678F479B" w14:textId="77777777" w:rsidR="00845A40" w:rsidRPr="00BA4F8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3215"/>
        <w:gridCol w:w="1463"/>
        <w:gridCol w:w="3165"/>
      </w:tblGrid>
      <w:tr w:rsidR="00845A40" w:rsidRPr="00BA4F80" w14:paraId="29F4DDCD" w14:textId="77777777" w:rsidTr="00A41E34">
        <w:trPr>
          <w:trHeight w:val="794"/>
        </w:trPr>
        <w:tc>
          <w:tcPr>
            <w:tcW w:w="4628" w:type="dxa"/>
            <w:gridSpan w:val="2"/>
            <w:shd w:val="clear" w:color="auto" w:fill="DEEAF6" w:themeFill="accent5" w:themeFillTint="33"/>
            <w:vAlign w:val="center"/>
          </w:tcPr>
          <w:p w14:paraId="7EBAE60A" w14:textId="77777777" w:rsidR="00845A40" w:rsidRPr="00BA4F80" w:rsidRDefault="00845A40" w:rsidP="00A41E34">
            <w:pPr>
              <w:jc w:val="center"/>
              <w:rPr>
                <w:rFonts w:ascii="Calibri Light" w:hAnsi="Calibri Light" w:cs="Calibri Light"/>
              </w:rPr>
            </w:pPr>
            <w:r w:rsidRPr="00721178">
              <w:rPr>
                <w:rFonts w:ascii="Calibri Light" w:hAnsi="Calibri Light" w:cs="Calibri Light"/>
              </w:rPr>
              <w:t>Strategia Rozwoju Miasta Tomaszów Mazowiecki 2030</w:t>
            </w:r>
          </w:p>
        </w:tc>
        <w:tc>
          <w:tcPr>
            <w:tcW w:w="4628" w:type="dxa"/>
            <w:gridSpan w:val="2"/>
            <w:shd w:val="clear" w:color="auto" w:fill="DEEAF6" w:themeFill="accent5" w:themeFillTint="33"/>
            <w:vAlign w:val="center"/>
          </w:tcPr>
          <w:p w14:paraId="6317FA94"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1D8FE044" w14:textId="77777777" w:rsidTr="00A41E34">
        <w:trPr>
          <w:trHeight w:val="567"/>
        </w:trPr>
        <w:tc>
          <w:tcPr>
            <w:tcW w:w="1413" w:type="dxa"/>
            <w:vAlign w:val="center"/>
          </w:tcPr>
          <w:p w14:paraId="31EDD9BD"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1 </w:t>
            </w:r>
          </w:p>
        </w:tc>
        <w:tc>
          <w:tcPr>
            <w:tcW w:w="3215" w:type="dxa"/>
            <w:vAlign w:val="center"/>
          </w:tcPr>
          <w:p w14:paraId="0CC70074" w14:textId="77777777" w:rsidR="00845A40" w:rsidRPr="00BA4F80" w:rsidRDefault="00845A40" w:rsidP="00A41E34">
            <w:pPr>
              <w:rPr>
                <w:rFonts w:ascii="Calibri Light" w:hAnsi="Calibri Light" w:cs="Calibri Light"/>
              </w:rPr>
            </w:pPr>
            <w:r w:rsidRPr="00721178">
              <w:rPr>
                <w:rFonts w:ascii="Calibri Light" w:hAnsi="Calibri Light" w:cs="Calibri Light"/>
              </w:rPr>
              <w:t>Arena dynamicznej gospodarki opartej</w:t>
            </w:r>
            <w:r>
              <w:rPr>
                <w:rFonts w:ascii="Calibri Light" w:hAnsi="Calibri Light" w:cs="Calibri Light"/>
              </w:rPr>
              <w:t xml:space="preserve"> </w:t>
            </w:r>
            <w:r w:rsidRPr="00721178">
              <w:rPr>
                <w:rFonts w:ascii="Calibri Light" w:hAnsi="Calibri Light" w:cs="Calibri Light"/>
              </w:rPr>
              <w:t>na przemysłach czasu wolnego</w:t>
            </w:r>
            <w:r>
              <w:rPr>
                <w:rFonts w:ascii="Calibri Light" w:hAnsi="Calibri Light" w:cs="Calibri Light"/>
              </w:rPr>
              <w:t xml:space="preserve"> </w:t>
            </w:r>
            <w:r w:rsidRPr="00721178">
              <w:rPr>
                <w:rFonts w:ascii="Calibri Light" w:hAnsi="Calibri Light" w:cs="Calibri Light"/>
              </w:rPr>
              <w:t>i wyspecjalizowanych usługach</w:t>
            </w:r>
          </w:p>
        </w:tc>
        <w:tc>
          <w:tcPr>
            <w:tcW w:w="1463" w:type="dxa"/>
            <w:vMerge w:val="restart"/>
            <w:vAlign w:val="center"/>
          </w:tcPr>
          <w:p w14:paraId="49691EFB" w14:textId="77777777" w:rsidR="00845A40" w:rsidRPr="00BA4F80" w:rsidRDefault="00845A40" w:rsidP="00A41E34">
            <w:pPr>
              <w:jc w:val="right"/>
              <w:rPr>
                <w:rFonts w:ascii="Calibri Light" w:hAnsi="Calibri Light" w:cs="Calibri Light"/>
              </w:rPr>
            </w:pPr>
            <w:r>
              <w:rPr>
                <w:rFonts w:ascii="Calibri Light" w:hAnsi="Calibri Light" w:cs="Calibri Light"/>
              </w:rPr>
              <w:t>Cel strategiczny 1.</w:t>
            </w:r>
          </w:p>
        </w:tc>
        <w:tc>
          <w:tcPr>
            <w:tcW w:w="3165" w:type="dxa"/>
            <w:vMerge w:val="restart"/>
            <w:vAlign w:val="center"/>
          </w:tcPr>
          <w:p w14:paraId="60D66FE7" w14:textId="77777777" w:rsidR="00845A40" w:rsidRPr="00BA4F80" w:rsidRDefault="00845A40" w:rsidP="00A41E34">
            <w:pPr>
              <w:rPr>
                <w:rFonts w:ascii="Calibri Light" w:hAnsi="Calibri Light" w:cs="Calibri Light"/>
              </w:rPr>
            </w:pPr>
            <w:r w:rsidRPr="00681B61">
              <w:rPr>
                <w:rFonts w:ascii="Calibri Light" w:hAnsi="Calibri Light" w:cs="Calibri Light"/>
              </w:rPr>
              <w:t>Ograniczenie negatywnych zjawisk społecznych  oraz wsparcie przedsiębiorczości</w:t>
            </w:r>
          </w:p>
        </w:tc>
      </w:tr>
      <w:tr w:rsidR="00845A40" w:rsidRPr="00BA4F80" w14:paraId="4EA8E198" w14:textId="77777777" w:rsidTr="00A41E34">
        <w:trPr>
          <w:trHeight w:val="567"/>
        </w:trPr>
        <w:tc>
          <w:tcPr>
            <w:tcW w:w="1413" w:type="dxa"/>
            <w:vAlign w:val="center"/>
          </w:tcPr>
          <w:p w14:paraId="339B4108"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lastRenderedPageBreak/>
              <w:t xml:space="preserve">Cel 2 </w:t>
            </w:r>
          </w:p>
        </w:tc>
        <w:tc>
          <w:tcPr>
            <w:tcW w:w="3215" w:type="dxa"/>
            <w:vAlign w:val="center"/>
          </w:tcPr>
          <w:p w14:paraId="661AAFD0" w14:textId="77777777" w:rsidR="00845A40" w:rsidRPr="00721178" w:rsidRDefault="00845A40" w:rsidP="00A41E34">
            <w:pPr>
              <w:rPr>
                <w:rFonts w:ascii="Calibri Light" w:hAnsi="Calibri Light" w:cs="Calibri Light"/>
              </w:rPr>
            </w:pPr>
            <w:r w:rsidRPr="00721178">
              <w:rPr>
                <w:rFonts w:ascii="Calibri Light" w:hAnsi="Calibri Light" w:cs="Calibri Light"/>
              </w:rPr>
              <w:t>Arena aktywnej i świadomej wspólnoty, dbającej</w:t>
            </w:r>
            <w:r>
              <w:rPr>
                <w:rFonts w:ascii="Calibri Light" w:hAnsi="Calibri Light" w:cs="Calibri Light"/>
              </w:rPr>
              <w:t xml:space="preserve"> </w:t>
            </w:r>
            <w:r w:rsidRPr="00721178">
              <w:rPr>
                <w:rFonts w:ascii="Calibri Light" w:hAnsi="Calibri Light" w:cs="Calibri Light"/>
              </w:rPr>
              <w:t>o przyszłość pokoleń, wspartej sprawnymi</w:t>
            </w:r>
          </w:p>
          <w:p w14:paraId="28D7AB96" w14:textId="77777777" w:rsidR="00845A40" w:rsidRPr="00BA4F80" w:rsidRDefault="00845A40" w:rsidP="00A41E34">
            <w:pPr>
              <w:rPr>
                <w:rFonts w:ascii="Calibri Light" w:hAnsi="Calibri Light" w:cs="Calibri Light"/>
              </w:rPr>
            </w:pPr>
            <w:r w:rsidRPr="00721178">
              <w:rPr>
                <w:rFonts w:ascii="Calibri Light" w:hAnsi="Calibri Light" w:cs="Calibri Light"/>
              </w:rPr>
              <w:t>instytucjami</w:t>
            </w:r>
          </w:p>
        </w:tc>
        <w:tc>
          <w:tcPr>
            <w:tcW w:w="1463" w:type="dxa"/>
            <w:vMerge/>
            <w:vAlign w:val="center"/>
          </w:tcPr>
          <w:p w14:paraId="74DE57FB" w14:textId="77777777" w:rsidR="00845A40" w:rsidRPr="00BA4F80" w:rsidRDefault="00845A40" w:rsidP="00A41E34">
            <w:pPr>
              <w:jc w:val="right"/>
              <w:rPr>
                <w:rFonts w:ascii="Calibri Light" w:hAnsi="Calibri Light" w:cs="Calibri Light"/>
              </w:rPr>
            </w:pPr>
          </w:p>
        </w:tc>
        <w:tc>
          <w:tcPr>
            <w:tcW w:w="3165" w:type="dxa"/>
            <w:vMerge/>
            <w:vAlign w:val="center"/>
          </w:tcPr>
          <w:p w14:paraId="10E224C2" w14:textId="77777777" w:rsidR="00845A40" w:rsidRPr="00BA4F80" w:rsidRDefault="00845A40" w:rsidP="00A41E34">
            <w:pPr>
              <w:rPr>
                <w:rFonts w:ascii="Calibri Light" w:hAnsi="Calibri Light" w:cs="Calibri Light"/>
              </w:rPr>
            </w:pPr>
          </w:p>
        </w:tc>
      </w:tr>
      <w:tr w:rsidR="00845A40" w:rsidRPr="00BA4F80" w14:paraId="2053945B" w14:textId="77777777" w:rsidTr="00A41E34">
        <w:trPr>
          <w:trHeight w:val="567"/>
        </w:trPr>
        <w:tc>
          <w:tcPr>
            <w:tcW w:w="1413" w:type="dxa"/>
            <w:vAlign w:val="center"/>
          </w:tcPr>
          <w:p w14:paraId="3FE36A1F" w14:textId="77777777" w:rsidR="00845A40" w:rsidRPr="00BA4F80" w:rsidRDefault="00845A40" w:rsidP="00A41E34">
            <w:pPr>
              <w:jc w:val="right"/>
              <w:rPr>
                <w:rFonts w:ascii="Calibri Light" w:hAnsi="Calibri Light" w:cs="Calibri Light"/>
              </w:rPr>
            </w:pPr>
            <w:r>
              <w:rPr>
                <w:rFonts w:ascii="Calibri Light" w:hAnsi="Calibri Light" w:cs="Calibri Light"/>
              </w:rPr>
              <w:t>Cel 3</w:t>
            </w:r>
          </w:p>
        </w:tc>
        <w:tc>
          <w:tcPr>
            <w:tcW w:w="3215" w:type="dxa"/>
            <w:vAlign w:val="center"/>
          </w:tcPr>
          <w:p w14:paraId="126B024D" w14:textId="77777777" w:rsidR="00845A40" w:rsidRPr="00BA4F80" w:rsidRDefault="00845A40" w:rsidP="00A41E34">
            <w:pPr>
              <w:rPr>
                <w:rFonts w:ascii="Calibri Light" w:hAnsi="Calibri Light" w:cs="Calibri Light"/>
              </w:rPr>
            </w:pPr>
            <w:r w:rsidRPr="00721178">
              <w:rPr>
                <w:rFonts w:ascii="Calibri Light" w:hAnsi="Calibri Light" w:cs="Calibri Light"/>
              </w:rPr>
              <w:t>Arena zielonej energii, uporządkowanej</w:t>
            </w:r>
            <w:r>
              <w:rPr>
                <w:rFonts w:ascii="Calibri Light" w:hAnsi="Calibri Light" w:cs="Calibri Light"/>
              </w:rPr>
              <w:t xml:space="preserve"> </w:t>
            </w:r>
            <w:r w:rsidRPr="00721178">
              <w:rPr>
                <w:rFonts w:ascii="Calibri Light" w:hAnsi="Calibri Light" w:cs="Calibri Light"/>
              </w:rPr>
              <w:t>i atrakcyjnej przestrzeni, otwartej na rzeki</w:t>
            </w:r>
          </w:p>
        </w:tc>
        <w:tc>
          <w:tcPr>
            <w:tcW w:w="1463" w:type="dxa"/>
            <w:vAlign w:val="center"/>
          </w:tcPr>
          <w:p w14:paraId="2E44120D" w14:textId="77777777" w:rsidR="00845A40" w:rsidRPr="00BA4F80" w:rsidRDefault="00845A40" w:rsidP="00A41E34">
            <w:pPr>
              <w:jc w:val="right"/>
              <w:rPr>
                <w:rFonts w:ascii="Calibri Light" w:hAnsi="Calibri Light" w:cs="Calibri Light"/>
              </w:rPr>
            </w:pPr>
            <w:r>
              <w:rPr>
                <w:rFonts w:ascii="Calibri Light" w:hAnsi="Calibri Light" w:cs="Calibri Light"/>
              </w:rPr>
              <w:t>Cel strategiczny 3</w:t>
            </w:r>
          </w:p>
        </w:tc>
        <w:tc>
          <w:tcPr>
            <w:tcW w:w="3165" w:type="dxa"/>
            <w:vAlign w:val="center"/>
          </w:tcPr>
          <w:p w14:paraId="04753A8B" w14:textId="77777777" w:rsidR="00845A40" w:rsidRPr="00BA4F80" w:rsidRDefault="00845A40" w:rsidP="00A41E34">
            <w:pPr>
              <w:rPr>
                <w:rFonts w:ascii="Calibri Light" w:hAnsi="Calibri Light" w:cs="Calibri Light"/>
              </w:rPr>
            </w:pPr>
            <w:r w:rsidRPr="00AC6259">
              <w:rPr>
                <w:rFonts w:ascii="Calibri Light" w:hAnsi="Calibri Light" w:cs="Calibri Light"/>
              </w:rPr>
              <w:t>Ochrona środowiska i działania na rzecz optymalizacji zużycia energii (elektrycznej, cieplnej)</w:t>
            </w:r>
          </w:p>
        </w:tc>
      </w:tr>
      <w:tr w:rsidR="00845A40" w:rsidRPr="00BA4F80" w14:paraId="5F4B4094" w14:textId="77777777" w:rsidTr="00A41E34">
        <w:trPr>
          <w:trHeight w:val="567"/>
        </w:trPr>
        <w:tc>
          <w:tcPr>
            <w:tcW w:w="9256" w:type="dxa"/>
            <w:gridSpan w:val="4"/>
            <w:tcBorders>
              <w:bottom w:val="single" w:sz="4" w:space="0" w:color="808080" w:themeColor="background1" w:themeShade="80"/>
            </w:tcBorders>
            <w:vAlign w:val="center"/>
          </w:tcPr>
          <w:p w14:paraId="416F20D4"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4A09194F" w14:textId="77777777" w:rsidTr="00A41E34">
        <w:trPr>
          <w:trHeight w:val="567"/>
        </w:trPr>
        <w:tc>
          <w:tcPr>
            <w:tcW w:w="9256" w:type="dxa"/>
            <w:gridSpan w:val="4"/>
            <w:tcBorders>
              <w:top w:val="single" w:sz="4" w:space="0" w:color="808080" w:themeColor="background1" w:themeShade="80"/>
              <w:bottom w:val="single" w:sz="18" w:space="0" w:color="808080" w:themeColor="background1" w:themeShade="80"/>
            </w:tcBorders>
            <w:vAlign w:val="center"/>
          </w:tcPr>
          <w:p w14:paraId="64F94641" w14:textId="77777777" w:rsidR="00845A40" w:rsidRPr="00BA4F80" w:rsidRDefault="00845A40" w:rsidP="00A41E34">
            <w:pPr>
              <w:rPr>
                <w:rFonts w:ascii="Calibri Light" w:hAnsi="Calibri Light" w:cs="Calibri Light"/>
              </w:rPr>
            </w:pPr>
            <w:r>
              <w:rPr>
                <w:rFonts w:ascii="Calibri Light" w:hAnsi="Calibri Light" w:cs="Calibri Light"/>
              </w:rPr>
              <w:t xml:space="preserve">Cel 1 GPR w związku z wyznaczonymi kierunkami działań jest zgodny z celami strategicznymi zdefiniowanymi </w:t>
            </w:r>
            <w:r>
              <w:rPr>
                <w:rFonts w:ascii="Calibri Light" w:hAnsi="Calibri Light" w:cs="Calibri Light"/>
              </w:rPr>
              <w:br/>
              <w:t>w Strategii</w:t>
            </w:r>
            <w:r w:rsidRPr="006D3FCF">
              <w:rPr>
                <w:rFonts w:ascii="Calibri Light" w:hAnsi="Calibri Light" w:cs="Calibri Light"/>
              </w:rPr>
              <w:t xml:space="preserve"> Rozwoju Miasta Tomaszowa Mazowieckiego </w:t>
            </w:r>
            <w:r>
              <w:rPr>
                <w:rFonts w:ascii="Calibri Light" w:hAnsi="Calibri Light" w:cs="Calibri Light"/>
              </w:rPr>
              <w:t xml:space="preserve">2030. Cel GPR ma prowadzić do aktywizacji mieszkańców, uruchomić procesy włączenia społecznego oraz wsparcia dla przedsiębiorców. Cel 3 GPR swoim zakresem (ochrona środowiska oraz optymalizacja energetyczna) pokrywa się z celem 3 Strategii Rozwoju Miasta Tomaszów Mazowiecki. </w:t>
            </w:r>
          </w:p>
        </w:tc>
      </w:tr>
    </w:tbl>
    <w:p w14:paraId="5A1CC28A" w14:textId="77777777" w:rsidR="00845A40" w:rsidRPr="00BA4F8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1"/>
        <w:gridCol w:w="2927"/>
        <w:gridCol w:w="1463"/>
        <w:gridCol w:w="3165"/>
      </w:tblGrid>
      <w:tr w:rsidR="00845A40" w:rsidRPr="00BA4F80" w14:paraId="57E25F2F" w14:textId="77777777" w:rsidTr="00A41E34">
        <w:trPr>
          <w:trHeight w:val="624"/>
        </w:trPr>
        <w:tc>
          <w:tcPr>
            <w:tcW w:w="4628" w:type="dxa"/>
            <w:gridSpan w:val="2"/>
            <w:shd w:val="clear" w:color="auto" w:fill="DEEAF6" w:themeFill="accent5" w:themeFillTint="33"/>
            <w:vAlign w:val="center"/>
          </w:tcPr>
          <w:p w14:paraId="1C6015FB"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Strategia Rozwiązywania Problemów Społecznych Miasta Tomaszowa Mazowieckiego na lata 2021-2030</w:t>
            </w:r>
          </w:p>
        </w:tc>
        <w:tc>
          <w:tcPr>
            <w:tcW w:w="4628" w:type="dxa"/>
            <w:gridSpan w:val="2"/>
            <w:shd w:val="clear" w:color="auto" w:fill="DEEAF6" w:themeFill="accent5" w:themeFillTint="33"/>
            <w:vAlign w:val="center"/>
          </w:tcPr>
          <w:p w14:paraId="2D37FC9A"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71DC6657" w14:textId="77777777" w:rsidTr="00A41E34">
        <w:trPr>
          <w:trHeight w:val="20"/>
        </w:trPr>
        <w:tc>
          <w:tcPr>
            <w:tcW w:w="1701" w:type="dxa"/>
            <w:vAlign w:val="center"/>
          </w:tcPr>
          <w:p w14:paraId="226A739B"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operacyjny 2 </w:t>
            </w:r>
          </w:p>
          <w:p w14:paraId="68E1B981" w14:textId="77777777" w:rsidR="00845A40" w:rsidRPr="00BA4F80" w:rsidRDefault="00845A40" w:rsidP="00A41E34">
            <w:pPr>
              <w:jc w:val="right"/>
              <w:rPr>
                <w:rFonts w:ascii="Calibri Light" w:hAnsi="Calibri Light" w:cs="Calibri Light"/>
              </w:rPr>
            </w:pPr>
          </w:p>
        </w:tc>
        <w:tc>
          <w:tcPr>
            <w:tcW w:w="2927" w:type="dxa"/>
            <w:vAlign w:val="center"/>
          </w:tcPr>
          <w:p w14:paraId="36966C8B" w14:textId="77777777" w:rsidR="00845A40" w:rsidRPr="00BA4F80" w:rsidRDefault="00845A40" w:rsidP="00A41E34">
            <w:pPr>
              <w:rPr>
                <w:rFonts w:ascii="Calibri Light" w:hAnsi="Calibri Light" w:cs="Calibri Light"/>
              </w:rPr>
            </w:pPr>
            <w:r w:rsidRPr="00BA4F80">
              <w:rPr>
                <w:rFonts w:ascii="Calibri Light" w:hAnsi="Calibri Light" w:cs="Calibri Light"/>
              </w:rPr>
              <w:t>Ograniczenie problemu przemocy w rodzinie, wszechstronne wsparcie ofiar przemocy</w:t>
            </w:r>
          </w:p>
        </w:tc>
        <w:tc>
          <w:tcPr>
            <w:tcW w:w="1463" w:type="dxa"/>
            <w:vMerge w:val="restart"/>
            <w:vAlign w:val="center"/>
          </w:tcPr>
          <w:p w14:paraId="43CEF2CD"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1 </w:t>
            </w:r>
          </w:p>
          <w:p w14:paraId="7545884C"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 </w:t>
            </w:r>
          </w:p>
        </w:tc>
        <w:tc>
          <w:tcPr>
            <w:tcW w:w="3165" w:type="dxa"/>
            <w:vMerge w:val="restart"/>
            <w:vAlign w:val="center"/>
          </w:tcPr>
          <w:p w14:paraId="078AC60C" w14:textId="77777777" w:rsidR="00845A40" w:rsidRPr="00BA4F80" w:rsidRDefault="00845A40" w:rsidP="00A41E34">
            <w:pPr>
              <w:rPr>
                <w:rFonts w:ascii="Calibri Light" w:hAnsi="Calibri Light" w:cs="Calibri Light"/>
              </w:rPr>
            </w:pPr>
            <w:r w:rsidRPr="006D3FCF">
              <w:rPr>
                <w:rFonts w:ascii="Calibri Light" w:hAnsi="Calibri Light" w:cs="Calibri Light"/>
              </w:rPr>
              <w:t>Ograniczenie negatywnych zjawisk społecznych  oraz wsparcie przedsiębiorczości</w:t>
            </w:r>
          </w:p>
        </w:tc>
      </w:tr>
      <w:tr w:rsidR="00845A40" w:rsidRPr="00BA4F80" w14:paraId="633149E2" w14:textId="77777777" w:rsidTr="00A41E34">
        <w:trPr>
          <w:trHeight w:val="20"/>
        </w:trPr>
        <w:tc>
          <w:tcPr>
            <w:tcW w:w="1701" w:type="dxa"/>
            <w:vAlign w:val="center"/>
          </w:tcPr>
          <w:p w14:paraId="2F4F0959"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operacyjny 3 </w:t>
            </w:r>
          </w:p>
        </w:tc>
        <w:tc>
          <w:tcPr>
            <w:tcW w:w="2927" w:type="dxa"/>
            <w:vAlign w:val="center"/>
          </w:tcPr>
          <w:p w14:paraId="06266AFC" w14:textId="77777777" w:rsidR="00845A40" w:rsidRPr="00BA4F80" w:rsidRDefault="00845A40" w:rsidP="00A41E34">
            <w:pPr>
              <w:rPr>
                <w:rFonts w:ascii="Calibri Light" w:hAnsi="Calibri Light" w:cs="Calibri Light"/>
              </w:rPr>
            </w:pPr>
            <w:r w:rsidRPr="00BA4F80">
              <w:rPr>
                <w:rFonts w:ascii="Calibri Light" w:hAnsi="Calibri Light" w:cs="Calibri Light"/>
              </w:rPr>
              <w:t>Profilaktyka uzależnień od alkoholu i substancji psychoaktywnych.</w:t>
            </w:r>
          </w:p>
        </w:tc>
        <w:tc>
          <w:tcPr>
            <w:tcW w:w="1463" w:type="dxa"/>
            <w:vMerge/>
            <w:vAlign w:val="center"/>
          </w:tcPr>
          <w:p w14:paraId="0AE2FC40" w14:textId="77777777" w:rsidR="00845A40" w:rsidRPr="00BA4F80" w:rsidRDefault="00845A40" w:rsidP="00A41E34">
            <w:pPr>
              <w:jc w:val="right"/>
              <w:rPr>
                <w:rFonts w:ascii="Calibri Light" w:hAnsi="Calibri Light" w:cs="Calibri Light"/>
              </w:rPr>
            </w:pPr>
          </w:p>
        </w:tc>
        <w:tc>
          <w:tcPr>
            <w:tcW w:w="3165" w:type="dxa"/>
            <w:vMerge/>
            <w:vAlign w:val="center"/>
          </w:tcPr>
          <w:p w14:paraId="40F3C74A" w14:textId="77777777" w:rsidR="00845A40" w:rsidRPr="00BA4F80" w:rsidRDefault="00845A40" w:rsidP="00A41E34">
            <w:pPr>
              <w:rPr>
                <w:rFonts w:ascii="Calibri Light" w:hAnsi="Calibri Light" w:cs="Calibri Light"/>
              </w:rPr>
            </w:pPr>
          </w:p>
        </w:tc>
      </w:tr>
      <w:tr w:rsidR="00845A40" w:rsidRPr="00BA4F80" w14:paraId="3A965460" w14:textId="77777777" w:rsidTr="00A41E34">
        <w:trPr>
          <w:trHeight w:val="20"/>
        </w:trPr>
        <w:tc>
          <w:tcPr>
            <w:tcW w:w="1701" w:type="dxa"/>
            <w:vAlign w:val="center"/>
          </w:tcPr>
          <w:p w14:paraId="74EC416F"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operacyjny 2 </w:t>
            </w:r>
          </w:p>
        </w:tc>
        <w:tc>
          <w:tcPr>
            <w:tcW w:w="2927" w:type="dxa"/>
            <w:vAlign w:val="center"/>
          </w:tcPr>
          <w:p w14:paraId="26973377" w14:textId="77777777" w:rsidR="00845A40" w:rsidRPr="00BA4F80" w:rsidRDefault="00845A40" w:rsidP="00A41E34">
            <w:pPr>
              <w:rPr>
                <w:rFonts w:ascii="Calibri Light" w:hAnsi="Calibri Light" w:cs="Calibri Light"/>
              </w:rPr>
            </w:pPr>
            <w:r w:rsidRPr="00BA4F80">
              <w:rPr>
                <w:rFonts w:ascii="Calibri Light" w:hAnsi="Calibri Light" w:cs="Calibri Light"/>
              </w:rPr>
              <w:t>Zwiększenie integracji osób starszych ze społecznością lokalną</w:t>
            </w:r>
          </w:p>
        </w:tc>
        <w:tc>
          <w:tcPr>
            <w:tcW w:w="1463" w:type="dxa"/>
            <w:vMerge/>
            <w:vAlign w:val="center"/>
          </w:tcPr>
          <w:p w14:paraId="119E24B0" w14:textId="77777777" w:rsidR="00845A40" w:rsidRPr="00BA4F80" w:rsidRDefault="00845A40" w:rsidP="00A41E34">
            <w:pPr>
              <w:jc w:val="right"/>
              <w:rPr>
                <w:rFonts w:ascii="Calibri Light" w:hAnsi="Calibri Light" w:cs="Calibri Light"/>
              </w:rPr>
            </w:pPr>
          </w:p>
        </w:tc>
        <w:tc>
          <w:tcPr>
            <w:tcW w:w="3165" w:type="dxa"/>
            <w:vMerge/>
            <w:vAlign w:val="center"/>
          </w:tcPr>
          <w:p w14:paraId="7AF24036" w14:textId="77777777" w:rsidR="00845A40" w:rsidRPr="00BA4F80" w:rsidRDefault="00845A40" w:rsidP="00A41E34">
            <w:pPr>
              <w:rPr>
                <w:rFonts w:ascii="Calibri Light" w:hAnsi="Calibri Light" w:cs="Calibri Light"/>
              </w:rPr>
            </w:pPr>
          </w:p>
        </w:tc>
      </w:tr>
      <w:tr w:rsidR="00845A40" w:rsidRPr="00BA4F80" w14:paraId="0A064C19" w14:textId="77777777" w:rsidTr="00A41E34">
        <w:trPr>
          <w:trHeight w:val="20"/>
        </w:trPr>
        <w:tc>
          <w:tcPr>
            <w:tcW w:w="1701" w:type="dxa"/>
            <w:vAlign w:val="center"/>
          </w:tcPr>
          <w:p w14:paraId="342FAAFC"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Cel operacyjny 1</w:t>
            </w:r>
          </w:p>
        </w:tc>
        <w:tc>
          <w:tcPr>
            <w:tcW w:w="2927" w:type="dxa"/>
            <w:vAlign w:val="center"/>
          </w:tcPr>
          <w:p w14:paraId="23BF63A9" w14:textId="77777777" w:rsidR="00845A40" w:rsidRPr="00BA4F80" w:rsidRDefault="00845A40" w:rsidP="00A41E34">
            <w:pPr>
              <w:rPr>
                <w:rFonts w:ascii="Calibri Light" w:hAnsi="Calibri Light" w:cs="Calibri Light"/>
              </w:rPr>
            </w:pPr>
            <w:r w:rsidRPr="00BA4F80">
              <w:rPr>
                <w:rFonts w:ascii="Calibri Light" w:hAnsi="Calibri Light" w:cs="Calibri Light"/>
              </w:rPr>
              <w:t>Zapewnienie atrakcyjnej oferty aktywnego i konstruktywnego spędzania wolnego czasu, rozwijanie talentów i uzdolnień</w:t>
            </w:r>
          </w:p>
        </w:tc>
        <w:tc>
          <w:tcPr>
            <w:tcW w:w="1463" w:type="dxa"/>
            <w:vMerge/>
            <w:vAlign w:val="center"/>
          </w:tcPr>
          <w:p w14:paraId="005F0345" w14:textId="77777777" w:rsidR="00845A40" w:rsidRPr="00BA4F80" w:rsidRDefault="00845A40" w:rsidP="00A41E34">
            <w:pPr>
              <w:jc w:val="right"/>
              <w:rPr>
                <w:rFonts w:ascii="Calibri Light" w:hAnsi="Calibri Light" w:cs="Calibri Light"/>
              </w:rPr>
            </w:pPr>
          </w:p>
        </w:tc>
        <w:tc>
          <w:tcPr>
            <w:tcW w:w="3165" w:type="dxa"/>
            <w:vMerge/>
            <w:vAlign w:val="center"/>
          </w:tcPr>
          <w:p w14:paraId="580D1C5F" w14:textId="77777777" w:rsidR="00845A40" w:rsidRPr="00BA4F80" w:rsidRDefault="00845A40" w:rsidP="00A41E34">
            <w:pPr>
              <w:rPr>
                <w:rFonts w:ascii="Calibri Light" w:hAnsi="Calibri Light" w:cs="Calibri Light"/>
              </w:rPr>
            </w:pPr>
          </w:p>
        </w:tc>
      </w:tr>
      <w:tr w:rsidR="00845A40" w:rsidRPr="00BA4F80" w14:paraId="6D9CFB02" w14:textId="77777777" w:rsidTr="00A41E34">
        <w:trPr>
          <w:trHeight w:val="20"/>
        </w:trPr>
        <w:tc>
          <w:tcPr>
            <w:tcW w:w="1701" w:type="dxa"/>
            <w:vAlign w:val="center"/>
          </w:tcPr>
          <w:p w14:paraId="2EA205F1"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Cel operacyjny 1</w:t>
            </w:r>
          </w:p>
        </w:tc>
        <w:tc>
          <w:tcPr>
            <w:tcW w:w="2927" w:type="dxa"/>
            <w:vAlign w:val="center"/>
          </w:tcPr>
          <w:p w14:paraId="18CAC47F" w14:textId="77777777" w:rsidR="00845A40" w:rsidRPr="00BA4F80" w:rsidRDefault="00845A40" w:rsidP="00A41E34">
            <w:pPr>
              <w:rPr>
                <w:rFonts w:ascii="Calibri Light" w:hAnsi="Calibri Light" w:cs="Calibri Light"/>
              </w:rPr>
            </w:pPr>
            <w:r w:rsidRPr="00BA4F80">
              <w:rPr>
                <w:rFonts w:ascii="Calibri Light" w:hAnsi="Calibri Light" w:cs="Calibri Light"/>
              </w:rPr>
              <w:t>Integrowanie osób z niepełnosprawnościami w środowisku lokalnym, przeciwdziałanie wykluczeniu, zwiększenie usamodzielnienia osób z niepełnosprawnością</w:t>
            </w:r>
          </w:p>
        </w:tc>
        <w:tc>
          <w:tcPr>
            <w:tcW w:w="1463" w:type="dxa"/>
            <w:vMerge/>
            <w:vAlign w:val="center"/>
          </w:tcPr>
          <w:p w14:paraId="35E0FCBA" w14:textId="77777777" w:rsidR="00845A40" w:rsidRPr="00BA4F80" w:rsidRDefault="00845A40" w:rsidP="00A41E34">
            <w:pPr>
              <w:jc w:val="right"/>
              <w:rPr>
                <w:rFonts w:ascii="Calibri Light" w:hAnsi="Calibri Light" w:cs="Calibri Light"/>
              </w:rPr>
            </w:pPr>
          </w:p>
        </w:tc>
        <w:tc>
          <w:tcPr>
            <w:tcW w:w="3165" w:type="dxa"/>
            <w:vMerge/>
            <w:vAlign w:val="center"/>
          </w:tcPr>
          <w:p w14:paraId="134C3514" w14:textId="77777777" w:rsidR="00845A40" w:rsidRPr="00BA4F80" w:rsidRDefault="00845A40" w:rsidP="00A41E34">
            <w:pPr>
              <w:rPr>
                <w:rFonts w:ascii="Calibri Light" w:hAnsi="Calibri Light" w:cs="Calibri Light"/>
              </w:rPr>
            </w:pPr>
          </w:p>
        </w:tc>
      </w:tr>
      <w:tr w:rsidR="00845A40" w:rsidRPr="00BA4F80" w14:paraId="75D8CE07" w14:textId="77777777" w:rsidTr="00A41E34">
        <w:trPr>
          <w:trHeight w:val="20"/>
        </w:trPr>
        <w:tc>
          <w:tcPr>
            <w:tcW w:w="1701" w:type="dxa"/>
            <w:vAlign w:val="center"/>
          </w:tcPr>
          <w:p w14:paraId="3A566527"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Cel operacyjny 2</w:t>
            </w:r>
          </w:p>
        </w:tc>
        <w:tc>
          <w:tcPr>
            <w:tcW w:w="2927" w:type="dxa"/>
            <w:vAlign w:val="center"/>
          </w:tcPr>
          <w:p w14:paraId="1F735286" w14:textId="77777777" w:rsidR="00845A40" w:rsidRPr="00BA4F80" w:rsidRDefault="00845A40" w:rsidP="00A41E34">
            <w:pPr>
              <w:rPr>
                <w:rFonts w:ascii="Calibri Light" w:hAnsi="Calibri Light" w:cs="Calibri Light"/>
              </w:rPr>
            </w:pPr>
            <w:r w:rsidRPr="00BA4F80">
              <w:rPr>
                <w:rFonts w:ascii="Calibri Light" w:hAnsi="Calibri Light" w:cs="Calibri Light"/>
              </w:rPr>
              <w:t>Zapewnienie dostępności dla osób z niepełnosprawnością w zakresie: architektonicznym, komunikacyjnym, informacyjno-cyfrowym, dostępu do usług itp.</w:t>
            </w:r>
          </w:p>
        </w:tc>
        <w:tc>
          <w:tcPr>
            <w:tcW w:w="1463" w:type="dxa"/>
            <w:vAlign w:val="center"/>
          </w:tcPr>
          <w:p w14:paraId="2631B1DA" w14:textId="77777777" w:rsidR="00845A40" w:rsidRPr="00BA4F80" w:rsidRDefault="00845A40" w:rsidP="00A41E34">
            <w:pPr>
              <w:jc w:val="right"/>
              <w:rPr>
                <w:rFonts w:ascii="Calibri Light" w:hAnsi="Calibri Light" w:cs="Calibri Light"/>
              </w:rPr>
            </w:pPr>
            <w:r>
              <w:rPr>
                <w:rFonts w:ascii="Calibri Light" w:hAnsi="Calibri Light" w:cs="Calibri Light"/>
              </w:rPr>
              <w:t>Cel strategiczny 2</w:t>
            </w:r>
          </w:p>
        </w:tc>
        <w:tc>
          <w:tcPr>
            <w:tcW w:w="3165" w:type="dxa"/>
            <w:vAlign w:val="center"/>
          </w:tcPr>
          <w:p w14:paraId="5B80C37F" w14:textId="77777777" w:rsidR="00845A40" w:rsidRPr="00BA4F80" w:rsidRDefault="00845A40" w:rsidP="00A41E34">
            <w:pPr>
              <w:rPr>
                <w:rFonts w:ascii="Calibri Light" w:hAnsi="Calibri Light" w:cs="Calibri Light"/>
              </w:rPr>
            </w:pPr>
            <w:r w:rsidRPr="006D3FCF">
              <w:rPr>
                <w:rFonts w:ascii="Calibri Light" w:hAnsi="Calibri Light" w:cs="Calibri Light"/>
              </w:rPr>
              <w:t xml:space="preserve">Zmiana </w:t>
            </w:r>
            <w:r>
              <w:rPr>
                <w:rFonts w:ascii="Calibri Light" w:hAnsi="Calibri Light" w:cs="Calibri Light"/>
              </w:rPr>
              <w:t>lub</w:t>
            </w:r>
            <w:r w:rsidRPr="006D3FCF">
              <w:rPr>
                <w:rFonts w:ascii="Calibri Light" w:hAnsi="Calibri Light" w:cs="Calibri Light"/>
              </w:rPr>
              <w:t xml:space="preserve"> przywrócenie funkcji obiektom użyteczności publicznej oraz stworzenie warunków do spędzania czasu wolnego</w:t>
            </w:r>
          </w:p>
        </w:tc>
      </w:tr>
      <w:tr w:rsidR="00845A40" w:rsidRPr="00BA4F80" w14:paraId="4D5E9684" w14:textId="77777777" w:rsidTr="00A41E34">
        <w:trPr>
          <w:trHeight w:val="454"/>
        </w:trPr>
        <w:tc>
          <w:tcPr>
            <w:tcW w:w="9256" w:type="dxa"/>
            <w:gridSpan w:val="4"/>
            <w:tcBorders>
              <w:bottom w:val="single" w:sz="4" w:space="0" w:color="808080" w:themeColor="background1" w:themeShade="80"/>
            </w:tcBorders>
            <w:vAlign w:val="center"/>
          </w:tcPr>
          <w:p w14:paraId="1964DC27"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49C2B961" w14:textId="77777777" w:rsidTr="00A41E34">
        <w:trPr>
          <w:trHeight w:val="1020"/>
        </w:trPr>
        <w:tc>
          <w:tcPr>
            <w:tcW w:w="9256" w:type="dxa"/>
            <w:gridSpan w:val="4"/>
            <w:tcBorders>
              <w:top w:val="single" w:sz="4" w:space="0" w:color="808080" w:themeColor="background1" w:themeShade="80"/>
              <w:bottom w:val="single" w:sz="18" w:space="0" w:color="808080" w:themeColor="background1" w:themeShade="80"/>
            </w:tcBorders>
            <w:vAlign w:val="center"/>
          </w:tcPr>
          <w:p w14:paraId="40C11155" w14:textId="77777777" w:rsidR="00845A40" w:rsidRPr="00BA4F80" w:rsidRDefault="00845A40" w:rsidP="00A41E34">
            <w:pPr>
              <w:rPr>
                <w:rFonts w:ascii="Calibri Light" w:hAnsi="Calibri Light" w:cs="Calibri Light"/>
              </w:rPr>
            </w:pPr>
            <w:r>
              <w:rPr>
                <w:rFonts w:ascii="Calibri Light" w:hAnsi="Calibri Light" w:cs="Calibri Light"/>
              </w:rPr>
              <w:t>Działania zaplanowane w GPR odpowiadają celom strategicznym ujętym w Strategii</w:t>
            </w:r>
            <w:r w:rsidRPr="006D3FCF">
              <w:rPr>
                <w:rFonts w:ascii="Calibri Light" w:hAnsi="Calibri Light" w:cs="Calibri Light"/>
              </w:rPr>
              <w:t xml:space="preserve"> Rozwiązywania Problemów Społecznych Miasta Tomaszowa Mazowieckiego na lata 2021-2030</w:t>
            </w:r>
            <w:r>
              <w:rPr>
                <w:rFonts w:ascii="Calibri Light" w:hAnsi="Calibri Light" w:cs="Calibri Light"/>
              </w:rPr>
              <w:t>. Działania w GPR mają na celu włączenie społeczne oraz wsparcie integracji (także na poziomie infrastruktury) osób z niepełnosprawnościami</w:t>
            </w:r>
          </w:p>
        </w:tc>
      </w:tr>
    </w:tbl>
    <w:p w14:paraId="4E4E8D5D" w14:textId="77777777" w:rsidR="00845A4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01"/>
        <w:gridCol w:w="2927"/>
        <w:gridCol w:w="1463"/>
        <w:gridCol w:w="3165"/>
      </w:tblGrid>
      <w:tr w:rsidR="00845A40" w:rsidRPr="00BA4F80" w14:paraId="356106FF" w14:textId="77777777" w:rsidTr="00A41E34">
        <w:trPr>
          <w:trHeight w:val="624"/>
        </w:trPr>
        <w:tc>
          <w:tcPr>
            <w:tcW w:w="4628" w:type="dxa"/>
            <w:gridSpan w:val="2"/>
            <w:shd w:val="clear" w:color="auto" w:fill="DEEAF6" w:themeFill="accent5" w:themeFillTint="33"/>
            <w:vAlign w:val="center"/>
          </w:tcPr>
          <w:p w14:paraId="3691FB6F"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Program Ochrony Środowiska dla Gminy Miasto Tomaszów Mazowiecki na lata 2020-2023 z perspektywą na lata 2024-2027</w:t>
            </w:r>
          </w:p>
        </w:tc>
        <w:tc>
          <w:tcPr>
            <w:tcW w:w="4628" w:type="dxa"/>
            <w:gridSpan w:val="2"/>
            <w:shd w:val="clear" w:color="auto" w:fill="DEEAF6" w:themeFill="accent5" w:themeFillTint="33"/>
            <w:vAlign w:val="center"/>
          </w:tcPr>
          <w:p w14:paraId="19679237"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2CD8EBEA" w14:textId="77777777" w:rsidTr="00A41E34">
        <w:trPr>
          <w:trHeight w:val="1297"/>
        </w:trPr>
        <w:tc>
          <w:tcPr>
            <w:tcW w:w="1701" w:type="dxa"/>
            <w:vAlign w:val="center"/>
          </w:tcPr>
          <w:p w14:paraId="66563542"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lastRenderedPageBreak/>
              <w:t xml:space="preserve">Cel strategiczny 1. </w:t>
            </w:r>
          </w:p>
        </w:tc>
        <w:tc>
          <w:tcPr>
            <w:tcW w:w="2927" w:type="dxa"/>
            <w:vAlign w:val="center"/>
          </w:tcPr>
          <w:p w14:paraId="14460FE7" w14:textId="77777777" w:rsidR="00845A40" w:rsidRPr="00BA4F80" w:rsidRDefault="00845A40" w:rsidP="00A41E34">
            <w:pPr>
              <w:rPr>
                <w:rFonts w:ascii="Calibri Light" w:hAnsi="Calibri Light" w:cs="Calibri Light"/>
              </w:rPr>
            </w:pPr>
            <w:r w:rsidRPr="00BA4F80">
              <w:rPr>
                <w:rFonts w:ascii="Calibri Light" w:hAnsi="Calibri Light" w:cs="Calibri Light"/>
              </w:rPr>
              <w:t>Poprawa jakości powietrza</w:t>
            </w:r>
          </w:p>
        </w:tc>
        <w:tc>
          <w:tcPr>
            <w:tcW w:w="1463" w:type="dxa"/>
            <w:vAlign w:val="center"/>
          </w:tcPr>
          <w:p w14:paraId="5EDCCC1C"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rewitalizacji 3. </w:t>
            </w:r>
          </w:p>
        </w:tc>
        <w:tc>
          <w:tcPr>
            <w:tcW w:w="3165" w:type="dxa"/>
            <w:vAlign w:val="center"/>
          </w:tcPr>
          <w:p w14:paraId="578F3B0B" w14:textId="77777777" w:rsidR="00845A40" w:rsidRPr="00BA4F80" w:rsidRDefault="00845A40" w:rsidP="00A41E34">
            <w:pPr>
              <w:rPr>
                <w:rFonts w:ascii="Calibri Light" w:hAnsi="Calibri Light" w:cs="Calibri Light"/>
              </w:rPr>
            </w:pPr>
            <w:r w:rsidRPr="006D3FCF">
              <w:rPr>
                <w:rFonts w:ascii="Calibri Light" w:hAnsi="Calibri Light" w:cs="Calibri Light"/>
              </w:rPr>
              <w:t>Ochrona środowiska i działania na rzecz optymalizacji zużycia energii (elektrycznej, cieplnej)</w:t>
            </w:r>
          </w:p>
        </w:tc>
      </w:tr>
      <w:tr w:rsidR="00845A40" w:rsidRPr="00BA4F80" w14:paraId="476BEF29" w14:textId="77777777" w:rsidTr="00A41E34">
        <w:trPr>
          <w:trHeight w:val="454"/>
        </w:trPr>
        <w:tc>
          <w:tcPr>
            <w:tcW w:w="9256" w:type="dxa"/>
            <w:gridSpan w:val="4"/>
            <w:tcBorders>
              <w:bottom w:val="single" w:sz="4" w:space="0" w:color="808080" w:themeColor="background1" w:themeShade="80"/>
            </w:tcBorders>
            <w:vAlign w:val="center"/>
          </w:tcPr>
          <w:p w14:paraId="18DF3E76"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58C69604" w14:textId="77777777" w:rsidTr="00A41E34">
        <w:trPr>
          <w:trHeight w:val="20"/>
        </w:trPr>
        <w:tc>
          <w:tcPr>
            <w:tcW w:w="9256" w:type="dxa"/>
            <w:gridSpan w:val="4"/>
            <w:tcBorders>
              <w:top w:val="single" w:sz="4" w:space="0" w:color="808080" w:themeColor="background1" w:themeShade="80"/>
              <w:bottom w:val="single" w:sz="24" w:space="0" w:color="808080" w:themeColor="background1" w:themeShade="80"/>
            </w:tcBorders>
            <w:vAlign w:val="center"/>
          </w:tcPr>
          <w:p w14:paraId="12C2DDE0" w14:textId="77777777" w:rsidR="00845A40" w:rsidRPr="00BA4F80" w:rsidRDefault="00845A40" w:rsidP="00A41E34">
            <w:pPr>
              <w:rPr>
                <w:rFonts w:ascii="Calibri Light" w:hAnsi="Calibri Light" w:cs="Calibri Light"/>
              </w:rPr>
            </w:pPr>
            <w:r>
              <w:rPr>
                <w:rFonts w:ascii="Calibri Light" w:hAnsi="Calibri Light" w:cs="Calibri Light"/>
              </w:rPr>
              <w:t xml:space="preserve">Działania zmierzające do poprawy stanu ochrony środowiska w GPR są zgodne </w:t>
            </w:r>
            <w:r w:rsidRPr="0002008A">
              <w:rPr>
                <w:rFonts w:ascii="Calibri Light" w:hAnsi="Calibri Light" w:cs="Calibri Light"/>
              </w:rPr>
              <w:t>Program</w:t>
            </w:r>
            <w:r>
              <w:rPr>
                <w:rFonts w:ascii="Calibri Light" w:hAnsi="Calibri Light" w:cs="Calibri Light"/>
              </w:rPr>
              <w:t>em</w:t>
            </w:r>
            <w:r w:rsidRPr="0002008A">
              <w:rPr>
                <w:rFonts w:ascii="Calibri Light" w:hAnsi="Calibri Light" w:cs="Calibri Light"/>
              </w:rPr>
              <w:t xml:space="preserve"> Ochrony Środowiska dla Gminy Miasto Tomaszów Mazowiecki na lata 2020-2023 z perspektywą na lata 2024-2027</w:t>
            </w:r>
          </w:p>
        </w:tc>
      </w:tr>
    </w:tbl>
    <w:p w14:paraId="557607C5" w14:textId="77777777" w:rsidR="00845A40" w:rsidRPr="00BA4F8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3215"/>
        <w:gridCol w:w="1463"/>
        <w:gridCol w:w="3165"/>
      </w:tblGrid>
      <w:tr w:rsidR="00845A40" w:rsidRPr="00BA4F80" w14:paraId="683C86E5" w14:textId="77777777" w:rsidTr="00A41E34">
        <w:trPr>
          <w:trHeight w:val="624"/>
        </w:trPr>
        <w:tc>
          <w:tcPr>
            <w:tcW w:w="4628" w:type="dxa"/>
            <w:gridSpan w:val="2"/>
            <w:shd w:val="clear" w:color="auto" w:fill="DEEAF6" w:themeFill="accent5" w:themeFillTint="33"/>
            <w:vAlign w:val="center"/>
          </w:tcPr>
          <w:p w14:paraId="2C14F51F"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Aktualizacja planu gospodarki niskoemisyjnej dla Miasta Tomaszowa Mazowieckiego do roku 2030</w:t>
            </w:r>
          </w:p>
        </w:tc>
        <w:tc>
          <w:tcPr>
            <w:tcW w:w="4628" w:type="dxa"/>
            <w:gridSpan w:val="2"/>
            <w:shd w:val="clear" w:color="auto" w:fill="DEEAF6" w:themeFill="accent5" w:themeFillTint="33"/>
            <w:vAlign w:val="center"/>
          </w:tcPr>
          <w:p w14:paraId="3B0C76F6"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124ECB99" w14:textId="77777777" w:rsidTr="00A41E34">
        <w:trPr>
          <w:trHeight w:val="20"/>
        </w:trPr>
        <w:tc>
          <w:tcPr>
            <w:tcW w:w="1413" w:type="dxa"/>
            <w:vAlign w:val="center"/>
          </w:tcPr>
          <w:p w14:paraId="750FDCA0"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w:t>
            </w:r>
          </w:p>
        </w:tc>
        <w:tc>
          <w:tcPr>
            <w:tcW w:w="3215" w:type="dxa"/>
            <w:vAlign w:val="center"/>
          </w:tcPr>
          <w:p w14:paraId="7C8FD35E" w14:textId="77777777" w:rsidR="00845A40" w:rsidRPr="00BA4F80" w:rsidRDefault="00845A40" w:rsidP="00A41E34">
            <w:pPr>
              <w:rPr>
                <w:rFonts w:ascii="Calibri Light" w:hAnsi="Calibri Light" w:cs="Calibri Light"/>
              </w:rPr>
            </w:pPr>
            <w:r w:rsidRPr="00BA4F80">
              <w:rPr>
                <w:rFonts w:ascii="Calibri Light" w:hAnsi="Calibri Light" w:cs="Calibri Light"/>
              </w:rPr>
              <w:t>redukcji emisji gazów cieplarnianych (CO2);</w:t>
            </w:r>
          </w:p>
        </w:tc>
        <w:tc>
          <w:tcPr>
            <w:tcW w:w="1463" w:type="dxa"/>
            <w:vMerge w:val="restart"/>
            <w:vAlign w:val="center"/>
          </w:tcPr>
          <w:p w14:paraId="34ACB70F"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rewitalizacji 3. </w:t>
            </w:r>
          </w:p>
        </w:tc>
        <w:tc>
          <w:tcPr>
            <w:tcW w:w="3165" w:type="dxa"/>
            <w:vMerge w:val="restart"/>
            <w:vAlign w:val="center"/>
          </w:tcPr>
          <w:p w14:paraId="60F7824E" w14:textId="77777777" w:rsidR="00845A40" w:rsidRPr="00BA4F80" w:rsidRDefault="00845A40" w:rsidP="00A41E34">
            <w:pPr>
              <w:rPr>
                <w:rFonts w:ascii="Calibri Light" w:hAnsi="Calibri Light" w:cs="Calibri Light"/>
              </w:rPr>
            </w:pPr>
            <w:r w:rsidRPr="006D3FCF">
              <w:rPr>
                <w:rFonts w:ascii="Calibri Light" w:hAnsi="Calibri Light" w:cs="Calibri Light"/>
              </w:rPr>
              <w:t>Ochrona środowiska i działania na rzecz optymalizacji zużycia energii (elektrycznej, cieplnej)</w:t>
            </w:r>
          </w:p>
        </w:tc>
      </w:tr>
      <w:tr w:rsidR="00845A40" w:rsidRPr="00BA4F80" w14:paraId="6B7A7E66" w14:textId="77777777" w:rsidTr="00A41E34">
        <w:trPr>
          <w:trHeight w:val="20"/>
        </w:trPr>
        <w:tc>
          <w:tcPr>
            <w:tcW w:w="1413" w:type="dxa"/>
            <w:vAlign w:val="center"/>
          </w:tcPr>
          <w:p w14:paraId="73E55737"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w:t>
            </w:r>
          </w:p>
        </w:tc>
        <w:tc>
          <w:tcPr>
            <w:tcW w:w="3215" w:type="dxa"/>
            <w:vAlign w:val="center"/>
          </w:tcPr>
          <w:p w14:paraId="404FC062" w14:textId="77777777" w:rsidR="00845A40" w:rsidRPr="00BA4F80" w:rsidRDefault="00845A40" w:rsidP="00A41E34">
            <w:pPr>
              <w:rPr>
                <w:rFonts w:ascii="Calibri Light" w:hAnsi="Calibri Light" w:cs="Calibri Light"/>
              </w:rPr>
            </w:pPr>
            <w:r w:rsidRPr="00BA4F80">
              <w:rPr>
                <w:rFonts w:ascii="Calibri Light" w:hAnsi="Calibri Light" w:cs="Calibri Light"/>
              </w:rPr>
              <w:t>redukcji zużycia energii finalnej (wzrost efektywności energetycznej);</w:t>
            </w:r>
          </w:p>
        </w:tc>
        <w:tc>
          <w:tcPr>
            <w:tcW w:w="1463" w:type="dxa"/>
            <w:vMerge/>
            <w:vAlign w:val="center"/>
          </w:tcPr>
          <w:p w14:paraId="4E943C8D" w14:textId="77777777" w:rsidR="00845A40" w:rsidRPr="00BA4F80" w:rsidRDefault="00845A40" w:rsidP="00A41E34">
            <w:pPr>
              <w:jc w:val="right"/>
              <w:rPr>
                <w:rFonts w:ascii="Calibri Light" w:hAnsi="Calibri Light" w:cs="Calibri Light"/>
              </w:rPr>
            </w:pPr>
          </w:p>
        </w:tc>
        <w:tc>
          <w:tcPr>
            <w:tcW w:w="3165" w:type="dxa"/>
            <w:vMerge/>
            <w:vAlign w:val="center"/>
          </w:tcPr>
          <w:p w14:paraId="27E3DBF8" w14:textId="77777777" w:rsidR="00845A40" w:rsidRPr="00BA4F80" w:rsidRDefault="00845A40" w:rsidP="00A41E34">
            <w:pPr>
              <w:rPr>
                <w:rFonts w:ascii="Calibri Light" w:hAnsi="Calibri Light" w:cs="Calibri Light"/>
              </w:rPr>
            </w:pPr>
          </w:p>
        </w:tc>
      </w:tr>
      <w:tr w:rsidR="00845A40" w:rsidRPr="00BA4F80" w14:paraId="7B80077B" w14:textId="77777777" w:rsidTr="00A41E34">
        <w:trPr>
          <w:trHeight w:val="454"/>
        </w:trPr>
        <w:tc>
          <w:tcPr>
            <w:tcW w:w="9256" w:type="dxa"/>
            <w:gridSpan w:val="4"/>
            <w:vAlign w:val="center"/>
          </w:tcPr>
          <w:p w14:paraId="55500FEE"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55BDE9DD" w14:textId="77777777" w:rsidTr="00A41E34">
        <w:trPr>
          <w:trHeight w:val="20"/>
        </w:trPr>
        <w:tc>
          <w:tcPr>
            <w:tcW w:w="9256" w:type="dxa"/>
            <w:gridSpan w:val="4"/>
            <w:vAlign w:val="center"/>
          </w:tcPr>
          <w:p w14:paraId="79ABFAB5" w14:textId="77777777" w:rsidR="00845A40" w:rsidRPr="00BA4F80" w:rsidRDefault="00845A40" w:rsidP="00A41E34">
            <w:pPr>
              <w:rPr>
                <w:rFonts w:ascii="Calibri Light" w:hAnsi="Calibri Light" w:cs="Calibri Light"/>
              </w:rPr>
            </w:pPr>
            <w:r w:rsidRPr="0002008A">
              <w:rPr>
                <w:rFonts w:ascii="Calibri Light" w:hAnsi="Calibri Light" w:cs="Calibri Light"/>
              </w:rPr>
              <w:t>Działania zmierzające do poprawy stanu ochrony środowiska w GPR są zgodne</w:t>
            </w:r>
            <w:r>
              <w:rPr>
                <w:rFonts w:ascii="Calibri Light" w:hAnsi="Calibri Light" w:cs="Calibri Light"/>
              </w:rPr>
              <w:t xml:space="preserve"> z</w:t>
            </w:r>
            <w:r w:rsidRPr="0002008A">
              <w:rPr>
                <w:rFonts w:ascii="Calibri Light" w:hAnsi="Calibri Light" w:cs="Calibri Light"/>
              </w:rPr>
              <w:t xml:space="preserve"> Aktualizacj</w:t>
            </w:r>
            <w:r>
              <w:rPr>
                <w:rFonts w:ascii="Calibri Light" w:hAnsi="Calibri Light" w:cs="Calibri Light"/>
              </w:rPr>
              <w:t>ą</w:t>
            </w:r>
            <w:r w:rsidRPr="0002008A">
              <w:rPr>
                <w:rFonts w:ascii="Calibri Light" w:hAnsi="Calibri Light" w:cs="Calibri Light"/>
              </w:rPr>
              <w:t xml:space="preserve"> planu gospodarki niskoemisyjnej dla Miasta Tomaszowa Mazowieckiego do roku 2030</w:t>
            </w:r>
          </w:p>
        </w:tc>
      </w:tr>
    </w:tbl>
    <w:p w14:paraId="71C1A3B7" w14:textId="77777777" w:rsidR="00845A4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3215"/>
        <w:gridCol w:w="1463"/>
        <w:gridCol w:w="3165"/>
      </w:tblGrid>
      <w:tr w:rsidR="00845A40" w:rsidRPr="00BA4F80" w14:paraId="75579ECF" w14:textId="77777777" w:rsidTr="00A41E34">
        <w:trPr>
          <w:trHeight w:val="624"/>
        </w:trPr>
        <w:tc>
          <w:tcPr>
            <w:tcW w:w="4628" w:type="dxa"/>
            <w:gridSpan w:val="2"/>
            <w:shd w:val="clear" w:color="auto" w:fill="DEEAF6" w:themeFill="accent5" w:themeFillTint="33"/>
            <w:vAlign w:val="center"/>
          </w:tcPr>
          <w:p w14:paraId="2CB29AEB" w14:textId="77777777" w:rsidR="00845A40" w:rsidRPr="00BA4F80" w:rsidRDefault="00845A40" w:rsidP="00A41E34">
            <w:pPr>
              <w:jc w:val="center"/>
              <w:rPr>
                <w:rFonts w:ascii="Calibri Light" w:hAnsi="Calibri Light" w:cs="Calibri Light"/>
              </w:rPr>
            </w:pPr>
            <w:r w:rsidRPr="002203D9">
              <w:rPr>
                <w:rFonts w:ascii="Calibri Light" w:hAnsi="Calibri Light" w:cs="Calibri Light"/>
              </w:rPr>
              <w:t>Strategia adaptacji do zmian klimatu Miasta Tomaszowa Mazowieckiego do roku 2025 z perspektywą do 2030</w:t>
            </w:r>
          </w:p>
        </w:tc>
        <w:tc>
          <w:tcPr>
            <w:tcW w:w="4628" w:type="dxa"/>
            <w:gridSpan w:val="2"/>
            <w:shd w:val="clear" w:color="auto" w:fill="DEEAF6" w:themeFill="accent5" w:themeFillTint="33"/>
            <w:vAlign w:val="center"/>
          </w:tcPr>
          <w:p w14:paraId="5AEDF187"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2EE66445" w14:textId="77777777" w:rsidTr="00A41E34">
        <w:trPr>
          <w:trHeight w:val="977"/>
        </w:trPr>
        <w:tc>
          <w:tcPr>
            <w:tcW w:w="1413" w:type="dxa"/>
            <w:vAlign w:val="center"/>
          </w:tcPr>
          <w:p w14:paraId="3D745214"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w:t>
            </w:r>
            <w:r>
              <w:rPr>
                <w:rFonts w:ascii="Calibri Light" w:hAnsi="Calibri Light" w:cs="Calibri Light"/>
              </w:rPr>
              <w:t>główny</w:t>
            </w:r>
            <w:r w:rsidRPr="00BA4F80">
              <w:rPr>
                <w:rFonts w:ascii="Calibri Light" w:hAnsi="Calibri Light" w:cs="Calibri Light"/>
              </w:rPr>
              <w:t xml:space="preserve"> </w:t>
            </w:r>
          </w:p>
        </w:tc>
        <w:tc>
          <w:tcPr>
            <w:tcW w:w="3215" w:type="dxa"/>
            <w:vAlign w:val="center"/>
          </w:tcPr>
          <w:p w14:paraId="327D8BE1" w14:textId="77777777" w:rsidR="00845A40" w:rsidRPr="00BA4F80" w:rsidRDefault="00845A40" w:rsidP="00A41E34">
            <w:pPr>
              <w:rPr>
                <w:rFonts w:ascii="Calibri Light" w:hAnsi="Calibri Light" w:cs="Calibri Light"/>
              </w:rPr>
            </w:pPr>
            <w:r w:rsidRPr="00177FEE">
              <w:rPr>
                <w:rFonts w:ascii="Calibri Light" w:hAnsi="Calibri Light" w:cs="Calibri Light"/>
              </w:rPr>
              <w:t>Poprawa bezpieczeństwa mieszkańców w zmieniających się warunkach klimatycznych, przez zrównoważony rozwój, integrację przestrzenną oraz wzmocnienie świadomości i odpowiedzialności obywatelskiej</w:t>
            </w:r>
            <w:r>
              <w:rPr>
                <w:rFonts w:ascii="Calibri Light" w:hAnsi="Calibri Light" w:cs="Calibri Light"/>
              </w:rPr>
              <w:t>)</w:t>
            </w:r>
          </w:p>
        </w:tc>
        <w:tc>
          <w:tcPr>
            <w:tcW w:w="1463" w:type="dxa"/>
            <w:vAlign w:val="center"/>
          </w:tcPr>
          <w:p w14:paraId="156BFC93"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rewitalizacji 3. </w:t>
            </w:r>
          </w:p>
        </w:tc>
        <w:tc>
          <w:tcPr>
            <w:tcW w:w="3165" w:type="dxa"/>
            <w:vAlign w:val="center"/>
          </w:tcPr>
          <w:p w14:paraId="6AC551F7" w14:textId="77777777" w:rsidR="00845A40" w:rsidRPr="00BA4F80" w:rsidRDefault="00845A40" w:rsidP="00A41E34">
            <w:pPr>
              <w:rPr>
                <w:rFonts w:ascii="Calibri Light" w:hAnsi="Calibri Light" w:cs="Calibri Light"/>
              </w:rPr>
            </w:pPr>
            <w:r w:rsidRPr="006D3FCF">
              <w:rPr>
                <w:rFonts w:ascii="Calibri Light" w:hAnsi="Calibri Light" w:cs="Calibri Light"/>
              </w:rPr>
              <w:t>Ochrona środowiska i działania na rzecz optymalizacji zużycia energii (elektrycznej, cieplnej)</w:t>
            </w:r>
          </w:p>
        </w:tc>
      </w:tr>
      <w:tr w:rsidR="00845A40" w:rsidRPr="00BA4F80" w14:paraId="6AFE83BE" w14:textId="77777777" w:rsidTr="00A41E34">
        <w:trPr>
          <w:trHeight w:val="454"/>
        </w:trPr>
        <w:tc>
          <w:tcPr>
            <w:tcW w:w="9256" w:type="dxa"/>
            <w:gridSpan w:val="4"/>
            <w:vAlign w:val="center"/>
          </w:tcPr>
          <w:p w14:paraId="57A1888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45B11DF0" w14:textId="77777777" w:rsidTr="00A41E34">
        <w:trPr>
          <w:trHeight w:val="20"/>
        </w:trPr>
        <w:tc>
          <w:tcPr>
            <w:tcW w:w="9256" w:type="dxa"/>
            <w:gridSpan w:val="4"/>
            <w:vAlign w:val="center"/>
          </w:tcPr>
          <w:p w14:paraId="411109C8" w14:textId="77777777" w:rsidR="00845A40" w:rsidRPr="00BA4F80" w:rsidRDefault="00845A40" w:rsidP="00A41E34">
            <w:pPr>
              <w:rPr>
                <w:rFonts w:ascii="Calibri Light" w:hAnsi="Calibri Light" w:cs="Calibri Light"/>
              </w:rPr>
            </w:pPr>
            <w:r w:rsidRPr="0002008A">
              <w:rPr>
                <w:rFonts w:ascii="Calibri Light" w:hAnsi="Calibri Light" w:cs="Calibri Light"/>
              </w:rPr>
              <w:t>Działania zmierzające do poprawy stanu ochrony środowiska w GPR są zgodne</w:t>
            </w:r>
            <w:r>
              <w:rPr>
                <w:rFonts w:ascii="Calibri Light" w:hAnsi="Calibri Light" w:cs="Calibri Light"/>
              </w:rPr>
              <w:t xml:space="preserve"> ze</w:t>
            </w:r>
            <w:r w:rsidRPr="0002008A">
              <w:rPr>
                <w:rFonts w:ascii="Calibri Light" w:hAnsi="Calibri Light" w:cs="Calibri Light"/>
              </w:rPr>
              <w:t xml:space="preserve"> </w:t>
            </w:r>
            <w:r>
              <w:rPr>
                <w:rFonts w:ascii="Calibri Light" w:hAnsi="Calibri Light" w:cs="Calibri Light"/>
              </w:rPr>
              <w:t>Strategią</w:t>
            </w:r>
            <w:r w:rsidRPr="00177FEE">
              <w:rPr>
                <w:rFonts w:ascii="Calibri Light" w:hAnsi="Calibri Light" w:cs="Calibri Light"/>
              </w:rPr>
              <w:t xml:space="preserve"> adaptacji do zmian klimatu Miasta Tomaszowa Mazowieckiego do roku 2025 z perspektywą do 2030</w:t>
            </w:r>
            <w:r>
              <w:rPr>
                <w:rFonts w:ascii="Calibri Light" w:hAnsi="Calibri Light" w:cs="Calibri Light"/>
              </w:rPr>
              <w:t xml:space="preserve"> w szczególności uwzględniając ograniczenia negatywnego wpływu człowieka na stan środowiska oraz wzmocnienie świadomości ekologicznej</w:t>
            </w:r>
          </w:p>
        </w:tc>
      </w:tr>
    </w:tbl>
    <w:p w14:paraId="36D669B0" w14:textId="77777777" w:rsidR="00845A40" w:rsidRDefault="00845A40" w:rsidP="00845A40">
      <w:pPr>
        <w:spacing w:after="0" w:line="360" w:lineRule="auto"/>
        <w:jc w:val="both"/>
        <w:rPr>
          <w:rFonts w:ascii="Calibri Light" w:hAnsi="Calibri Light" w:cs="Calibri Light"/>
        </w:rPr>
      </w:pPr>
    </w:p>
    <w:p w14:paraId="5AA1552F" w14:textId="77777777" w:rsidR="00845A40" w:rsidRDefault="00845A40" w:rsidP="00845A40">
      <w:pPr>
        <w:spacing w:after="0" w:line="360" w:lineRule="auto"/>
        <w:jc w:val="both"/>
        <w:rPr>
          <w:rFonts w:ascii="Calibri Light" w:hAnsi="Calibri Light" w:cs="Calibri Light"/>
        </w:rPr>
      </w:pPr>
    </w:p>
    <w:p w14:paraId="7A4DDA84" w14:textId="77777777" w:rsidR="00845A40" w:rsidRDefault="00845A40" w:rsidP="00845A40">
      <w:pPr>
        <w:spacing w:after="0" w:line="360" w:lineRule="auto"/>
        <w:jc w:val="both"/>
        <w:rPr>
          <w:rFonts w:ascii="Calibri Light" w:hAnsi="Calibri Light" w:cs="Calibri Light"/>
        </w:rPr>
      </w:pPr>
    </w:p>
    <w:p w14:paraId="17C4F01E" w14:textId="77777777" w:rsidR="00845A40" w:rsidRDefault="00845A40" w:rsidP="00845A40">
      <w:pPr>
        <w:spacing w:after="0" w:line="360" w:lineRule="auto"/>
        <w:jc w:val="both"/>
        <w:rPr>
          <w:rFonts w:ascii="Calibri Light" w:hAnsi="Calibri Light" w:cs="Calibri Light"/>
        </w:rPr>
      </w:pPr>
    </w:p>
    <w:p w14:paraId="793C739B" w14:textId="77777777" w:rsidR="00845A40" w:rsidRPr="00BA4F80" w:rsidRDefault="00845A40" w:rsidP="00845A40">
      <w:pPr>
        <w:spacing w:after="0" w:line="360" w:lineRule="auto"/>
        <w:jc w:val="both"/>
        <w:rPr>
          <w:rFonts w:ascii="Calibri Light" w:hAnsi="Calibri Light" w:cs="Calibri Light"/>
        </w:rPr>
      </w:pPr>
    </w:p>
    <w:tbl>
      <w:tblPr>
        <w:tblStyle w:val="Tabela-Siatka"/>
        <w:tblW w:w="9256" w:type="dxa"/>
        <w:tblBorders>
          <w:top w:val="none" w:sz="0" w:space="0" w:color="auto"/>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413"/>
        <w:gridCol w:w="3215"/>
        <w:gridCol w:w="1463"/>
        <w:gridCol w:w="3165"/>
      </w:tblGrid>
      <w:tr w:rsidR="00845A40" w:rsidRPr="00BA4F80" w14:paraId="6CE6361C" w14:textId="77777777" w:rsidTr="00A41E34">
        <w:trPr>
          <w:trHeight w:val="624"/>
        </w:trPr>
        <w:tc>
          <w:tcPr>
            <w:tcW w:w="4628" w:type="dxa"/>
            <w:gridSpan w:val="2"/>
            <w:shd w:val="clear" w:color="auto" w:fill="DEEAF6" w:themeFill="accent5" w:themeFillTint="33"/>
            <w:vAlign w:val="center"/>
          </w:tcPr>
          <w:p w14:paraId="1F2BF0CE"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Zmiana Studium uwarunkowań i kierunków zagospodarowania przestrzennego miasta Tomaszowa Mazowieckiego (Załącznik Nr 1 do uchwały Nr LI/445/09 Rady Miejskiej Tomaszowa Mazowieckiego z dnia 18 grudnia 2009 r.)</w:t>
            </w:r>
          </w:p>
        </w:tc>
        <w:tc>
          <w:tcPr>
            <w:tcW w:w="4628" w:type="dxa"/>
            <w:gridSpan w:val="2"/>
            <w:shd w:val="clear" w:color="auto" w:fill="DEEAF6" w:themeFill="accent5" w:themeFillTint="33"/>
            <w:vAlign w:val="center"/>
          </w:tcPr>
          <w:p w14:paraId="73C1CD19"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Zgodność z celami GPR Miasta Tomaszowa Mazowieckiego na lata 2023-2030</w:t>
            </w:r>
          </w:p>
        </w:tc>
      </w:tr>
      <w:tr w:rsidR="00845A40" w:rsidRPr="00BA4F80" w14:paraId="6C0A7013" w14:textId="77777777" w:rsidTr="00A41E34">
        <w:trPr>
          <w:trHeight w:val="20"/>
        </w:trPr>
        <w:tc>
          <w:tcPr>
            <w:tcW w:w="1413" w:type="dxa"/>
            <w:vAlign w:val="center"/>
          </w:tcPr>
          <w:p w14:paraId="56B6BE17"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4. </w:t>
            </w:r>
          </w:p>
        </w:tc>
        <w:tc>
          <w:tcPr>
            <w:tcW w:w="3215" w:type="dxa"/>
            <w:vAlign w:val="center"/>
          </w:tcPr>
          <w:p w14:paraId="3BA7642E" w14:textId="77777777" w:rsidR="00845A40" w:rsidRPr="00BA4F80" w:rsidRDefault="00845A40" w:rsidP="00A41E34">
            <w:pPr>
              <w:rPr>
                <w:rFonts w:ascii="Calibri Light" w:hAnsi="Calibri Light" w:cs="Calibri Light"/>
              </w:rPr>
            </w:pPr>
            <w:r w:rsidRPr="00BA4F80">
              <w:rPr>
                <w:rFonts w:ascii="Calibri Light" w:hAnsi="Calibri Light" w:cs="Calibri Light"/>
              </w:rPr>
              <w:t xml:space="preserve">tworzenie warunków przestrzennych dla poprawy jakości życia mieszkańców w oparciu </w:t>
            </w:r>
            <w:r>
              <w:rPr>
                <w:rFonts w:ascii="Calibri Light" w:hAnsi="Calibri Light" w:cs="Calibri Light"/>
              </w:rPr>
              <w:br/>
            </w:r>
            <w:r w:rsidRPr="00BA4F80">
              <w:rPr>
                <w:rFonts w:ascii="Calibri Light" w:hAnsi="Calibri Light" w:cs="Calibri Light"/>
              </w:rPr>
              <w:t xml:space="preserve">o  uporządkowanie i racjonalną rozbudowę systemu osadniczego </w:t>
            </w:r>
            <w:r w:rsidRPr="00BA4F80">
              <w:rPr>
                <w:rFonts w:ascii="Calibri Light" w:hAnsi="Calibri Light" w:cs="Calibri Light"/>
              </w:rPr>
              <w:lastRenderedPageBreak/>
              <w:t xml:space="preserve">przy zachowaniu walorów przyrodniczych, kulturowych </w:t>
            </w:r>
            <w:r>
              <w:rPr>
                <w:rFonts w:ascii="Calibri Light" w:hAnsi="Calibri Light" w:cs="Calibri Light"/>
              </w:rPr>
              <w:br/>
            </w:r>
            <w:r w:rsidRPr="00BA4F80">
              <w:rPr>
                <w:rFonts w:ascii="Calibri Light" w:hAnsi="Calibri Light" w:cs="Calibri Light"/>
              </w:rPr>
              <w:t>i krajobrazowych</w:t>
            </w:r>
          </w:p>
        </w:tc>
        <w:tc>
          <w:tcPr>
            <w:tcW w:w="1463" w:type="dxa"/>
            <w:vMerge w:val="restart"/>
            <w:vAlign w:val="center"/>
          </w:tcPr>
          <w:p w14:paraId="1FBAFACD"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lastRenderedPageBreak/>
              <w:t xml:space="preserve">Cel strategiczny </w:t>
            </w:r>
            <w:r>
              <w:rPr>
                <w:rFonts w:ascii="Calibri Light" w:hAnsi="Calibri Light" w:cs="Calibri Light"/>
              </w:rPr>
              <w:t>2</w:t>
            </w:r>
            <w:r w:rsidRPr="00BA4F80">
              <w:rPr>
                <w:rFonts w:ascii="Calibri Light" w:hAnsi="Calibri Light" w:cs="Calibri Light"/>
              </w:rPr>
              <w:t xml:space="preserve">. </w:t>
            </w:r>
          </w:p>
          <w:p w14:paraId="633445E4" w14:textId="77777777" w:rsidR="00845A40" w:rsidRPr="00BA4F80" w:rsidRDefault="00845A40" w:rsidP="00A41E34">
            <w:pPr>
              <w:jc w:val="right"/>
              <w:rPr>
                <w:rFonts w:ascii="Calibri Light" w:hAnsi="Calibri Light" w:cs="Calibri Light"/>
              </w:rPr>
            </w:pPr>
          </w:p>
        </w:tc>
        <w:tc>
          <w:tcPr>
            <w:tcW w:w="3165" w:type="dxa"/>
            <w:vMerge w:val="restart"/>
            <w:vAlign w:val="center"/>
          </w:tcPr>
          <w:p w14:paraId="676A173D" w14:textId="77777777" w:rsidR="00845A40" w:rsidRPr="00BA4F80" w:rsidRDefault="00845A40" w:rsidP="00A41E34">
            <w:pPr>
              <w:rPr>
                <w:rFonts w:ascii="Calibri Light" w:hAnsi="Calibri Light" w:cs="Calibri Light"/>
              </w:rPr>
            </w:pPr>
            <w:r w:rsidRPr="006D3FCF">
              <w:rPr>
                <w:rFonts w:ascii="Calibri Light" w:hAnsi="Calibri Light" w:cs="Calibri Light"/>
              </w:rPr>
              <w:t xml:space="preserve">Zmiana </w:t>
            </w:r>
            <w:r>
              <w:rPr>
                <w:rFonts w:ascii="Calibri Light" w:hAnsi="Calibri Light" w:cs="Calibri Light"/>
              </w:rPr>
              <w:t>lub</w:t>
            </w:r>
            <w:r w:rsidRPr="006D3FCF">
              <w:rPr>
                <w:rFonts w:ascii="Calibri Light" w:hAnsi="Calibri Light" w:cs="Calibri Light"/>
              </w:rPr>
              <w:t xml:space="preserve"> przywrócenie funkcji obiektom użyteczności publicznej oraz stworzenie warunków do spędzania czasu wolnego</w:t>
            </w:r>
          </w:p>
        </w:tc>
      </w:tr>
      <w:tr w:rsidR="00845A40" w:rsidRPr="00BA4F80" w14:paraId="1BED7999" w14:textId="77777777" w:rsidTr="00A41E34">
        <w:trPr>
          <w:trHeight w:val="20"/>
        </w:trPr>
        <w:tc>
          <w:tcPr>
            <w:tcW w:w="1413" w:type="dxa"/>
            <w:vAlign w:val="center"/>
          </w:tcPr>
          <w:p w14:paraId="677A7ED6" w14:textId="77777777" w:rsidR="00845A40" w:rsidRPr="00BA4F80" w:rsidRDefault="00845A40" w:rsidP="00A41E34">
            <w:pPr>
              <w:jc w:val="right"/>
              <w:rPr>
                <w:rFonts w:ascii="Calibri Light" w:hAnsi="Calibri Light" w:cs="Calibri Light"/>
              </w:rPr>
            </w:pPr>
            <w:r w:rsidRPr="00BA4F80">
              <w:rPr>
                <w:rFonts w:ascii="Calibri Light" w:hAnsi="Calibri Light" w:cs="Calibri Light"/>
              </w:rPr>
              <w:t xml:space="preserve">Cel strategiczny 5. </w:t>
            </w:r>
          </w:p>
        </w:tc>
        <w:tc>
          <w:tcPr>
            <w:tcW w:w="3215" w:type="dxa"/>
            <w:vAlign w:val="center"/>
          </w:tcPr>
          <w:p w14:paraId="6160D459" w14:textId="77777777" w:rsidR="00845A40" w:rsidRPr="00BA4F80" w:rsidRDefault="00845A40" w:rsidP="00A41E34">
            <w:pPr>
              <w:rPr>
                <w:rFonts w:ascii="Calibri Light" w:hAnsi="Calibri Light" w:cs="Calibri Light"/>
              </w:rPr>
            </w:pPr>
            <w:r w:rsidRPr="00BA4F80">
              <w:rPr>
                <w:rFonts w:ascii="Calibri Light" w:hAnsi="Calibri Light" w:cs="Calibri Light"/>
              </w:rPr>
              <w:t xml:space="preserve">podnoszenie standardu wyposażenia w infrastrukturę techniczną </w:t>
            </w:r>
            <w:r>
              <w:rPr>
                <w:rFonts w:ascii="Calibri Light" w:hAnsi="Calibri Light" w:cs="Calibri Light"/>
              </w:rPr>
              <w:br/>
            </w:r>
            <w:r w:rsidRPr="00BA4F80">
              <w:rPr>
                <w:rFonts w:ascii="Calibri Light" w:hAnsi="Calibri Light" w:cs="Calibri Light"/>
              </w:rPr>
              <w:t>i komunalną</w:t>
            </w:r>
          </w:p>
        </w:tc>
        <w:tc>
          <w:tcPr>
            <w:tcW w:w="1463" w:type="dxa"/>
            <w:vMerge/>
            <w:vAlign w:val="center"/>
          </w:tcPr>
          <w:p w14:paraId="5ABF36CB" w14:textId="77777777" w:rsidR="00845A40" w:rsidRPr="00BA4F80" w:rsidRDefault="00845A40" w:rsidP="00A41E34">
            <w:pPr>
              <w:jc w:val="right"/>
              <w:rPr>
                <w:rFonts w:ascii="Calibri Light" w:hAnsi="Calibri Light" w:cs="Calibri Light"/>
              </w:rPr>
            </w:pPr>
          </w:p>
        </w:tc>
        <w:tc>
          <w:tcPr>
            <w:tcW w:w="3165" w:type="dxa"/>
            <w:vMerge/>
            <w:vAlign w:val="center"/>
          </w:tcPr>
          <w:p w14:paraId="74A5E920" w14:textId="77777777" w:rsidR="00845A40" w:rsidRPr="00BA4F80" w:rsidRDefault="00845A40" w:rsidP="00A41E34">
            <w:pPr>
              <w:rPr>
                <w:rFonts w:ascii="Calibri Light" w:hAnsi="Calibri Light" w:cs="Calibri Light"/>
              </w:rPr>
            </w:pPr>
          </w:p>
        </w:tc>
      </w:tr>
      <w:tr w:rsidR="00845A40" w:rsidRPr="00BA4F80" w14:paraId="47E90C89" w14:textId="77777777" w:rsidTr="00A41E34">
        <w:trPr>
          <w:trHeight w:val="454"/>
        </w:trPr>
        <w:tc>
          <w:tcPr>
            <w:tcW w:w="9256" w:type="dxa"/>
            <w:gridSpan w:val="4"/>
            <w:vAlign w:val="center"/>
          </w:tcPr>
          <w:p w14:paraId="005E979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Opis powiązań</w:t>
            </w:r>
          </w:p>
        </w:tc>
      </w:tr>
      <w:tr w:rsidR="00845A40" w:rsidRPr="00BA4F80" w14:paraId="61953455" w14:textId="77777777" w:rsidTr="00A41E34">
        <w:trPr>
          <w:trHeight w:val="20"/>
        </w:trPr>
        <w:tc>
          <w:tcPr>
            <w:tcW w:w="9256" w:type="dxa"/>
            <w:gridSpan w:val="4"/>
            <w:vAlign w:val="center"/>
          </w:tcPr>
          <w:p w14:paraId="5292B777" w14:textId="77777777" w:rsidR="00845A40" w:rsidRPr="00BA4F80" w:rsidRDefault="00845A40" w:rsidP="00A41E34">
            <w:pPr>
              <w:rPr>
                <w:rFonts w:ascii="Calibri Light" w:hAnsi="Calibri Light" w:cs="Calibri Light"/>
              </w:rPr>
            </w:pPr>
            <w:r>
              <w:rPr>
                <w:rFonts w:ascii="Calibri Light" w:hAnsi="Calibri Light" w:cs="Calibri Light"/>
              </w:rPr>
              <w:t xml:space="preserve">Rozwiązania przyjęte w GPR są zgodne z celami zawartymi w </w:t>
            </w:r>
            <w:r w:rsidRPr="0002008A">
              <w:rPr>
                <w:rFonts w:ascii="Calibri Light" w:hAnsi="Calibri Light" w:cs="Calibri Light"/>
              </w:rPr>
              <w:t>Studium uwarunkowań i kierunków zagospodarowania przestrzennego miasta Tomaszowa Mazowieckiego</w:t>
            </w:r>
            <w:r>
              <w:rPr>
                <w:rFonts w:ascii="Calibri Light" w:hAnsi="Calibri Light" w:cs="Calibri Light"/>
              </w:rPr>
              <w:t xml:space="preserve">. Prowadzone działania rewitalizacyjne nie wywołują konieczności zmiany Studium. </w:t>
            </w:r>
          </w:p>
        </w:tc>
      </w:tr>
    </w:tbl>
    <w:p w14:paraId="3405947F" w14:textId="77777777" w:rsidR="00845A40" w:rsidRPr="00BA4F80" w:rsidRDefault="00845A40" w:rsidP="00845A40">
      <w:pPr>
        <w:spacing w:after="0" w:line="360" w:lineRule="auto"/>
        <w:jc w:val="both"/>
        <w:rPr>
          <w:rFonts w:ascii="Calibri Light" w:hAnsi="Calibri Light" w:cs="Calibri Light"/>
        </w:rPr>
      </w:pPr>
    </w:p>
    <w:p w14:paraId="551E8A07" w14:textId="77777777" w:rsidR="00845A40" w:rsidRPr="006D3FCF" w:rsidRDefault="00845A40" w:rsidP="00845A40">
      <w:pPr>
        <w:spacing w:after="0" w:line="336" w:lineRule="auto"/>
        <w:jc w:val="both"/>
        <w:rPr>
          <w:rFonts w:ascii="Calibri Light" w:hAnsi="Calibri Light" w:cs="Calibri Light"/>
        </w:rPr>
      </w:pPr>
      <w:r w:rsidRPr="00BA4F80">
        <w:rPr>
          <w:rFonts w:ascii="Calibri Light" w:hAnsi="Calibri Light" w:cs="Calibri Light"/>
        </w:rPr>
        <w:t xml:space="preserve">Na poziomie lokalnym widać zbieżność pomiędzy zaproponowanymi w GPR celami i kierunkami działań, a postulatami w lokalnych dokumentach planistycznych.  W lokalnych dokumentach takich jak </w:t>
      </w:r>
      <w:r w:rsidRPr="00632E88">
        <w:rPr>
          <w:rFonts w:ascii="Calibri Light" w:hAnsi="Calibri Light" w:cs="Calibri Light"/>
        </w:rPr>
        <w:t>Strategia Rozwoju Miasta Tomaszów Mazowiecki 2030</w:t>
      </w:r>
      <w:r>
        <w:rPr>
          <w:rFonts w:ascii="Calibri Light" w:hAnsi="Calibri Light" w:cs="Calibri Light"/>
        </w:rPr>
        <w:t xml:space="preserve"> </w:t>
      </w:r>
      <w:r w:rsidRPr="00BA4F80">
        <w:rPr>
          <w:rFonts w:ascii="Calibri Light" w:hAnsi="Calibri Light" w:cs="Calibri Light"/>
        </w:rPr>
        <w:t xml:space="preserve">czy Strategia Rozwiązywania Problemów Społecznych Miasta Tomaszowa Mazowieckiego na lata 2021-2030 wskazuje się konieczność działań na rzecz rozwoju integracji społecznej i kapitału społecznego i opieki nad osobami starszymi, profilaktyki – </w:t>
      </w:r>
      <w:r>
        <w:rPr>
          <w:rFonts w:ascii="Calibri Light" w:hAnsi="Calibri Light" w:cs="Calibri Light"/>
        </w:rPr>
        <w:br/>
      </w:r>
      <w:r w:rsidRPr="006D3FCF">
        <w:rPr>
          <w:rFonts w:ascii="Calibri Light" w:hAnsi="Calibri Light" w:cs="Calibri Light"/>
        </w:rPr>
        <w:t xml:space="preserve">w ramach zaproponowanych kierunków GPR znalazły się podobne zapisy: </w:t>
      </w:r>
    </w:p>
    <w:p w14:paraId="0FA209BC" w14:textId="77777777" w:rsidR="00845A40" w:rsidRPr="006D3FCF" w:rsidRDefault="00845A40" w:rsidP="00845A40">
      <w:pPr>
        <w:pStyle w:val="Akapitzlist"/>
        <w:numPr>
          <w:ilvl w:val="0"/>
          <w:numId w:val="25"/>
        </w:numPr>
        <w:spacing w:after="0" w:line="336" w:lineRule="auto"/>
        <w:jc w:val="both"/>
        <w:rPr>
          <w:rFonts w:ascii="Calibri Light" w:hAnsi="Calibri Light" w:cs="Calibri Light"/>
        </w:rPr>
      </w:pPr>
      <w:r w:rsidRPr="006D3FCF">
        <w:rPr>
          <w:rFonts w:ascii="Calibri Light" w:hAnsi="Calibri Light" w:cs="Calibri Light"/>
        </w:rPr>
        <w:t>Włączenie społeczne</w:t>
      </w:r>
    </w:p>
    <w:p w14:paraId="565C26F2" w14:textId="77777777" w:rsidR="00845A40" w:rsidRPr="006D3FCF" w:rsidRDefault="00845A40" w:rsidP="00845A40">
      <w:pPr>
        <w:pStyle w:val="Akapitzlist"/>
        <w:numPr>
          <w:ilvl w:val="0"/>
          <w:numId w:val="25"/>
        </w:numPr>
        <w:spacing w:after="0" w:line="336" w:lineRule="auto"/>
        <w:jc w:val="both"/>
        <w:rPr>
          <w:rFonts w:ascii="Calibri Light" w:hAnsi="Calibri Light" w:cs="Calibri Light"/>
        </w:rPr>
      </w:pPr>
      <w:r w:rsidRPr="006D3FCF">
        <w:rPr>
          <w:rFonts w:ascii="Calibri Light" w:hAnsi="Calibri Light" w:cs="Calibri Light"/>
        </w:rPr>
        <w:t>Rozwój ofert kulturalnej</w:t>
      </w:r>
    </w:p>
    <w:p w14:paraId="284EEDDA" w14:textId="77777777" w:rsidR="00845A40" w:rsidRPr="006D3FCF" w:rsidRDefault="00845A40" w:rsidP="00845A40">
      <w:pPr>
        <w:pStyle w:val="Akapitzlist"/>
        <w:numPr>
          <w:ilvl w:val="0"/>
          <w:numId w:val="25"/>
        </w:numPr>
        <w:spacing w:after="0" w:line="336" w:lineRule="auto"/>
        <w:jc w:val="both"/>
        <w:rPr>
          <w:rFonts w:ascii="Calibri Light" w:hAnsi="Calibri Light" w:cs="Calibri Light"/>
        </w:rPr>
      </w:pPr>
      <w:r w:rsidRPr="006D3FCF">
        <w:rPr>
          <w:rFonts w:ascii="Calibri Light" w:hAnsi="Calibri Light" w:cs="Calibri Light"/>
        </w:rPr>
        <w:t>Rozwój ofert sportu i rekreacji</w:t>
      </w:r>
    </w:p>
    <w:p w14:paraId="77079929" w14:textId="77777777" w:rsidR="00845A40" w:rsidRPr="0002008A" w:rsidRDefault="00845A40" w:rsidP="00845A40">
      <w:pPr>
        <w:spacing w:after="0" w:line="336" w:lineRule="auto"/>
        <w:jc w:val="both"/>
        <w:rPr>
          <w:rFonts w:ascii="Calibri Light" w:hAnsi="Calibri Light" w:cs="Calibri Light"/>
        </w:rPr>
      </w:pPr>
      <w:r w:rsidRPr="0002008A">
        <w:rPr>
          <w:rFonts w:ascii="Calibri Light" w:hAnsi="Calibri Light" w:cs="Calibri Light"/>
        </w:rPr>
        <w:t>Zbieżność dostrzega się w obrębie działań prośrodowiskowych (zastosowanie ekologicznych rozwiązań i podniesienie świadomości ekologicznej). Cele w obrębie sfery przestrzenno-funkcjonalnej zaproponowane w GPR są zgodne z celami szczegółowymi Studium Uwarunkowań i Kierunków Zagospodarowania Przestrzennego</w:t>
      </w:r>
      <w:r>
        <w:rPr>
          <w:rFonts w:ascii="Calibri Light" w:hAnsi="Calibri Light" w:cs="Calibri Light"/>
        </w:rPr>
        <w:t>,</w:t>
      </w:r>
      <w:r w:rsidRPr="0002008A">
        <w:rPr>
          <w:rFonts w:ascii="Calibri Light" w:hAnsi="Calibri Light" w:cs="Calibri Light"/>
        </w:rPr>
        <w:t xml:space="preserve"> Planem Gospodarki Niskoemisyjnej</w:t>
      </w:r>
      <w:r>
        <w:rPr>
          <w:rFonts w:ascii="Calibri Light" w:hAnsi="Calibri Light" w:cs="Calibri Light"/>
        </w:rPr>
        <w:t xml:space="preserve">, </w:t>
      </w:r>
      <w:r w:rsidRPr="002203D9">
        <w:rPr>
          <w:rFonts w:ascii="Calibri Light" w:hAnsi="Calibri Light" w:cs="Calibri Light"/>
        </w:rPr>
        <w:t>Strategia adaptacji do zmian klimatu Miasta Tomaszowa Mazowieckiego do roku 2025 z perspektywą do 2030 roku</w:t>
      </w:r>
      <w:r w:rsidRPr="0002008A">
        <w:rPr>
          <w:rFonts w:ascii="Calibri Light" w:hAnsi="Calibri Light" w:cs="Calibri Light"/>
        </w:rPr>
        <w:t xml:space="preserve"> np.: </w:t>
      </w:r>
    </w:p>
    <w:p w14:paraId="798BB958" w14:textId="77777777" w:rsidR="00845A40" w:rsidRPr="0002008A" w:rsidRDefault="00845A40" w:rsidP="00845A40">
      <w:pPr>
        <w:pStyle w:val="Akapitzlist"/>
        <w:numPr>
          <w:ilvl w:val="0"/>
          <w:numId w:val="24"/>
        </w:numPr>
        <w:spacing w:after="0" w:line="336" w:lineRule="auto"/>
        <w:rPr>
          <w:rFonts w:ascii="Calibri Light" w:hAnsi="Calibri Light" w:cs="Calibri Light"/>
        </w:rPr>
      </w:pPr>
      <w:r w:rsidRPr="0002008A">
        <w:rPr>
          <w:rFonts w:ascii="Calibri Light" w:hAnsi="Calibri Light" w:cs="Calibri Light"/>
        </w:rPr>
        <w:t xml:space="preserve">Zrównoważony i proekologiczny rozwój gospodarczy </w:t>
      </w:r>
    </w:p>
    <w:p w14:paraId="00526420" w14:textId="77777777" w:rsidR="00845A40" w:rsidRPr="0002008A" w:rsidRDefault="00845A40" w:rsidP="00845A40">
      <w:pPr>
        <w:pStyle w:val="Akapitzlist"/>
        <w:numPr>
          <w:ilvl w:val="0"/>
          <w:numId w:val="24"/>
        </w:numPr>
        <w:spacing w:after="0" w:line="336" w:lineRule="auto"/>
        <w:rPr>
          <w:rFonts w:ascii="Calibri Light" w:hAnsi="Calibri Light" w:cs="Calibri Light"/>
        </w:rPr>
      </w:pPr>
      <w:r w:rsidRPr="0002008A">
        <w:rPr>
          <w:rFonts w:ascii="Calibri Light" w:hAnsi="Calibri Light" w:cs="Calibri Light"/>
        </w:rPr>
        <w:t xml:space="preserve">Zmniejszenie emisyjności gospodarki Gminy poprzez właściwe działania inwestycyjne </w:t>
      </w:r>
      <w:r>
        <w:rPr>
          <w:rFonts w:ascii="Calibri Light" w:hAnsi="Calibri Light" w:cs="Calibri Light"/>
        </w:rPr>
        <w:br/>
      </w:r>
      <w:r w:rsidRPr="0002008A">
        <w:rPr>
          <w:rFonts w:ascii="Calibri Light" w:hAnsi="Calibri Light" w:cs="Calibri Light"/>
        </w:rPr>
        <w:t xml:space="preserve">i nieinwestycyjne </w:t>
      </w:r>
    </w:p>
    <w:p w14:paraId="73D7DC8A" w14:textId="77777777" w:rsidR="00845A40" w:rsidRPr="00BA4F80" w:rsidRDefault="00845A40" w:rsidP="00845A40">
      <w:pPr>
        <w:pStyle w:val="Akapitzlist"/>
        <w:numPr>
          <w:ilvl w:val="0"/>
          <w:numId w:val="24"/>
        </w:numPr>
        <w:spacing w:after="0" w:line="336" w:lineRule="auto"/>
        <w:rPr>
          <w:rFonts w:ascii="Calibri Light" w:hAnsi="Calibri Light" w:cs="Calibri Light"/>
        </w:rPr>
      </w:pPr>
      <w:r w:rsidRPr="0002008A">
        <w:rPr>
          <w:rFonts w:ascii="Calibri Light" w:hAnsi="Calibri Light" w:cs="Calibri Light"/>
        </w:rPr>
        <w:t>Zwiększenie efektywności wytwarzania i wykorzystywania energii.</w:t>
      </w:r>
      <w:r w:rsidRPr="00BA4F80">
        <w:rPr>
          <w:rFonts w:ascii="Calibri Light" w:hAnsi="Calibri Light" w:cs="Calibri Light"/>
        </w:rPr>
        <w:t xml:space="preserve"> </w:t>
      </w:r>
      <w:r w:rsidRPr="00BA4F80">
        <w:rPr>
          <w:rFonts w:ascii="Calibri Light" w:hAnsi="Calibri Light" w:cs="Calibri Light"/>
        </w:rPr>
        <w:br w:type="page"/>
      </w:r>
      <w:bookmarkStart w:id="15" w:name="_Toc479659793"/>
    </w:p>
    <w:p w14:paraId="3B348DD3" w14:textId="77777777" w:rsidR="00845A40" w:rsidRPr="00BA4F80" w:rsidRDefault="00845A40" w:rsidP="00845A40">
      <w:pPr>
        <w:pStyle w:val="Nagwek1"/>
        <w:rPr>
          <w:rFonts w:cs="Calibri Light"/>
        </w:rPr>
      </w:pPr>
      <w:bookmarkStart w:id="16" w:name="_Toc76555838"/>
      <w:bookmarkStart w:id="17" w:name="_Toc137559505"/>
      <w:bookmarkEnd w:id="5"/>
      <w:bookmarkEnd w:id="15"/>
      <w:r w:rsidRPr="00BA4F80">
        <w:rPr>
          <w:rFonts w:cs="Calibri Light"/>
        </w:rPr>
        <w:lastRenderedPageBreak/>
        <w:t xml:space="preserve">4. Charakterystyka </w:t>
      </w:r>
      <w:bookmarkEnd w:id="16"/>
      <w:r w:rsidRPr="00BA4F80">
        <w:rPr>
          <w:rFonts w:cs="Calibri Light"/>
        </w:rPr>
        <w:t>Miasta Tomaszów Mazowiecki</w:t>
      </w:r>
      <w:bookmarkEnd w:id="17"/>
    </w:p>
    <w:p w14:paraId="6A31AAE5"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Gmina miejska Tomaszów Mazowiecki zlokalizowana jest w województwie łódzkim, w południowej części powiatu tomaszowskiego i zajmuje powierzchnię 150 km</w:t>
      </w:r>
      <w:r w:rsidRPr="00BA4F80">
        <w:rPr>
          <w:rFonts w:ascii="Calibri Light" w:hAnsi="Calibri Light" w:cs="Calibri Light"/>
          <w:vertAlign w:val="superscript"/>
        </w:rPr>
        <w:t>2</w:t>
      </w:r>
      <w:r w:rsidRPr="00BA4F80">
        <w:rPr>
          <w:rFonts w:ascii="Calibri Light" w:hAnsi="Calibri Light" w:cs="Calibri Light"/>
        </w:rPr>
        <w:t>. Tomaszów Mazowiecki jest głównym ośrodkiem administracyjno-usługowym powiatu. Tomaszów Mazowiecki zaliczany jest do dużych ośrodków miejskich województwa łódzkiego, zaraz za Łodzią, Piotrkowem Trybunalskim i Pabianicami.</w:t>
      </w:r>
    </w:p>
    <w:p w14:paraId="0E760BD4"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Atutem miasta są powiązania komunikacyjne i układ drogowy, który wiąże główny ośrodek regionu: Łódź, ale także Bełchatów, Piotrków Trybunalski, Skierniewice, Opoczno i Warszawę. Silne związki funkcjonalne zapewnia także współpraca z sąsiadami w dolinie rzeki Pilicy. Najsilniej związane z miastem są okalające je gminy: wiejska Tomaszów Mazowiecki oraz Lubochnia.</w:t>
      </w:r>
    </w:p>
    <w:p w14:paraId="61B0886C"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Miasto doświadcza niekorzystnych</w:t>
      </w:r>
      <w:r>
        <w:rPr>
          <w:rFonts w:ascii="Calibri Light" w:hAnsi="Calibri Light" w:cs="Calibri Light"/>
        </w:rPr>
        <w:t>,</w:t>
      </w:r>
      <w:r w:rsidRPr="00BA4F80">
        <w:rPr>
          <w:rFonts w:ascii="Calibri Light" w:hAnsi="Calibri Light" w:cs="Calibri Light"/>
        </w:rPr>
        <w:t xml:space="preserve"> z punktu widzenia jego dalszego rozwoju</w:t>
      </w:r>
      <w:r>
        <w:rPr>
          <w:rFonts w:ascii="Calibri Light" w:hAnsi="Calibri Light" w:cs="Calibri Light"/>
        </w:rPr>
        <w:t>,</w:t>
      </w:r>
      <w:r w:rsidRPr="00BA4F80">
        <w:rPr>
          <w:rFonts w:ascii="Calibri Light" w:hAnsi="Calibri Light" w:cs="Calibri Light"/>
        </w:rPr>
        <w:t xml:space="preserve"> zjawisk demograficznych.  Jest to przede wszystkim zjawisk</w:t>
      </w:r>
      <w:r>
        <w:rPr>
          <w:rFonts w:ascii="Calibri Light" w:hAnsi="Calibri Light" w:cs="Calibri Light"/>
        </w:rPr>
        <w:t>o</w:t>
      </w:r>
      <w:r w:rsidRPr="00BA4F80">
        <w:rPr>
          <w:rFonts w:ascii="Calibri Light" w:hAnsi="Calibri Light" w:cs="Calibri Light"/>
        </w:rPr>
        <w:t xml:space="preserve"> suburbanizacji, czyli migracji mieszkańców miasta na teren podmiejski oraz starzenia się społeczeństwa (blisko co czwarty mieszkaniec miasta ma powyżej 65 roku życia). Miasto notuje niezmiennie od 1995 roku ujemny przyrost naturalny. Wskaźnik dzietności jest daleki od prostej zastępowalności pokoleń. W ostatnich 10 latach z miasta wyjechało blisko 2000 osób (netto). Najwięcej migruje osób młodych w wieku 15-39 lat. Prognozy demograficzne GUS wskazują na dalszy spadek liczby ludności.</w:t>
      </w:r>
    </w:p>
    <w:p w14:paraId="4C6E9138" w14:textId="77777777" w:rsidR="00845A4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Miasto posiada potencjał w branży przemysłów czasu wolnego. </w:t>
      </w:r>
      <w:r>
        <w:rPr>
          <w:rFonts w:ascii="Calibri Light" w:hAnsi="Calibri Light" w:cs="Calibri Light"/>
        </w:rPr>
        <w:t>Niewątpliwymi atutami miasta są:</w:t>
      </w:r>
    </w:p>
    <w:p w14:paraId="48C5E018" w14:textId="77777777" w:rsidR="00845A40" w:rsidRPr="00814EB9" w:rsidRDefault="00845A40" w:rsidP="00845A40">
      <w:pPr>
        <w:pStyle w:val="Akapitzlist"/>
        <w:numPr>
          <w:ilvl w:val="0"/>
          <w:numId w:val="85"/>
        </w:numPr>
        <w:spacing w:after="0" w:line="360" w:lineRule="auto"/>
        <w:jc w:val="both"/>
        <w:rPr>
          <w:rFonts w:ascii="Calibri Light" w:hAnsi="Calibri Light" w:cs="Calibri Light"/>
        </w:rPr>
      </w:pPr>
      <w:r w:rsidRPr="00814EB9">
        <w:rPr>
          <w:rFonts w:ascii="Calibri Light" w:hAnsi="Calibri Light" w:cs="Calibri Light"/>
        </w:rPr>
        <w:t xml:space="preserve">Arena Lodowa, </w:t>
      </w:r>
    </w:p>
    <w:p w14:paraId="6A32CEE2" w14:textId="77777777" w:rsidR="00845A40" w:rsidRPr="00814EB9" w:rsidRDefault="00845A40" w:rsidP="00845A40">
      <w:pPr>
        <w:pStyle w:val="Akapitzlist"/>
        <w:numPr>
          <w:ilvl w:val="0"/>
          <w:numId w:val="85"/>
        </w:numPr>
        <w:spacing w:after="0" w:line="360" w:lineRule="auto"/>
        <w:jc w:val="both"/>
        <w:rPr>
          <w:rFonts w:ascii="Calibri Light" w:hAnsi="Calibri Light" w:cs="Calibri Light"/>
        </w:rPr>
      </w:pPr>
      <w:r w:rsidRPr="00814EB9">
        <w:rPr>
          <w:rFonts w:ascii="Calibri Light" w:hAnsi="Calibri Light" w:cs="Calibri Light"/>
        </w:rPr>
        <w:t xml:space="preserve">marki turystyczne: Niebieskie Źródła, Groty Nagórzyckie, Skansen Rzeki Pilicy, </w:t>
      </w:r>
    </w:p>
    <w:p w14:paraId="3A37AFF5" w14:textId="77777777" w:rsidR="00845A40" w:rsidRPr="00814EB9" w:rsidRDefault="00845A40" w:rsidP="00845A40">
      <w:pPr>
        <w:pStyle w:val="Akapitzlist"/>
        <w:numPr>
          <w:ilvl w:val="0"/>
          <w:numId w:val="85"/>
        </w:numPr>
        <w:spacing w:after="0" w:line="360" w:lineRule="auto"/>
        <w:jc w:val="both"/>
        <w:rPr>
          <w:rFonts w:ascii="Calibri Light" w:hAnsi="Calibri Light" w:cs="Calibri Light"/>
        </w:rPr>
      </w:pPr>
      <w:r w:rsidRPr="00814EB9">
        <w:rPr>
          <w:rFonts w:ascii="Calibri Light" w:hAnsi="Calibri Light" w:cs="Calibri Light"/>
        </w:rPr>
        <w:t xml:space="preserve">tradycje sportowe, </w:t>
      </w:r>
    </w:p>
    <w:p w14:paraId="05662D83" w14:textId="77777777" w:rsidR="00845A40" w:rsidRPr="00814EB9" w:rsidRDefault="00845A40" w:rsidP="00845A40">
      <w:pPr>
        <w:pStyle w:val="Akapitzlist"/>
        <w:numPr>
          <w:ilvl w:val="0"/>
          <w:numId w:val="85"/>
        </w:numPr>
        <w:spacing w:after="0" w:line="360" w:lineRule="auto"/>
        <w:jc w:val="both"/>
        <w:rPr>
          <w:rFonts w:ascii="Calibri Light" w:hAnsi="Calibri Light" w:cs="Calibri Light"/>
        </w:rPr>
      </w:pPr>
      <w:r w:rsidRPr="00814EB9">
        <w:rPr>
          <w:rFonts w:ascii="Calibri Light" w:hAnsi="Calibri Light" w:cs="Calibri Light"/>
        </w:rPr>
        <w:t xml:space="preserve">warunki przyrodnicze, </w:t>
      </w:r>
    </w:p>
    <w:p w14:paraId="3BECB675" w14:textId="77777777" w:rsidR="00845A40" w:rsidRPr="00814EB9" w:rsidRDefault="00845A40" w:rsidP="00845A40">
      <w:pPr>
        <w:pStyle w:val="Akapitzlist"/>
        <w:numPr>
          <w:ilvl w:val="0"/>
          <w:numId w:val="85"/>
        </w:numPr>
        <w:spacing w:after="0" w:line="360" w:lineRule="auto"/>
        <w:jc w:val="both"/>
        <w:rPr>
          <w:rFonts w:ascii="Calibri Light" w:hAnsi="Calibri Light" w:cs="Calibri Light"/>
        </w:rPr>
      </w:pPr>
      <w:r w:rsidRPr="00814EB9">
        <w:rPr>
          <w:rFonts w:ascii="Calibri Light" w:hAnsi="Calibri Light" w:cs="Calibri Light"/>
        </w:rPr>
        <w:t>korzystne położenie.</w:t>
      </w:r>
    </w:p>
    <w:p w14:paraId="0320855E" w14:textId="77777777" w:rsidR="00845A40" w:rsidRPr="0096130D" w:rsidRDefault="00845A40" w:rsidP="00845A40">
      <w:pPr>
        <w:spacing w:after="0" w:line="360" w:lineRule="auto"/>
        <w:jc w:val="both"/>
        <w:rPr>
          <w:rFonts w:ascii="Calibri Light" w:hAnsi="Calibri Light" w:cs="Calibri Light"/>
        </w:rPr>
      </w:pPr>
      <w:r w:rsidRPr="0096130D">
        <w:rPr>
          <w:rFonts w:ascii="Calibri Light" w:hAnsi="Calibri Light" w:cs="Calibri Light"/>
        </w:rPr>
        <w:t xml:space="preserve">Ważną okolicznością z punktu widzenia rozwojowego dla Tomaszowa Mazowieckiego jest lokalizacja na jego terenie Miejskiego Obszaru Funkcjonalnego (MOF) Tomaszów Mazowiecki - Opoczno. Dodatkowy mechanizm rozwojowy (finansowy) polega na zastosowaniu podejścia terytorialnego w realizacji polityki spójności z wykorzystaniem środków UE w ramach programu Fundusze Europejskie dla Łódzkiego </w:t>
      </w:r>
      <w:r w:rsidRPr="0096130D">
        <w:rPr>
          <w:rFonts w:ascii="Calibri Light" w:hAnsi="Calibri Light" w:cs="Calibri Light"/>
        </w:rPr>
        <w:br/>
        <w:t xml:space="preserve">na lata 2021-2027. </w:t>
      </w:r>
    </w:p>
    <w:p w14:paraId="11A918FB" w14:textId="77777777" w:rsidR="00845A40" w:rsidRPr="0096130D" w:rsidRDefault="00845A40" w:rsidP="00845A40">
      <w:pPr>
        <w:spacing w:after="0" w:line="360" w:lineRule="auto"/>
        <w:jc w:val="both"/>
        <w:rPr>
          <w:rFonts w:ascii="Calibri Light" w:hAnsi="Calibri Light" w:cs="Calibri Light"/>
        </w:rPr>
      </w:pPr>
      <w:r w:rsidRPr="0096130D">
        <w:rPr>
          <w:rFonts w:ascii="Calibri Light" w:hAnsi="Calibri Light" w:cs="Calibri Light"/>
        </w:rPr>
        <w:t>Zarząd Województwa Łódzkiego zobowiązał się do objęcia instrumentem terytorialnym Zintegrowane Inwestycje Terytorialne Miejskiego Obszaru Funkcjonalnego Tomaszów Mazowiecki - Opoczno</w:t>
      </w:r>
      <w:r w:rsidRPr="0096130D">
        <w:rPr>
          <w:rStyle w:val="Odwoanieprzypisudolnego"/>
          <w:rFonts w:ascii="Calibri Light" w:hAnsi="Calibri Light"/>
        </w:rPr>
        <w:footnoteReference w:id="2"/>
      </w:r>
      <w:r w:rsidRPr="0096130D">
        <w:rPr>
          <w:rFonts w:ascii="Calibri Light" w:hAnsi="Calibri Light" w:cs="Calibri Light"/>
        </w:rPr>
        <w:t xml:space="preserve"> jako ten, na terenie którego rozwój terytorialny winien być prowadzony za pomocą mechanizmu ZIT, w oparciu </w:t>
      </w:r>
      <w:r w:rsidRPr="0096130D">
        <w:rPr>
          <w:rFonts w:ascii="Calibri Light" w:hAnsi="Calibri Light" w:cs="Calibri Light"/>
        </w:rPr>
        <w:br/>
        <w:t>o przygotowaną Strategię ZIT.</w:t>
      </w:r>
    </w:p>
    <w:p w14:paraId="1F3000A6"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lastRenderedPageBreak/>
        <w:t xml:space="preserve">Podstawowym dokumentem regulującym stan prawny zagospodarowania przestrzennego miasta Tomaszów Mazowiecki  jest </w:t>
      </w:r>
      <w:r w:rsidRPr="00BA4F80">
        <w:rPr>
          <w:rFonts w:ascii="Calibri Light" w:hAnsi="Calibri Light" w:cs="Calibri Light"/>
          <w:i/>
        </w:rPr>
        <w:t xml:space="preserve">Studium </w:t>
      </w:r>
      <w:r w:rsidRPr="00BA4F80">
        <w:rPr>
          <w:rFonts w:ascii="Calibri Light" w:hAnsi="Calibri Light" w:cs="Calibri Light"/>
          <w:bCs/>
          <w:i/>
        </w:rPr>
        <w:t>uwarunkowań i kierunków zagospodarowania przestrzennego miasta Tomaszowa Mazowieckiego</w:t>
      </w:r>
      <w:r w:rsidRPr="00BA4F80">
        <w:rPr>
          <w:rFonts w:ascii="Calibri Light" w:hAnsi="Calibri Light" w:cs="Calibri Light"/>
          <w:bCs/>
        </w:rPr>
        <w:t xml:space="preserve">. Studium określa politykę przestrzenną miasta, w tym również zasady zagospodarowania przestrzennego służące realizacji celów publicznych. Uwzględniając występujące problemy i uwarunkowania rozwoju oraz zamierzenia samorządu i dążenia społeczności miejskiej ustalono, że głównym celem rozwoju jest </w:t>
      </w:r>
      <w:r w:rsidRPr="00BA4F80">
        <w:rPr>
          <w:rFonts w:ascii="Calibri Light" w:hAnsi="Calibri Light" w:cs="Calibri Light"/>
          <w:bCs/>
          <w:i/>
        </w:rPr>
        <w:t>kształtowanie Tomaszowa Mazowieckiego jako ośrodka rozwoju nowoczesnej przedsiębiorczości, edukacji i turystyki oraz w oparciu o te atuty stworzenie warunków do stałej poprawy jakości życia mieszkańców</w:t>
      </w:r>
      <w:r w:rsidRPr="00BA4F80">
        <w:rPr>
          <w:rFonts w:ascii="Calibri Light" w:hAnsi="Calibri Light" w:cs="Calibri Light"/>
          <w:bCs/>
        </w:rPr>
        <w:t>.</w:t>
      </w:r>
    </w:p>
    <w:p w14:paraId="0F9591E9" w14:textId="77777777" w:rsidR="00845A40" w:rsidRPr="00BA4F80" w:rsidRDefault="00845A40" w:rsidP="00845A40">
      <w:pPr>
        <w:spacing w:after="0" w:line="360" w:lineRule="auto"/>
        <w:jc w:val="both"/>
        <w:rPr>
          <w:rFonts w:ascii="Calibri Light" w:hAnsi="Calibri Light" w:cs="Calibri Light"/>
          <w:bCs/>
        </w:rPr>
      </w:pPr>
      <w:r w:rsidRPr="00BA4F80">
        <w:rPr>
          <w:rFonts w:ascii="Calibri Light" w:hAnsi="Calibri Light" w:cs="Calibri Light"/>
          <w:bCs/>
        </w:rPr>
        <w:t>W strukturze sieci osadniczej województwa łódzkiego miasto Tomaszów Mazowiecki pełni funkcję ośrodka subregionalnego z funkcjami krajowymi, głównie w zakresie nowoczesnej przedsiębiorczości oraz obsługi ruchu turystycznego, a ponadto predestynowane jest do funkcji centrum logistycznego oraz centrum sportu i rekreacji</w:t>
      </w:r>
      <w:r>
        <w:rPr>
          <w:rStyle w:val="Odwoanieprzypisudolnego"/>
          <w:rFonts w:ascii="Calibri Light" w:hAnsi="Calibri Light"/>
          <w:bCs/>
        </w:rPr>
        <w:footnoteReference w:id="3"/>
      </w:r>
      <w:r w:rsidRPr="00BA4F80">
        <w:rPr>
          <w:rFonts w:ascii="Calibri Light" w:hAnsi="Calibri Light" w:cs="Calibri Light"/>
          <w:bCs/>
        </w:rPr>
        <w:t xml:space="preserve">. </w:t>
      </w:r>
      <w:r>
        <w:rPr>
          <w:rFonts w:ascii="Calibri Light" w:hAnsi="Calibri Light" w:cs="Calibri Light"/>
          <w:bCs/>
        </w:rPr>
        <w:t>M</w:t>
      </w:r>
      <w:r w:rsidRPr="00BA4F80">
        <w:rPr>
          <w:rFonts w:ascii="Calibri Light" w:hAnsi="Calibri Light" w:cs="Calibri Light"/>
          <w:bCs/>
        </w:rPr>
        <w:t>iast</w:t>
      </w:r>
      <w:r>
        <w:rPr>
          <w:rFonts w:ascii="Calibri Light" w:hAnsi="Calibri Light" w:cs="Calibri Light"/>
          <w:bCs/>
        </w:rPr>
        <w:t>o</w:t>
      </w:r>
      <w:r w:rsidRPr="00BA4F80">
        <w:rPr>
          <w:rFonts w:ascii="Calibri Light" w:hAnsi="Calibri Light" w:cs="Calibri Light"/>
          <w:bCs/>
        </w:rPr>
        <w:t xml:space="preserve"> należy do obszarów krajobrazu o znacznych wartościach kulturowych</w:t>
      </w:r>
      <w:r>
        <w:rPr>
          <w:rFonts w:ascii="Calibri Light" w:hAnsi="Calibri Light" w:cs="Calibri Light"/>
          <w:bCs/>
        </w:rPr>
        <w:t>,</w:t>
      </w:r>
      <w:r w:rsidRPr="00BA4F80">
        <w:rPr>
          <w:rFonts w:ascii="Calibri Light" w:hAnsi="Calibri Light" w:cs="Calibri Light"/>
          <w:bCs/>
        </w:rPr>
        <w:t xml:space="preserve"> w którym dokonywać się będzie rewaloryzacja urbanistyczna. Tomaszów jest położony w węźle dróg krajowych i dobrze połączony z całym komunikacyjnym układem ogólnokrajowym o znaczeniu podstawowym. Podając za Studium, co jest ważne dla planowania procesów rewitalizacyjnych, do głównych założeń kierunków zmian w strukturze przestrzennej oraz w przeznaczeniu terenów należą: </w:t>
      </w:r>
    </w:p>
    <w:p w14:paraId="780B548F"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systematyczny wzrost znaczenia podmiotów gospodarczych sektora prywatnego w potencjale gospodarczym, </w:t>
      </w:r>
    </w:p>
    <w:p w14:paraId="65B7E5A3"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utrwalone znaczenie Tomaszowa Mazowieckiego jako wielofunkcyjnego ośrodka obsługi miasta i gmin sąsiednich, szczególnie w zakresie szkolnictwa ponadpodstawowego, </w:t>
      </w:r>
    </w:p>
    <w:p w14:paraId="5AF18970"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położenie w pobliżu aglomeracji i dogodne powiązania komunikacyjne z ponadregionalnym układem drogowym kraju, </w:t>
      </w:r>
    </w:p>
    <w:p w14:paraId="7F3264C0"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wybitne walory środowiska przyrodniczego, kulturowego i krajobrazu, potrzeba ich ochrony oraz konieczność respektowania ograniczeń wynikających z prawnych form ochrony obszarów,</w:t>
      </w:r>
    </w:p>
    <w:p w14:paraId="4B501C80"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poprawiający się stan środowiska przyrodniczego, </w:t>
      </w:r>
    </w:p>
    <w:p w14:paraId="5B6232FD"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istniejące zagospodarowanie turystyczne przy niedostatku obiektów i urządzeń zapewniających atrakcyjne warunki sportu, rekreacji i wypoczynku, </w:t>
      </w:r>
    </w:p>
    <w:p w14:paraId="614B019A"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konieczność tworzenia nowych miejsc pracy wobec małego znaczenia rolnictwa jako źródła dochodów i przewidywanego wyczerpywania się obecnie eksploatowanych złóż surowców mineralnych. </w:t>
      </w:r>
    </w:p>
    <w:p w14:paraId="15896E27" w14:textId="77777777" w:rsidR="00845A40" w:rsidRPr="00BA4F80" w:rsidRDefault="00845A40" w:rsidP="00845A40">
      <w:pPr>
        <w:spacing w:after="0" w:line="360" w:lineRule="auto"/>
        <w:jc w:val="both"/>
        <w:rPr>
          <w:rFonts w:ascii="Calibri Light" w:hAnsi="Calibri Light" w:cs="Calibri Light"/>
          <w:bCs/>
          <w:color w:val="000009"/>
        </w:rPr>
      </w:pPr>
      <w:r w:rsidRPr="00BA4F80">
        <w:rPr>
          <w:rFonts w:ascii="Calibri Light" w:hAnsi="Calibri Light" w:cs="Calibri Light"/>
          <w:bCs/>
          <w:color w:val="000009"/>
        </w:rPr>
        <w:lastRenderedPageBreak/>
        <w:t xml:space="preserve">Perspektywy dalszego rozwoju Tomaszowa Mazowieckiego wiążą się z: </w:t>
      </w:r>
    </w:p>
    <w:p w14:paraId="545395A6"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wykreowaniem miasta jako atrakcyjnego ośrodka, który warto zwiedzić i skorzystać z bogatej oferty turystycznej oraz urozmaiconych form wypoczynku i rekreacji,  </w:t>
      </w:r>
    </w:p>
    <w:p w14:paraId="25A0E616"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 xml:space="preserve">przyciąganiem różnych form przedsiębiorczości zmierzających do realizacji inwestycji w zakresie wytwórczości, logistyki, sportu, turystyki i wypoczynku. </w:t>
      </w:r>
    </w:p>
    <w:p w14:paraId="28A7993C" w14:textId="77777777" w:rsidR="00845A40" w:rsidRPr="00BA4F80" w:rsidRDefault="00845A40" w:rsidP="00845A40">
      <w:pPr>
        <w:spacing w:after="0" w:line="360" w:lineRule="auto"/>
        <w:jc w:val="both"/>
        <w:rPr>
          <w:rFonts w:ascii="Calibri Light" w:hAnsi="Calibri Light" w:cs="Calibri Light"/>
          <w:bCs/>
          <w:color w:val="000009"/>
        </w:rPr>
      </w:pPr>
      <w:r w:rsidRPr="00BA4F80">
        <w:rPr>
          <w:rFonts w:ascii="Calibri Light" w:hAnsi="Calibri Light" w:cs="Calibri Light"/>
          <w:bCs/>
          <w:color w:val="000009"/>
        </w:rPr>
        <w:t>Równocześnie w Tomaszowie Mazowieckim, w celu poszerzenia rynku pracy, powinny rozwijać się usługi dla potrzeb miasta i terenów sąsiednich związane z obsługą biznesu i szkolnictwem ponadpodstawowym. Atutem miasta powinny być sprzyjające warunki do inwestowania, szczególnie warunki przestrzenne, wyposażenie w infrastrukturę, dostępność komunikacyjna i dobry klimat społeczny. Z punktu widzenia interesów całej społeczności konieczne jest zharmonizowanie jakościowego i ilościowego kierunku rozwoju zapewniające</w:t>
      </w:r>
      <w:r>
        <w:rPr>
          <w:rFonts w:ascii="Calibri Light" w:hAnsi="Calibri Light" w:cs="Calibri Light"/>
          <w:bCs/>
          <w:color w:val="000009"/>
        </w:rPr>
        <w:t>go</w:t>
      </w:r>
      <w:r w:rsidRPr="00BA4F80">
        <w:rPr>
          <w:rFonts w:ascii="Calibri Light" w:hAnsi="Calibri Light" w:cs="Calibri Light"/>
          <w:bCs/>
          <w:color w:val="000009"/>
        </w:rPr>
        <w:t xml:space="preserve">: </w:t>
      </w:r>
    </w:p>
    <w:p w14:paraId="40AE51F6"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poprawę standardów zamieszkania oraz obsługi infrastrukturą społeczną i techniczną,</w:t>
      </w:r>
    </w:p>
    <w:p w14:paraId="7A8B28EC"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aktywizację wypoczynku i rekreacji przy utrzymaniu wysokiej jakości środowiska przyrodniczego,</w:t>
      </w:r>
    </w:p>
    <w:p w14:paraId="47ADEEC7" w14:textId="77777777" w:rsidR="00845A40" w:rsidRPr="00BA4F80" w:rsidRDefault="00845A40" w:rsidP="00845A40">
      <w:pPr>
        <w:pStyle w:val="Akapitzlist"/>
        <w:numPr>
          <w:ilvl w:val="0"/>
          <w:numId w:val="36"/>
        </w:numPr>
        <w:spacing w:line="360" w:lineRule="auto"/>
        <w:jc w:val="both"/>
        <w:rPr>
          <w:rFonts w:ascii="Calibri Light" w:hAnsi="Calibri Light" w:cs="Calibri Light"/>
          <w:bCs/>
          <w:color w:val="000009"/>
        </w:rPr>
      </w:pPr>
      <w:r w:rsidRPr="00BA4F80">
        <w:rPr>
          <w:rFonts w:ascii="Calibri Light" w:hAnsi="Calibri Light" w:cs="Calibri Light"/>
          <w:bCs/>
          <w:color w:val="000009"/>
        </w:rPr>
        <w:t>warunki do ochrony i kształtowania krajobrazu.</w:t>
      </w:r>
    </w:p>
    <w:p w14:paraId="76AE2AAC"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Odpowiednio zaprogramowana polityka przestrzenna powinna również zapewniać ochronę podstawowych zasobów/walorów środowiska przyrodniczego oraz dziedzictwa kulturowego. Warto zauważyć, że według danych Głównego Urzędu Statystycznego miasto posiadało 52 plany zagospodarowania przestrzennego, obejmujące łącznie 725 h, co stanowi 17,6% powierzchni miasta. </w:t>
      </w:r>
      <w:r w:rsidRPr="00BA4F80">
        <w:rPr>
          <w:rFonts w:ascii="Calibri Light" w:hAnsi="Calibri Light" w:cs="Calibri Light"/>
          <w:bCs/>
          <w:color w:val="000009"/>
        </w:rPr>
        <w:t>Przez miasto przepływa pięć rzek: Pilica, Wolbórka, Czarna, Piasecznica, Lubochenka</w:t>
      </w:r>
      <w:r>
        <w:rPr>
          <w:rFonts w:ascii="Calibri Light" w:hAnsi="Calibri Light" w:cs="Calibri Light"/>
          <w:bCs/>
          <w:color w:val="000009"/>
        </w:rPr>
        <w:t xml:space="preserve">, trzy z nich </w:t>
      </w:r>
      <w:r w:rsidRPr="00BA4F80">
        <w:rPr>
          <w:rFonts w:ascii="Calibri Light" w:hAnsi="Calibri Light" w:cs="Calibri Light"/>
          <w:bCs/>
          <w:color w:val="000009"/>
        </w:rPr>
        <w:t xml:space="preserve"> </w:t>
      </w:r>
      <w:r>
        <w:rPr>
          <w:rFonts w:ascii="Calibri Light" w:hAnsi="Calibri Light" w:cs="Calibri Light"/>
          <w:bCs/>
          <w:color w:val="000009"/>
        </w:rPr>
        <w:t>(</w:t>
      </w:r>
      <w:r w:rsidRPr="00BA4F80">
        <w:rPr>
          <w:rFonts w:ascii="Calibri Light" w:hAnsi="Calibri Light" w:cs="Calibri Light"/>
          <w:bCs/>
          <w:color w:val="000009"/>
        </w:rPr>
        <w:t>Wolbórka</w:t>
      </w:r>
      <w:r>
        <w:rPr>
          <w:rFonts w:ascii="Calibri Light" w:hAnsi="Calibri Light" w:cs="Calibri Light"/>
          <w:bCs/>
          <w:color w:val="000009"/>
        </w:rPr>
        <w:t>,</w:t>
      </w:r>
      <w:r w:rsidRPr="00BA4F80">
        <w:rPr>
          <w:rFonts w:ascii="Calibri Light" w:hAnsi="Calibri Light" w:cs="Calibri Light"/>
          <w:bCs/>
          <w:color w:val="000009"/>
        </w:rPr>
        <w:t xml:space="preserve"> Czarna</w:t>
      </w:r>
      <w:r>
        <w:rPr>
          <w:rFonts w:ascii="Calibri Light" w:hAnsi="Calibri Light" w:cs="Calibri Light"/>
          <w:bCs/>
          <w:color w:val="000009"/>
        </w:rPr>
        <w:t>,</w:t>
      </w:r>
      <w:r w:rsidRPr="00BA4F80">
        <w:rPr>
          <w:rFonts w:ascii="Calibri Light" w:hAnsi="Calibri Light" w:cs="Calibri Light"/>
          <w:bCs/>
          <w:color w:val="000009"/>
        </w:rPr>
        <w:t xml:space="preserve"> Piasecznic</w:t>
      </w:r>
      <w:r>
        <w:rPr>
          <w:rFonts w:ascii="Calibri Light" w:hAnsi="Calibri Light" w:cs="Calibri Light"/>
          <w:bCs/>
          <w:color w:val="000009"/>
        </w:rPr>
        <w:t>a)</w:t>
      </w:r>
      <w:r w:rsidRPr="00BA4F80">
        <w:rPr>
          <w:rFonts w:ascii="Calibri Light" w:hAnsi="Calibri Light" w:cs="Calibri Light"/>
          <w:bCs/>
          <w:color w:val="000009"/>
        </w:rPr>
        <w:t xml:space="preserve"> dały podstawy lokalnemu przemysłowi. Najpierw metalurgicznemu, </w:t>
      </w:r>
      <w:r>
        <w:rPr>
          <w:rFonts w:ascii="Calibri Light" w:hAnsi="Calibri Light" w:cs="Calibri Light"/>
          <w:bCs/>
          <w:color w:val="000009"/>
        </w:rPr>
        <w:br/>
      </w:r>
      <w:r w:rsidRPr="00BA4F80">
        <w:rPr>
          <w:rFonts w:ascii="Calibri Light" w:hAnsi="Calibri Light" w:cs="Calibri Light"/>
          <w:bCs/>
          <w:color w:val="000009"/>
        </w:rPr>
        <w:t>a na jego podstawie włókiennictwu.</w:t>
      </w:r>
    </w:p>
    <w:p w14:paraId="12A7F549" w14:textId="77777777" w:rsidR="00845A40" w:rsidRPr="00BA4F80" w:rsidRDefault="00845A40" w:rsidP="00845A40">
      <w:pPr>
        <w:spacing w:after="0" w:line="360" w:lineRule="auto"/>
        <w:jc w:val="both"/>
        <w:rPr>
          <w:rFonts w:ascii="Calibri Light" w:hAnsi="Calibri Light" w:cs="Calibri Light"/>
          <w:bCs/>
          <w:color w:val="000009"/>
        </w:rPr>
      </w:pPr>
      <w:r w:rsidRPr="00BA4F80">
        <w:rPr>
          <w:rFonts w:ascii="Calibri Light" w:hAnsi="Calibri Light" w:cs="Calibri Light"/>
        </w:rPr>
        <w:t>Elementem wyróżniającym miasto jest bogate dziedzictwo przemysłowe. Na terenie miasta od XVIII wieku do lat 60. XIX wieku wydobywano rudę żelaza w kopalniach odkrywkowych w czterech lokalizacjach:</w:t>
      </w:r>
    </w:p>
    <w:p w14:paraId="50799B1B"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Stara Góra, nazywana również Czarne Łaziska – w lasach pod wsią Niebrów (w trójkącie dzisiejszych ulic: Rudej, Letniej i Hallera w Tomaszowie)</w:t>
      </w:r>
      <w:r>
        <w:rPr>
          <w:rFonts w:ascii="Calibri Light" w:hAnsi="Calibri Light" w:cs="Calibri Light"/>
        </w:rPr>
        <w:t>.</w:t>
      </w:r>
      <w:r w:rsidRPr="00BA4F80">
        <w:rPr>
          <w:rFonts w:ascii="Calibri Light" w:hAnsi="Calibri Light" w:cs="Calibri Light"/>
        </w:rPr>
        <w:t xml:space="preserve"> </w:t>
      </w:r>
      <w:r>
        <w:rPr>
          <w:rFonts w:ascii="Calibri Light" w:hAnsi="Calibri Light" w:cs="Calibri Light"/>
        </w:rPr>
        <w:t>B</w:t>
      </w:r>
      <w:r w:rsidRPr="00BA4F80">
        <w:rPr>
          <w:rFonts w:ascii="Calibri Light" w:hAnsi="Calibri Light" w:cs="Calibri Light"/>
        </w:rPr>
        <w:t>yła t</w:t>
      </w:r>
      <w:r>
        <w:rPr>
          <w:rFonts w:ascii="Calibri Light" w:hAnsi="Calibri Light" w:cs="Calibri Light"/>
        </w:rPr>
        <w:t>o najstarsza, najzasobniejsza i </w:t>
      </w:r>
      <w:r w:rsidRPr="00BA4F80">
        <w:rPr>
          <w:rFonts w:ascii="Calibri Light" w:hAnsi="Calibri Light" w:cs="Calibri Light"/>
        </w:rPr>
        <w:t>najbardziej eksploatowana kopalnia. W dokumentach urzędowych występuje również pod nazwą „Aleksander”;</w:t>
      </w:r>
    </w:p>
    <w:p w14:paraId="64402D61"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Góra Brzustowska w polu ówczesnej wsi Brzustówka obok wapienników (dziś okolice przedszkola katolickiego „Wyspa Skarbów” i Areny Lodowej oraz południowy kraniec ulicy Batalionów Chłopskich, za elektrociepłownią przy ulicy Wierzbowej);</w:t>
      </w:r>
    </w:p>
    <w:p w14:paraId="0D19C286"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wieś Kluzowie na tzw. Górze Kluzowskiej na zachód od wsi Nieborów;</w:t>
      </w:r>
    </w:p>
    <w:p w14:paraId="304851D1"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lastRenderedPageBreak/>
        <w:t>Góra Lipianki w lesie o tej samej nazwie, obecnie są to okolice ulicy Elizy Orzeszkowej i ulicy Siedmiodomki.</w:t>
      </w:r>
    </w:p>
    <w:p w14:paraId="61778F2C"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i/>
        </w:rPr>
        <w:t xml:space="preserve">Strategia Rozwiązywania Problemów Społecznych Miasta Tomaszowa Mazowieckiego na lata 2021 – 2030 </w:t>
      </w:r>
      <w:r w:rsidRPr="00BA4F80">
        <w:rPr>
          <w:rFonts w:ascii="Calibri Light" w:hAnsi="Calibri Light" w:cs="Calibri Light"/>
        </w:rPr>
        <w:t xml:space="preserve">wskazuje, że w celu poprawy sytuacji społecznej w Tomaszowa Mazowieckiego konieczne jest realizowanie szerokiego wsparcia dla mieszkańców zagrożonych wykluczeniem społecznym, które w sposób naturalny może być elementem procesu rewitalizacji (która zakłada również działania społeczne). Schemat obszarów i przypisanych im celów operacyjnych znajduje się na grafice poniżej. </w:t>
      </w:r>
    </w:p>
    <w:p w14:paraId="42BC796E" w14:textId="77777777" w:rsidR="00845A40" w:rsidRPr="00BA4F80" w:rsidRDefault="00845A40" w:rsidP="00845A40">
      <w:pPr>
        <w:pStyle w:val="Legenda"/>
        <w:keepNext/>
        <w:spacing w:after="0"/>
        <w:rPr>
          <w:rFonts w:cs="Calibri Light"/>
        </w:rPr>
      </w:pPr>
      <w:bookmarkStart w:id="18" w:name="_Toc109812318"/>
      <w:bookmarkStart w:id="19" w:name="_Toc130200055"/>
      <w:r w:rsidRPr="00BA4F80">
        <w:rPr>
          <w:rFonts w:cs="Calibri Light"/>
        </w:rPr>
        <w:lastRenderedPageBreak/>
        <w:t xml:space="preserve">Rysunek </w:t>
      </w:r>
      <w:r w:rsidRPr="00BA4F80">
        <w:rPr>
          <w:rFonts w:cs="Calibri Light"/>
        </w:rPr>
        <w:fldChar w:fldCharType="begin"/>
      </w:r>
      <w:r w:rsidRPr="00BA4F80">
        <w:rPr>
          <w:rFonts w:cs="Calibri Light"/>
        </w:rPr>
        <w:instrText xml:space="preserve"> SEQ Rysunek \* ARABIC </w:instrText>
      </w:r>
      <w:r w:rsidRPr="00BA4F80">
        <w:rPr>
          <w:rFonts w:cs="Calibri Light"/>
        </w:rPr>
        <w:fldChar w:fldCharType="separate"/>
      </w:r>
      <w:r>
        <w:rPr>
          <w:rFonts w:cs="Calibri Light"/>
          <w:noProof/>
        </w:rPr>
        <w:t>1</w:t>
      </w:r>
      <w:r w:rsidRPr="00BA4F80">
        <w:rPr>
          <w:rFonts w:cs="Calibri Light"/>
          <w:noProof/>
        </w:rPr>
        <w:fldChar w:fldCharType="end"/>
      </w:r>
      <w:r w:rsidRPr="00BA4F80">
        <w:rPr>
          <w:rFonts w:cs="Calibri Light"/>
        </w:rPr>
        <w:t xml:space="preserve"> Schemat obszarów i celów operacyjnych Strategii Rozwiązywania Problemów Społecznych Miasta Tomaszowa Mazowieckiego na lata 2021 – 2030</w:t>
      </w:r>
      <w:bookmarkEnd w:id="18"/>
      <w:bookmarkEnd w:id="19"/>
    </w:p>
    <w:p w14:paraId="538B40C2" w14:textId="77777777" w:rsidR="00845A40" w:rsidRPr="00BA4F80" w:rsidRDefault="00845A40" w:rsidP="00845A40">
      <w:pPr>
        <w:spacing w:after="0" w:line="240" w:lineRule="auto"/>
        <w:jc w:val="both"/>
        <w:rPr>
          <w:rFonts w:ascii="Calibri Light" w:hAnsi="Calibri Light" w:cs="Calibri Light"/>
        </w:rPr>
      </w:pPr>
      <w:r w:rsidRPr="00BA4F80">
        <w:rPr>
          <w:rFonts w:ascii="Calibri Light" w:hAnsi="Calibri Light" w:cs="Calibri Light"/>
          <w:noProof/>
          <w:lang w:eastAsia="pl-PL"/>
        </w:rPr>
        <w:drawing>
          <wp:inline distT="0" distB="0" distL="0" distR="0" wp14:anchorId="31EF077B" wp14:editId="39FED0AD">
            <wp:extent cx="6022340" cy="8029575"/>
            <wp:effectExtent l="0" t="0" r="16510" b="0"/>
            <wp:docPr id="8"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20403D7A" w14:textId="77777777" w:rsidR="00845A40" w:rsidRPr="00BA4F80" w:rsidRDefault="00845A40" w:rsidP="00845A40">
      <w:pPr>
        <w:pStyle w:val="Legenda"/>
      </w:pPr>
      <w:r w:rsidRPr="00BA4F80">
        <w:t>Źródło: opracowanie własne</w:t>
      </w:r>
    </w:p>
    <w:p w14:paraId="5B83337B"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lastRenderedPageBreak/>
        <w:t>Podając za Strategi</w:t>
      </w:r>
      <w:r>
        <w:rPr>
          <w:rFonts w:ascii="Calibri Light" w:hAnsi="Calibri Light" w:cs="Calibri Light"/>
        </w:rPr>
        <w:t>ą</w:t>
      </w:r>
      <w:r w:rsidRPr="00BA4F80">
        <w:rPr>
          <w:rFonts w:ascii="Calibri Light" w:hAnsi="Calibri Light" w:cs="Calibri Light"/>
        </w:rPr>
        <w:t xml:space="preserve"> Rozwoju Miasta Tomaszowa Mazowieckiego 2030, do kluczowych uwarunkowań przestrzennych, bardzo istotnych w planowaniu procesu rewitalizacji</w:t>
      </w:r>
      <w:r>
        <w:rPr>
          <w:rFonts w:ascii="Calibri Light" w:hAnsi="Calibri Light" w:cs="Calibri Light"/>
        </w:rPr>
        <w:t>,</w:t>
      </w:r>
      <w:r w:rsidRPr="00BA4F80">
        <w:rPr>
          <w:rFonts w:ascii="Calibri Light" w:hAnsi="Calibri Light" w:cs="Calibri Light"/>
        </w:rPr>
        <w:t xml:space="preserve"> należą: </w:t>
      </w:r>
    </w:p>
    <w:p w14:paraId="535ADE6F"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dobra jakość i znaczna ilość terenów publicznych, zagospodarowanych na cele rekreacji i sportu, w tym na funkcje nie wymagające opłat - różnorodność i jakość organizacji przestrzeni dla uprawiania sportu i rekreacji na wolnym powietrzu, wśród których Przystań nad Pilicą - obecnie zrewitalizowana przestrzeń miejska - stanowi przykład spójnej koncepcji zagospodarowania miejsc rekreacji i odpoczynku,</w:t>
      </w:r>
    </w:p>
    <w:p w14:paraId="60141F9D"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dobra dostępność transportowa do miasta (S8 i kolej), </w:t>
      </w:r>
    </w:p>
    <w:p w14:paraId="7F0DBB53"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dogodne położenie geograficzne w centrum kraju, </w:t>
      </w:r>
    </w:p>
    <w:p w14:paraId="4CD85191"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jeszcze czytelny, dość dobrze zachowany układ przestrzenny historycznego założenia miasta przemysłowo-handlowego w ścisłym śródmieściu miasta, z coraz liczniejszymi wyeksponowanymi i zadbanymi obiektami o walorach historycznych i estetycznych, np. budynek siedziby Urzędu Gminy Tomaszów Mazowiecki, budynek </w:t>
      </w:r>
      <w:r>
        <w:rPr>
          <w:rFonts w:ascii="Calibri Light" w:hAnsi="Calibri Light" w:cs="Calibri Light"/>
        </w:rPr>
        <w:t>banku PKO przy ul. Mościckiego,</w:t>
      </w:r>
    </w:p>
    <w:p w14:paraId="21BE0F9A"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niewielka skala miasta i jego zwartość (fundamentalne dla „miasta 15-minutowego”), </w:t>
      </w:r>
    </w:p>
    <w:p w14:paraId="13695E51"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poprzemysłowe lub wolne od zabudowy tereny o znacznej powierzchni, które można przekształcić w lokalną/miejską strefę aktywności gospodarczej (w tym po </w:t>
      </w:r>
      <w:r>
        <w:rPr>
          <w:rFonts w:ascii="Calibri Light" w:hAnsi="Calibri Light" w:cs="Calibri Light"/>
        </w:rPr>
        <w:t>d</w:t>
      </w:r>
      <w:r w:rsidRPr="00B41D33">
        <w:rPr>
          <w:rFonts w:ascii="Calibri Light" w:hAnsi="Calibri Light" w:cs="Calibri Light"/>
        </w:rPr>
        <w:t>awnych Zakładach Włókien Chemicznych WISTOM</w:t>
      </w:r>
      <w:r w:rsidRPr="00BA4F80">
        <w:rPr>
          <w:rFonts w:ascii="Calibri Light" w:hAnsi="Calibri Light" w:cs="Calibri Light"/>
        </w:rPr>
        <w:t xml:space="preserve">), </w:t>
      </w:r>
    </w:p>
    <w:p w14:paraId="4C53F4F5"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położenie wobec innych miast i rosnąca pozycja w paśmie ośrodków miejskich Opoczno - Tomaszów Mazowiecki - Piotrków Trybunalski, przy wzrastającej przewadze konkurencyjnej wobec tych ośrodków, </w:t>
      </w:r>
    </w:p>
    <w:p w14:paraId="4BE9494C"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 xml:space="preserve">relatywnie dobra jakość przestrzeni publicznych w śródmieściu, zastosowane rozwiązania funkcjonalne i formalne, w tym rosnąca dbałość i zapewnianie dostępności architektonicznej, nierzadko dobry poziom realizacji architektonicznych, np. rewaloryzacja zespołu zabudowy Barlickiego 30, budynek Starostwa Powiatowego w Tomaszowie Mazowieckim i jego otoczenie, </w:t>
      </w:r>
    </w:p>
    <w:p w14:paraId="4FADD0D6"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różnorodność krajobrazowa, wynikająca z polodowcowego ukształtowania terenu, położeni</w:t>
      </w:r>
      <w:r>
        <w:rPr>
          <w:rFonts w:ascii="Calibri Light" w:hAnsi="Calibri Light" w:cs="Calibri Light"/>
        </w:rPr>
        <w:t>e</w:t>
      </w:r>
      <w:r w:rsidRPr="00BA4F80">
        <w:rPr>
          <w:rFonts w:ascii="Calibri Light" w:hAnsi="Calibri Light" w:cs="Calibri Light"/>
        </w:rPr>
        <w:t xml:space="preserve">w dolinie rzek Wolbórki i Pilicy, w otoczeniu lasów spalskich, </w:t>
      </w:r>
    </w:p>
    <w:p w14:paraId="5A316E9E" w14:textId="77777777" w:rsidR="00845A40" w:rsidRPr="00BA4F80" w:rsidRDefault="00845A40" w:rsidP="00845A40">
      <w:pPr>
        <w:pStyle w:val="Akapitzlist"/>
        <w:numPr>
          <w:ilvl w:val="0"/>
          <w:numId w:val="36"/>
        </w:numPr>
        <w:spacing w:line="360" w:lineRule="auto"/>
        <w:jc w:val="both"/>
        <w:rPr>
          <w:rFonts w:ascii="Calibri Light" w:hAnsi="Calibri Light" w:cs="Calibri Light"/>
        </w:rPr>
      </w:pPr>
      <w:r w:rsidRPr="00BA4F80">
        <w:rPr>
          <w:rFonts w:ascii="Calibri Light" w:hAnsi="Calibri Light" w:cs="Calibri Light"/>
        </w:rPr>
        <w:t>relatywnie wysoki poziom bioróżnorodności - bogactwo oraz zróżnicowanie zarówno gatunków roślinnych (flory), jak i zwierzęcych (fauny), znaczny udział terenów zielonych naturalnych i urządzonych, wśród których modelowy jest Park Bulwary - przykład spójnej koncepcji, połączenie funkcji handlowej Galerii Tomaszów i założenia parkowego - obie funkcje wzajemnie się uzupełniają, tworząc harmonijną przestrzeń miejską bardzo dobrze zaprojektowaną pod względem estetycznym i funkcjonalno-użytkowym.</w:t>
      </w:r>
    </w:p>
    <w:p w14:paraId="356D8B2D"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lastRenderedPageBreak/>
        <w:t>Istotną przesłanką dla procesu rewitalizacji jest założenie, że Miasto Tomaszów Mazowiecki rozwija się również dzięki działalności organizacji pozarządowych, które koncentrują się na udzielaniu pomocy osobom i rodzinom, edukacji, wspieraniu kultury i edukacji oraz aktywizowaniu lokalnej społeczności. Potrzeba ich dalszego rozwoju i zakresu działania jest bardzo potrzebna społeczności Miasta, aby</w:t>
      </w:r>
      <w:r>
        <w:rPr>
          <w:rFonts w:ascii="Calibri Light" w:hAnsi="Calibri Light" w:cs="Calibri Light"/>
        </w:rPr>
        <w:t xml:space="preserve"> </w:t>
      </w:r>
      <w:r>
        <w:rPr>
          <w:rFonts w:ascii="Calibri Light" w:hAnsi="Calibri Light" w:cs="Calibri Light"/>
        </w:rPr>
        <w:br/>
        <w:t>w</w:t>
      </w:r>
      <w:r w:rsidRPr="00BA4F80">
        <w:rPr>
          <w:rFonts w:ascii="Calibri Light" w:hAnsi="Calibri Light" w:cs="Calibri Light"/>
        </w:rPr>
        <w:t xml:space="preserve"> jeszcze pełniejszy sposób odpowiadać na potrzeby rozwoju wszystkich grup wiekowych mieszkańców. Zapotrzebowanie na usługi społeczne dla osób starszych będzie rosło, co wiąże się z koniecznością podjęcia działań w celu dostosowania systemu pomocy społecznej do aktualnych i przyszłych potrzeb społecznych, z uwzględnieniem specyficznych potrzeb osób w podeszłym wieku. Szczególnie ważne jest rozwijanie takich rozwiązań jak centra usług opiekuńczych, wolontariat opiekuńczy, czy opieka ze strony grup sąsiedzkich. Działania organizacji pozarządowych powinny skoncentrować się na zabezpieczeniu potrzeb tych kategorii odbiorców, w szczególności podejmowani</w:t>
      </w:r>
      <w:r>
        <w:rPr>
          <w:rFonts w:ascii="Calibri Light" w:hAnsi="Calibri Light" w:cs="Calibri Light"/>
        </w:rPr>
        <w:t>u</w:t>
      </w:r>
      <w:r w:rsidRPr="00BA4F80">
        <w:rPr>
          <w:rFonts w:ascii="Calibri Light" w:hAnsi="Calibri Light" w:cs="Calibri Light"/>
        </w:rPr>
        <w:t xml:space="preserve"> działań zmierzających do pobudzania aktywności osób </w:t>
      </w:r>
      <w:r>
        <w:rPr>
          <w:rFonts w:ascii="Calibri Light" w:hAnsi="Calibri Light" w:cs="Calibri Light"/>
        </w:rPr>
        <w:t>ze szczególnymi potrzebami i starszych</w:t>
      </w:r>
      <w:r w:rsidRPr="00BA4F80">
        <w:rPr>
          <w:rFonts w:ascii="Calibri Light" w:hAnsi="Calibri Light" w:cs="Calibri Light"/>
        </w:rPr>
        <w:t>. To spowoduje po</w:t>
      </w:r>
      <w:r>
        <w:rPr>
          <w:rFonts w:ascii="Calibri Light" w:hAnsi="Calibri Light" w:cs="Calibri Light"/>
        </w:rPr>
        <w:t>prawę ich kondycji i </w:t>
      </w:r>
      <w:r w:rsidRPr="00BA4F80">
        <w:rPr>
          <w:rFonts w:ascii="Calibri Light" w:hAnsi="Calibri Light" w:cs="Calibri Light"/>
        </w:rPr>
        <w:t>możliwości utrzymania w środowisku zamieszkania.</w:t>
      </w:r>
    </w:p>
    <w:p w14:paraId="468106C7"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Rewitalizacja jest procesem łączenia działań społecznych oraz infrastrukturalnych na rzecz pokonywania zdiagnozowanych problemów społecznych oraz infrastrukturalnych na danym obszarze. Łączenie działań </w:t>
      </w:r>
      <w:r>
        <w:rPr>
          <w:rFonts w:ascii="Calibri Light" w:hAnsi="Calibri Light" w:cs="Calibri Light"/>
        </w:rPr>
        <w:t>prospołecznych</w:t>
      </w:r>
      <w:r w:rsidRPr="00BA4F80">
        <w:rPr>
          <w:rFonts w:ascii="Calibri Light" w:hAnsi="Calibri Light" w:cs="Calibri Light"/>
        </w:rPr>
        <w:t xml:space="preserve"> i tych przyczyniających się do poprawy jakości i funkcjonalności infrastruktury zawsze stanowi o powodzeniu rewitalizacji. </w:t>
      </w:r>
    </w:p>
    <w:p w14:paraId="5EEDDA6E" w14:textId="77777777" w:rsidR="00845A40" w:rsidRPr="00BA4F80" w:rsidRDefault="00845A40" w:rsidP="00845A40">
      <w:pPr>
        <w:spacing w:line="360" w:lineRule="auto"/>
        <w:jc w:val="both"/>
        <w:rPr>
          <w:rFonts w:ascii="Calibri Light" w:hAnsi="Calibri Light" w:cs="Calibri Light"/>
        </w:rPr>
      </w:pPr>
    </w:p>
    <w:p w14:paraId="65E19B81" w14:textId="77777777" w:rsidR="00845A40" w:rsidRPr="00BA4F80" w:rsidRDefault="00845A40" w:rsidP="00845A40">
      <w:pPr>
        <w:spacing w:line="360" w:lineRule="auto"/>
        <w:jc w:val="both"/>
        <w:rPr>
          <w:rFonts w:ascii="Calibri Light" w:hAnsi="Calibri Light" w:cs="Calibri Light"/>
        </w:rPr>
      </w:pPr>
    </w:p>
    <w:p w14:paraId="1B179322" w14:textId="77777777" w:rsidR="00845A40" w:rsidRPr="00BA4F80" w:rsidRDefault="00845A40" w:rsidP="00845A40">
      <w:pPr>
        <w:spacing w:line="360" w:lineRule="auto"/>
        <w:jc w:val="both"/>
        <w:rPr>
          <w:rFonts w:ascii="Calibri Light" w:hAnsi="Calibri Light" w:cs="Calibri Light"/>
        </w:rPr>
      </w:pPr>
    </w:p>
    <w:p w14:paraId="72744F13" w14:textId="77777777" w:rsidR="00845A40" w:rsidRPr="00BA4F80" w:rsidRDefault="00845A40" w:rsidP="00845A40">
      <w:pPr>
        <w:rPr>
          <w:rFonts w:ascii="Calibri Light" w:hAnsi="Calibri Light" w:cs="Calibri Light"/>
          <w:highlight w:val="yellow"/>
        </w:rPr>
      </w:pPr>
      <w:r w:rsidRPr="00BA4F80">
        <w:rPr>
          <w:rFonts w:ascii="Calibri Light" w:hAnsi="Calibri Light" w:cs="Calibri Light"/>
          <w:highlight w:val="yellow"/>
        </w:rPr>
        <w:br w:type="page"/>
      </w:r>
    </w:p>
    <w:p w14:paraId="730A6FEE" w14:textId="77777777" w:rsidR="00845A40" w:rsidRPr="00BA4F80" w:rsidRDefault="00845A40" w:rsidP="00845A40">
      <w:pPr>
        <w:pStyle w:val="Nagwek1"/>
        <w:rPr>
          <w:rFonts w:cs="Calibri Light"/>
        </w:rPr>
      </w:pPr>
      <w:bookmarkStart w:id="20" w:name="_Toc76555841"/>
      <w:bookmarkStart w:id="21" w:name="_Toc137559506"/>
      <w:r w:rsidRPr="00BA4F80">
        <w:rPr>
          <w:rFonts w:cs="Calibri Light"/>
        </w:rPr>
        <w:lastRenderedPageBreak/>
        <w:t>5. Podsumowanie diagnozy obszaru zdegradowanego</w:t>
      </w:r>
      <w:bookmarkEnd w:id="20"/>
      <w:r w:rsidRPr="00BA4F80">
        <w:rPr>
          <w:rFonts w:cs="Calibri Light"/>
        </w:rPr>
        <w:t xml:space="preserve"> i wyznaczenie obszaru rewitalizacji</w:t>
      </w:r>
      <w:bookmarkEnd w:id="21"/>
    </w:p>
    <w:p w14:paraId="7274EA2E" w14:textId="77777777" w:rsidR="00845A40" w:rsidRPr="00BA4F80" w:rsidRDefault="00845A40" w:rsidP="00845A40">
      <w:pPr>
        <w:pStyle w:val="Nagwek2"/>
        <w:rPr>
          <w:rFonts w:cs="Calibri Light"/>
        </w:rPr>
      </w:pPr>
      <w:bookmarkStart w:id="22" w:name="_Toc76555842"/>
      <w:bookmarkStart w:id="23" w:name="_Toc137559507"/>
      <w:r w:rsidRPr="00BA4F80">
        <w:rPr>
          <w:rFonts w:cs="Calibri Light"/>
        </w:rPr>
        <w:t>5.1 Metodyka wyznaczania obszaru zdegradowanego</w:t>
      </w:r>
      <w:bookmarkEnd w:id="22"/>
      <w:bookmarkEnd w:id="23"/>
    </w:p>
    <w:p w14:paraId="0A48D622"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Gminny Program Rewitalizacji Miasta Tomaszowa Mazowieckiego na lata 2023-2030 jest dokumentem strategicznym o charakterze lokalnym. W myśl doktryny obszar, który zostanie poddany rewitalizacji, powinien zostać wyodrębniony w sposób szczegółowy, w oparciu o katalog wskaźników odnoszących się do sytuacji społeczno-gospodarczej jednostki. Przyjęta w niniejszym opracowaniu metodologia przeprowadzenia delimitacji obszaru zdegradowanego, a następnie obszaru rewitalizacji w Tomaszowie Mazowieckim, zakładała w głównej mierze oparcie się na mierzalnych zmiennych dotyczących sytuacji społecznej (z zakresu demografii, kapitału społecznego, bezpieczeństwa publicznego, pomocy społecznej i rynku pracy), gospodarczej, środowiskowej, przestrzennej i technicznej na danym obszarze.</w:t>
      </w:r>
    </w:p>
    <w:p w14:paraId="274B8DBA"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Pierwszy etap procesu delimitacji polegał na przeprowadzeniu tzw. analizy danych zastanych. Metoda ta opiera się na zgromadzeniu rzetelnych i przydatnych materiałów i danych statystycznych, które zostały w późniejszych etapach poddane analizie. Po wyselekcjonowaniu kluczowych informacji przeprowadzona została właściwa analiza, obejmująca w głównej mierze dokumenty i źródła danych zidentyfikowanych i uznanych za istotne dla procesu badawczego. W trakcie opracowywania i tworzenia niniejszego dokumentu zastosowano dwa podejścia bazujące na analizie danych zastanych: statystyczne i przestrzenne. W ujęciu statystycznym dane zostały zgromadzone, a następnie poddane analizie i przetworzone na potrzeby niniejszego opracowania. W ujęciu przestrzennym posłużono się danymi, które zostały odniesione do przyjętych obszarów porównawczych.</w:t>
      </w:r>
    </w:p>
    <w:p w14:paraId="1888D4F7" w14:textId="77777777" w:rsidR="00845A40" w:rsidRPr="00BA4F80" w:rsidRDefault="00845A40" w:rsidP="00845A40">
      <w:pPr>
        <w:pStyle w:val="Default"/>
        <w:spacing w:line="360" w:lineRule="auto"/>
        <w:jc w:val="both"/>
        <w:rPr>
          <w:rFonts w:ascii="Calibri Light" w:hAnsi="Calibri Light" w:cs="Calibri Light"/>
          <w:sz w:val="22"/>
          <w:szCs w:val="22"/>
        </w:rPr>
      </w:pPr>
      <w:r w:rsidRPr="00BA4F80">
        <w:rPr>
          <w:rFonts w:ascii="Calibri Light" w:hAnsi="Calibri Light" w:cs="Calibri Light"/>
          <w:sz w:val="22"/>
          <w:szCs w:val="22"/>
        </w:rPr>
        <w:t xml:space="preserve">Opracowanie gminnego programu rewitalizacji ma na celu zidentyfikowanie obszarów, na których koncentrują się negatywne zjawiska, po to, by móc podjąć skuteczne działania przyczyniające się do wyprowadzenia tych obszarów ze stanu kryzysowego oraz umożliwiające prowadzenie zaplanowanej interwencji rozwojowej. Obszary deficytowe zostały wyznaczone z uwzględnieniem zmiennych przede wszystkim z zakresu sfery społecznej, a w następnej kolejności zmiennych pozaspołecznych, tj. ze sfery gospodarczej, środowiskowej, przestrzenno-funkcjonalnej i technicznej. </w:t>
      </w:r>
    </w:p>
    <w:p w14:paraId="545ECAA4" w14:textId="77777777" w:rsidR="00845A40" w:rsidRPr="00BA4F80" w:rsidRDefault="00845A40" w:rsidP="00845A40">
      <w:pPr>
        <w:pStyle w:val="Default"/>
        <w:spacing w:line="360" w:lineRule="auto"/>
        <w:jc w:val="both"/>
        <w:rPr>
          <w:rFonts w:ascii="Calibri Light" w:hAnsi="Calibri Light" w:cs="Calibri Light"/>
          <w:sz w:val="22"/>
          <w:szCs w:val="22"/>
        </w:rPr>
      </w:pPr>
      <w:r w:rsidRPr="00BA4F80">
        <w:rPr>
          <w:rFonts w:ascii="Calibri Light" w:hAnsi="Calibri Light" w:cs="Calibri Light"/>
          <w:sz w:val="22"/>
          <w:szCs w:val="22"/>
        </w:rPr>
        <w:t>Delimitacja przeprowadzona w ramach opracowywania niniejszego dokumentu obejmowała następujące etapy:</w:t>
      </w:r>
    </w:p>
    <w:p w14:paraId="5390D749" w14:textId="77777777" w:rsidR="00845A40" w:rsidRPr="00BA4F80" w:rsidRDefault="00845A40" w:rsidP="00845A40">
      <w:pPr>
        <w:pStyle w:val="Default"/>
        <w:numPr>
          <w:ilvl w:val="0"/>
          <w:numId w:val="23"/>
        </w:numPr>
        <w:spacing w:line="360" w:lineRule="auto"/>
        <w:jc w:val="both"/>
        <w:rPr>
          <w:rFonts w:ascii="Calibri Light" w:hAnsi="Calibri Light" w:cs="Calibri Light"/>
          <w:sz w:val="22"/>
          <w:szCs w:val="22"/>
        </w:rPr>
      </w:pPr>
      <w:r w:rsidRPr="00BA4F80">
        <w:rPr>
          <w:rFonts w:ascii="Calibri Light" w:hAnsi="Calibri Light" w:cs="Calibri Light"/>
          <w:sz w:val="22"/>
          <w:szCs w:val="22"/>
        </w:rPr>
        <w:t>Podział obszaru miasta na jednostki statystyczne (zmodyfikowane jednostki pseudonaturalne).</w:t>
      </w:r>
    </w:p>
    <w:p w14:paraId="769FDFF6" w14:textId="77777777" w:rsidR="00845A40" w:rsidRDefault="00845A40" w:rsidP="00845A40">
      <w:pPr>
        <w:pStyle w:val="Default"/>
        <w:numPr>
          <w:ilvl w:val="0"/>
          <w:numId w:val="23"/>
        </w:numPr>
        <w:spacing w:line="360" w:lineRule="auto"/>
        <w:jc w:val="both"/>
        <w:rPr>
          <w:rFonts w:ascii="Calibri Light" w:hAnsi="Calibri Light" w:cs="Calibri Light"/>
          <w:sz w:val="22"/>
          <w:szCs w:val="22"/>
        </w:rPr>
      </w:pPr>
      <w:r w:rsidRPr="00BA4F80">
        <w:rPr>
          <w:rFonts w:ascii="Calibri Light" w:hAnsi="Calibri Light" w:cs="Calibri Light"/>
          <w:sz w:val="22"/>
          <w:szCs w:val="22"/>
        </w:rPr>
        <w:t>Wybór kryteriów (zmiennych) delimitacji.</w:t>
      </w:r>
    </w:p>
    <w:p w14:paraId="6E5FD567" w14:textId="77777777" w:rsidR="00845A40" w:rsidRPr="00945F15" w:rsidRDefault="00845A40" w:rsidP="00845A40">
      <w:pPr>
        <w:pStyle w:val="Default"/>
        <w:numPr>
          <w:ilvl w:val="0"/>
          <w:numId w:val="23"/>
        </w:numPr>
        <w:spacing w:line="360" w:lineRule="auto"/>
        <w:jc w:val="both"/>
        <w:rPr>
          <w:rFonts w:ascii="Calibri Light" w:hAnsi="Calibri Light" w:cs="Calibri Light"/>
          <w:sz w:val="22"/>
          <w:szCs w:val="22"/>
        </w:rPr>
      </w:pPr>
      <w:r w:rsidRPr="00945F15">
        <w:rPr>
          <w:rFonts w:ascii="Calibri Light" w:hAnsi="Calibri Light" w:cs="Calibri Light"/>
          <w:sz w:val="22"/>
          <w:szCs w:val="22"/>
        </w:rPr>
        <w:t xml:space="preserve">Przeprowadzenie szczegółowej analizy wskaźnikowej w wyodrębnionych jednostkach porównawczych w zakresie sfery społecznej. Z uwagi na szeroki katalog problemów społecznych oraz zróżnicowane jednostki miary pozyskiwanych danych, w badaniu sfery społecznej </w:t>
      </w:r>
      <w:r w:rsidRPr="00945F15">
        <w:rPr>
          <w:rFonts w:ascii="Calibri Light" w:hAnsi="Calibri Light" w:cs="Calibri Light"/>
          <w:sz w:val="22"/>
          <w:szCs w:val="22"/>
        </w:rPr>
        <w:lastRenderedPageBreak/>
        <w:t>zastosowano normalizację zmiennych. Dokonano podziału wybranych zmiennych X ze względu na rolę, jaką odgrywają w kształtowaniu się rozważanego zjawiska, czyli określono czy rozwój ten stymulują, czy też hamują. W tym kontekście wyróżniono stymulanty i destymulanty. Zmienna Xj jest:</w:t>
      </w:r>
    </w:p>
    <w:p w14:paraId="6D8AC621" w14:textId="77777777" w:rsidR="00845A40" w:rsidRPr="00945F15" w:rsidRDefault="00845A40" w:rsidP="00845A40">
      <w:pPr>
        <w:pStyle w:val="Default"/>
        <w:spacing w:line="360" w:lineRule="auto"/>
        <w:ind w:left="720"/>
        <w:jc w:val="both"/>
        <w:rPr>
          <w:rFonts w:ascii="Calibri Light" w:hAnsi="Calibri Light" w:cs="Calibri Light"/>
          <w:sz w:val="22"/>
          <w:szCs w:val="22"/>
        </w:rPr>
      </w:pPr>
      <w:r w:rsidRPr="00945F15">
        <w:rPr>
          <w:rFonts w:ascii="Calibri Light" w:hAnsi="Calibri Light" w:cs="Calibri Light"/>
          <w:sz w:val="22"/>
          <w:szCs w:val="22"/>
        </w:rPr>
        <w:t>stymulantą, gdy wzrost jej wartości jest korzystny z punktu widzenia rozwoju zjawiska złożonego,</w:t>
      </w:r>
    </w:p>
    <w:p w14:paraId="7FDFC79C" w14:textId="77777777" w:rsidR="00845A40" w:rsidRPr="00945F15" w:rsidRDefault="00845A40" w:rsidP="00845A40">
      <w:pPr>
        <w:pStyle w:val="Default"/>
        <w:spacing w:line="360" w:lineRule="auto"/>
        <w:ind w:left="720"/>
        <w:jc w:val="both"/>
        <w:rPr>
          <w:rFonts w:ascii="Calibri Light" w:hAnsi="Calibri Light" w:cs="Calibri Light"/>
          <w:sz w:val="22"/>
          <w:szCs w:val="22"/>
        </w:rPr>
      </w:pPr>
      <w:r w:rsidRPr="00945F15">
        <w:rPr>
          <w:rFonts w:ascii="Calibri Light" w:hAnsi="Calibri Light" w:cs="Calibri Light"/>
          <w:sz w:val="22"/>
          <w:szCs w:val="22"/>
        </w:rPr>
        <w:t>destymulantą, gdy z punktu widzenia rozwoju zjawiska złożonego korzystne są jej malejące wartości.</w:t>
      </w:r>
    </w:p>
    <w:p w14:paraId="46F9B3F7" w14:textId="77777777" w:rsidR="00845A40" w:rsidRPr="00945F15" w:rsidRDefault="00845A40" w:rsidP="00845A40">
      <w:pPr>
        <w:pStyle w:val="Default"/>
        <w:spacing w:line="360" w:lineRule="auto"/>
        <w:ind w:left="720"/>
        <w:jc w:val="both"/>
        <w:rPr>
          <w:rFonts w:ascii="Calibri Light" w:hAnsi="Calibri Light" w:cs="Calibri Light"/>
          <w:sz w:val="22"/>
          <w:szCs w:val="22"/>
        </w:rPr>
      </w:pPr>
      <w:r w:rsidRPr="00945F15">
        <w:rPr>
          <w:rFonts w:ascii="Calibri Light" w:hAnsi="Calibri Light" w:cs="Calibri Light"/>
          <w:sz w:val="22"/>
          <w:szCs w:val="22"/>
        </w:rPr>
        <w:t xml:space="preserve">W celu normalizacji zmiennych dokonano ich standaryzacji, która polegała na odniesieniu wartości wskaźnika do jego wartości maksymalnej w grupie analizowanych czynników. </w:t>
      </w:r>
    </w:p>
    <w:p w14:paraId="7479F427" w14:textId="77777777" w:rsidR="00845A40" w:rsidRPr="00945F15" w:rsidRDefault="00845A40" w:rsidP="00845A40">
      <w:pPr>
        <w:ind w:left="709"/>
        <w:rPr>
          <w:rFonts w:ascii="Calibri Light" w:hAnsi="Calibri Light" w:cs="Calibri Light"/>
        </w:rPr>
      </w:pPr>
      <w:r w:rsidRPr="00945F15">
        <w:rPr>
          <w:rFonts w:ascii="Calibri Light" w:hAnsi="Calibri Light" w:cs="Calibri Light"/>
        </w:rPr>
        <w:t>Formuła normująca stymulanty dokonywana jest w oparciu o poniższy wzór:</w:t>
      </w:r>
    </w:p>
    <w:p w14:paraId="05986BD1" w14:textId="77777777" w:rsidR="00845A40" w:rsidRPr="00945F15" w:rsidRDefault="00845A40" w:rsidP="00845A40">
      <w:pPr>
        <w:rPr>
          <w:rFonts w:ascii="Calibri Light" w:hAnsi="Calibri Light" w:cs="Calibri Light"/>
        </w:rPr>
      </w:pPr>
      <m:oMathPara>
        <m:oMath>
          <m:sSub>
            <m:sSubPr>
              <m:ctrlPr>
                <w:rPr>
                  <w:rFonts w:ascii="Cambria Math" w:hAnsi="Cambria Math" w:cs="Calibri Light"/>
                  <w:i/>
                  <w:sz w:val="24"/>
                  <w:szCs w:val="24"/>
                </w:rPr>
              </m:ctrlPr>
            </m:sSubPr>
            <m:e>
              <m:r>
                <w:rPr>
                  <w:rFonts w:ascii="Cambria Math" w:hAnsi="Cambria Math" w:cs="Calibri Light"/>
                  <w:szCs w:val="24"/>
                </w:rPr>
                <m:t>z</m:t>
              </m:r>
            </m:e>
            <m:sub>
              <m:r>
                <w:rPr>
                  <w:rFonts w:ascii="Cambria Math" w:hAnsi="Cambria Math" w:cs="Calibri Light"/>
                  <w:szCs w:val="24"/>
                </w:rPr>
                <m:t>ij</m:t>
              </m:r>
            </m:sub>
          </m:sSub>
          <m:r>
            <w:rPr>
              <w:rFonts w:ascii="Cambria Math" w:hAnsi="Cambria Math" w:cs="Calibri Light"/>
              <w:szCs w:val="24"/>
            </w:rPr>
            <m:t>=</m:t>
          </m:r>
          <m:f>
            <m:fPr>
              <m:ctrlPr>
                <w:rPr>
                  <w:rFonts w:ascii="Cambria Math" w:hAnsi="Cambria Math" w:cs="Calibri Light"/>
                  <w:i/>
                  <w:sz w:val="24"/>
                  <w:szCs w:val="24"/>
                </w:rPr>
              </m:ctrlPr>
            </m:fPr>
            <m:num>
              <m:sSub>
                <m:sSubPr>
                  <m:ctrlPr>
                    <w:rPr>
                      <w:rFonts w:ascii="Cambria Math" w:hAnsi="Cambria Math" w:cs="Calibri Light"/>
                      <w:i/>
                      <w:sz w:val="24"/>
                      <w:szCs w:val="24"/>
                    </w:rPr>
                  </m:ctrlPr>
                </m:sSubPr>
                <m:e>
                  <m:r>
                    <w:rPr>
                      <w:rFonts w:ascii="Cambria Math" w:hAnsi="Cambria Math" w:cs="Calibri Light"/>
                      <w:szCs w:val="24"/>
                    </w:rPr>
                    <m:t>(x</m:t>
                  </m:r>
                </m:e>
                <m:sub>
                  <m:r>
                    <w:rPr>
                      <w:rFonts w:ascii="Cambria Math" w:hAnsi="Cambria Math" w:cs="Calibri Light"/>
                      <w:szCs w:val="24"/>
                    </w:rPr>
                    <m:t>ij</m:t>
                  </m:r>
                </m:sub>
              </m:sSub>
              <m:r>
                <w:rPr>
                  <w:rFonts w:ascii="Cambria Math" w:hAnsi="Cambria Math" w:cs="Calibri Light"/>
                  <w:szCs w:val="24"/>
                </w:rPr>
                <m:t>-</m:t>
              </m:r>
              <m:acc>
                <m:accPr>
                  <m:chr m:val="̅"/>
                  <m:ctrlPr>
                    <w:rPr>
                      <w:rFonts w:ascii="Cambria Math" w:hAnsi="Cambria Math" w:cs="Calibri Light"/>
                      <w:i/>
                      <w:sz w:val="24"/>
                      <w:szCs w:val="24"/>
                    </w:rPr>
                  </m:ctrlPr>
                </m:accPr>
                <m:e>
                  <m:sSub>
                    <m:sSubPr>
                      <m:ctrlPr>
                        <w:rPr>
                          <w:rFonts w:ascii="Cambria Math" w:hAnsi="Cambria Math" w:cs="Calibri Light"/>
                          <w:i/>
                          <w:sz w:val="24"/>
                          <w:szCs w:val="24"/>
                        </w:rPr>
                      </m:ctrlPr>
                    </m:sSubPr>
                    <m:e>
                      <m:r>
                        <w:rPr>
                          <w:rFonts w:ascii="Cambria Math" w:hAnsi="Cambria Math" w:cs="Calibri Light"/>
                          <w:szCs w:val="24"/>
                        </w:rPr>
                        <m:t>x</m:t>
                      </m:r>
                    </m:e>
                    <m:sub>
                      <m:r>
                        <w:rPr>
                          <w:rFonts w:ascii="Cambria Math" w:hAnsi="Cambria Math" w:cs="Calibri Light"/>
                          <w:szCs w:val="24"/>
                        </w:rPr>
                        <m:t>j</m:t>
                      </m:r>
                    </m:sub>
                  </m:sSub>
                </m:e>
              </m:acc>
              <m:r>
                <w:rPr>
                  <w:rFonts w:ascii="Cambria Math" w:hAnsi="Cambria Math" w:cs="Calibri Light"/>
                  <w:szCs w:val="24"/>
                </w:rPr>
                <m:t>)</m:t>
              </m:r>
            </m:num>
            <m:den>
              <m:sSub>
                <m:sSubPr>
                  <m:ctrlPr>
                    <w:rPr>
                      <w:rFonts w:ascii="Cambria Math" w:hAnsi="Cambria Math" w:cs="Calibri Light"/>
                      <w:i/>
                      <w:sz w:val="24"/>
                      <w:szCs w:val="24"/>
                    </w:rPr>
                  </m:ctrlPr>
                </m:sSubPr>
                <m:e>
                  <m:r>
                    <w:rPr>
                      <w:rFonts w:ascii="Cambria Math" w:hAnsi="Cambria Math" w:cs="Calibri Light"/>
                      <w:szCs w:val="24"/>
                    </w:rPr>
                    <m:t>s</m:t>
                  </m:r>
                </m:e>
                <m:sub>
                  <m:r>
                    <w:rPr>
                      <w:rFonts w:ascii="Cambria Math" w:hAnsi="Cambria Math" w:cs="Calibri Light"/>
                      <w:szCs w:val="24"/>
                    </w:rPr>
                    <m:t>j</m:t>
                  </m:r>
                </m:sub>
              </m:sSub>
            </m:den>
          </m:f>
        </m:oMath>
      </m:oMathPara>
    </w:p>
    <w:p w14:paraId="436CD6EA" w14:textId="77777777" w:rsidR="00845A40" w:rsidRPr="00945F15" w:rsidRDefault="00845A40" w:rsidP="00845A40">
      <w:pPr>
        <w:ind w:left="709"/>
        <w:rPr>
          <w:rFonts w:ascii="Calibri Light" w:hAnsi="Calibri Light" w:cs="Calibri Light"/>
        </w:rPr>
      </w:pPr>
      <w:r w:rsidRPr="00945F15">
        <w:rPr>
          <w:rFonts w:ascii="Calibri Light" w:hAnsi="Calibri Light" w:cs="Calibri Light"/>
        </w:rPr>
        <w:t>gdzie:</w:t>
      </w:r>
    </w:p>
    <w:p w14:paraId="417DAC5E" w14:textId="77777777" w:rsidR="00845A40" w:rsidRPr="00945F15" w:rsidRDefault="00845A40" w:rsidP="00845A40">
      <w:pPr>
        <w:ind w:left="709"/>
        <w:rPr>
          <w:rFonts w:ascii="Calibri Light" w:hAnsi="Calibri Light" w:cs="Calibri Light"/>
        </w:rPr>
      </w:pPr>
      <m:oMath>
        <m:sSub>
          <m:sSubPr>
            <m:ctrlPr>
              <w:rPr>
                <w:rFonts w:ascii="Cambria Math" w:hAnsi="Cambria Math" w:cs="Calibri Light"/>
                <w:i/>
                <w:sz w:val="24"/>
                <w:szCs w:val="24"/>
              </w:rPr>
            </m:ctrlPr>
          </m:sSubPr>
          <m:e>
            <m:r>
              <w:rPr>
                <w:rFonts w:ascii="Cambria Math" w:hAnsi="Cambria Math" w:cs="Calibri Light"/>
                <w:szCs w:val="24"/>
              </w:rPr>
              <m:t>z</m:t>
            </m:r>
          </m:e>
          <m:sub>
            <m:r>
              <w:rPr>
                <w:rFonts w:ascii="Cambria Math" w:hAnsi="Cambria Math" w:cs="Calibri Light"/>
                <w:szCs w:val="24"/>
              </w:rPr>
              <m:t>ij</m:t>
            </m:r>
          </m:sub>
        </m:sSub>
      </m:oMath>
      <w:r w:rsidRPr="00945F15">
        <w:rPr>
          <w:rFonts w:ascii="Calibri Light" w:hAnsi="Calibri Light" w:cs="Calibri Light"/>
        </w:rPr>
        <w:t>- standaryzowana wartość zmiennej Xj dla i-tego obiektu, i=1,2.,…n,</w:t>
      </w:r>
    </w:p>
    <w:p w14:paraId="0D4A786E" w14:textId="77777777" w:rsidR="00845A40" w:rsidRPr="00945F15" w:rsidRDefault="00845A40" w:rsidP="00845A40">
      <w:pPr>
        <w:ind w:left="709"/>
        <w:rPr>
          <w:rFonts w:ascii="Calibri Light" w:hAnsi="Calibri Light" w:cs="Calibri Light"/>
          <w:color w:val="FF0000"/>
        </w:rPr>
      </w:pPr>
      <m:oMath>
        <m:acc>
          <m:accPr>
            <m:chr m:val="̅"/>
            <m:ctrlPr>
              <w:rPr>
                <w:rFonts w:ascii="Cambria Math" w:hAnsi="Cambria Math" w:cs="Calibri Light"/>
                <w:i/>
                <w:sz w:val="24"/>
                <w:szCs w:val="24"/>
              </w:rPr>
            </m:ctrlPr>
          </m:accPr>
          <m:e>
            <m:sSub>
              <m:sSubPr>
                <m:ctrlPr>
                  <w:rPr>
                    <w:rFonts w:ascii="Cambria Math" w:hAnsi="Cambria Math" w:cs="Calibri Light"/>
                    <w:i/>
                    <w:sz w:val="24"/>
                    <w:szCs w:val="24"/>
                  </w:rPr>
                </m:ctrlPr>
              </m:sSubPr>
              <m:e>
                <m:r>
                  <w:rPr>
                    <w:rFonts w:ascii="Cambria Math" w:hAnsi="Cambria Math" w:cs="Calibri Light"/>
                    <w:szCs w:val="24"/>
                  </w:rPr>
                  <m:t>x</m:t>
                </m:r>
              </m:e>
              <m:sub>
                <m:r>
                  <w:rPr>
                    <w:rFonts w:ascii="Cambria Math" w:hAnsi="Cambria Math" w:cs="Calibri Light"/>
                    <w:szCs w:val="24"/>
                  </w:rPr>
                  <m:t>j</m:t>
                </m:r>
              </m:sub>
            </m:sSub>
          </m:e>
        </m:acc>
      </m:oMath>
      <w:r w:rsidRPr="00945F15">
        <w:rPr>
          <w:rFonts w:ascii="Calibri Light" w:hAnsi="Calibri Light" w:cs="Calibri Light"/>
        </w:rPr>
        <w:t>- średnia arytmetyczna zmiennej Xj,</w:t>
      </w:r>
      <w:r w:rsidRPr="00945F15">
        <w:rPr>
          <w:rFonts w:ascii="Calibri Light" w:hAnsi="Calibri Light" w:cs="Calibri Light"/>
          <w:color w:val="FF0000"/>
        </w:rPr>
        <w:t xml:space="preserve"> </w:t>
      </w:r>
    </w:p>
    <w:p w14:paraId="7CFAC51C" w14:textId="77777777" w:rsidR="00845A40" w:rsidRPr="00945F15" w:rsidRDefault="00845A40" w:rsidP="00845A40">
      <w:pPr>
        <w:ind w:left="709"/>
        <w:rPr>
          <w:rFonts w:ascii="Calibri Light" w:hAnsi="Calibri Light" w:cs="Calibri Light"/>
        </w:rPr>
      </w:pPr>
      <m:oMath>
        <m:sSub>
          <m:sSubPr>
            <m:ctrlPr>
              <w:rPr>
                <w:rFonts w:ascii="Cambria Math" w:hAnsi="Cambria Math" w:cs="Calibri Light"/>
                <w:i/>
                <w:sz w:val="24"/>
                <w:szCs w:val="24"/>
              </w:rPr>
            </m:ctrlPr>
          </m:sSubPr>
          <m:e>
            <m:r>
              <w:rPr>
                <w:rFonts w:ascii="Cambria Math" w:hAnsi="Cambria Math" w:cs="Calibri Light"/>
                <w:szCs w:val="24"/>
              </w:rPr>
              <m:t>s</m:t>
            </m:r>
          </m:e>
          <m:sub>
            <m:r>
              <w:rPr>
                <w:rFonts w:ascii="Cambria Math" w:hAnsi="Cambria Math" w:cs="Calibri Light"/>
                <w:szCs w:val="24"/>
              </w:rPr>
              <m:t>j</m:t>
            </m:r>
          </m:sub>
        </m:sSub>
      </m:oMath>
      <w:r w:rsidRPr="00945F15">
        <w:rPr>
          <w:rFonts w:ascii="Calibri Light" w:hAnsi="Calibri Light" w:cs="Calibri Light"/>
        </w:rPr>
        <w:t>- odchylenie standardowe zmiennej Xj.</w:t>
      </w:r>
    </w:p>
    <w:p w14:paraId="3B68C95E" w14:textId="77777777" w:rsidR="00845A40" w:rsidRDefault="00845A40" w:rsidP="00845A40">
      <w:pPr>
        <w:pStyle w:val="Default"/>
        <w:spacing w:line="360" w:lineRule="auto"/>
        <w:ind w:left="720"/>
        <w:jc w:val="both"/>
        <w:rPr>
          <w:rFonts w:ascii="Calibri Light" w:hAnsi="Calibri Light" w:cs="Calibri Light"/>
          <w:sz w:val="22"/>
          <w:szCs w:val="22"/>
        </w:rPr>
      </w:pPr>
    </w:p>
    <w:p w14:paraId="3E020147" w14:textId="77777777" w:rsidR="00845A40" w:rsidRPr="00BA4F80" w:rsidRDefault="00845A40" w:rsidP="00845A40">
      <w:pPr>
        <w:pStyle w:val="Default"/>
        <w:spacing w:line="360" w:lineRule="auto"/>
        <w:ind w:left="720"/>
        <w:jc w:val="both"/>
        <w:rPr>
          <w:rFonts w:ascii="Calibri Light" w:hAnsi="Calibri Light" w:cs="Calibri Light"/>
          <w:sz w:val="22"/>
          <w:szCs w:val="22"/>
        </w:rPr>
      </w:pPr>
      <w:r w:rsidRPr="00945F15">
        <w:rPr>
          <w:rFonts w:ascii="Calibri Light" w:hAnsi="Calibri Light" w:cs="Calibri Light"/>
          <w:sz w:val="22"/>
          <w:szCs w:val="22"/>
        </w:rPr>
        <w:t>W efekcie standaryzacji wartości wykorzystywanych zmiennych są niemianowane. Zestawione oraz zestandaryzowane wskaźniki, a uzyskane w ten sposób dane ujeto w tabeli. Opracowane dane zwizualizowano, opracowując dla każdej ze sfer kartogram. W kolejnym kroku obliczono syntetyczny wskaźnik degradacji społecznej, który jest sumą wartości wskaźników. Efektem tego etapu było wyodrębnienie jednostek o szczególnym nasileniu problemów społecznych.</w:t>
      </w:r>
    </w:p>
    <w:p w14:paraId="6DF7CA5F" w14:textId="77777777" w:rsidR="00845A40" w:rsidRPr="00945F15" w:rsidRDefault="00845A40" w:rsidP="00845A40">
      <w:pPr>
        <w:pStyle w:val="Akapitzlist"/>
        <w:numPr>
          <w:ilvl w:val="0"/>
          <w:numId w:val="23"/>
        </w:numPr>
        <w:spacing w:line="360" w:lineRule="auto"/>
        <w:ind w:left="714" w:hanging="357"/>
        <w:jc w:val="both"/>
        <w:rPr>
          <w:rFonts w:ascii="Calibri Light" w:hAnsi="Calibri Light" w:cs="Calibri Light"/>
          <w:color w:val="000000"/>
        </w:rPr>
      </w:pPr>
      <w:r w:rsidRPr="00945F15">
        <w:rPr>
          <w:rFonts w:ascii="Calibri Light" w:hAnsi="Calibri Light" w:cs="Calibri Light"/>
          <w:color w:val="000000"/>
        </w:rPr>
        <w:t>Przeprowadzenie analizy jednostek porównawczych pod kątem nasilenia problemów gospodarczych, środowiskowych, przestrzenno-funkcjonalnych i technicznych (badanie ilościowe i jakościowe)</w:t>
      </w:r>
    </w:p>
    <w:p w14:paraId="561B8696" w14:textId="77777777" w:rsidR="00845A40" w:rsidRPr="00BA4F80" w:rsidRDefault="00845A40" w:rsidP="00845A40">
      <w:pPr>
        <w:pStyle w:val="Default"/>
        <w:numPr>
          <w:ilvl w:val="0"/>
          <w:numId w:val="23"/>
        </w:numPr>
        <w:spacing w:line="360" w:lineRule="auto"/>
        <w:jc w:val="both"/>
        <w:rPr>
          <w:rFonts w:ascii="Calibri Light" w:hAnsi="Calibri Light" w:cs="Calibri Light"/>
          <w:sz w:val="22"/>
          <w:szCs w:val="22"/>
        </w:rPr>
      </w:pPr>
      <w:r w:rsidRPr="00BA4F80">
        <w:rPr>
          <w:rFonts w:ascii="Calibri Light" w:hAnsi="Calibri Light" w:cs="Calibri Light"/>
          <w:sz w:val="22"/>
          <w:szCs w:val="22"/>
        </w:rPr>
        <w:t>Wyodrębnienie obszarów porównawczych, które cechują się najwyższym stopniem zdegradowania w wymiarze społecznym i pozaspołecznym.</w:t>
      </w:r>
    </w:p>
    <w:p w14:paraId="79070DDE" w14:textId="77777777" w:rsidR="00845A40" w:rsidRPr="00945F15" w:rsidRDefault="00845A40" w:rsidP="00845A40">
      <w:pPr>
        <w:pStyle w:val="Akapitzlist"/>
        <w:numPr>
          <w:ilvl w:val="0"/>
          <w:numId w:val="23"/>
        </w:numPr>
        <w:spacing w:line="360" w:lineRule="auto"/>
        <w:jc w:val="both"/>
        <w:rPr>
          <w:rFonts w:ascii="Calibri Light" w:hAnsi="Calibri Light" w:cs="Calibri Light"/>
          <w:color w:val="000000"/>
        </w:rPr>
      </w:pPr>
      <w:r w:rsidRPr="00945F15">
        <w:rPr>
          <w:rFonts w:ascii="Calibri Light" w:hAnsi="Calibri Light" w:cs="Calibri Light"/>
          <w:color w:val="000000"/>
        </w:rPr>
        <w:t>Wyodrębnianie obszaru zdegradowanego - o szczególnym nasileniu problemów społecznych</w:t>
      </w:r>
    </w:p>
    <w:p w14:paraId="1EABF4A3" w14:textId="77777777" w:rsidR="00845A40" w:rsidRPr="00945F15" w:rsidRDefault="00845A40" w:rsidP="00845A40">
      <w:pPr>
        <w:pStyle w:val="Akapitzlist"/>
        <w:numPr>
          <w:ilvl w:val="0"/>
          <w:numId w:val="23"/>
        </w:numPr>
        <w:spacing w:line="360" w:lineRule="auto"/>
        <w:jc w:val="both"/>
        <w:rPr>
          <w:rFonts w:ascii="Calibri Light" w:hAnsi="Calibri Light" w:cs="Calibri Light"/>
          <w:color w:val="000000"/>
        </w:rPr>
      </w:pPr>
      <w:r w:rsidRPr="00945F15">
        <w:rPr>
          <w:rFonts w:ascii="Calibri Light" w:hAnsi="Calibri Light" w:cs="Calibri Light"/>
          <w:color w:val="000000"/>
        </w:rPr>
        <w:t>Wyodrębnienie obszaru rewitalizacji - o szczególnym nasileniu problemów społecznych w połączeniu z występowaniem problemów w wymiarze tzw. pozaspołecznym, uwzględniającego ustawowe wskaźniki obligatoryjne dotyczące powierzchni - maksymalnie 20% udziału oraz ludności - limit 30% wszystkich zamieszkujących miasta.</w:t>
      </w:r>
    </w:p>
    <w:p w14:paraId="45D4D5C6"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lastRenderedPageBreak/>
        <w:t>Dla skutecznego przeprowadzenia tego procesu wykorzystano podział na obszary porównawcze, które wyznaczone zostały w oparciu o powiązania funkcjonalne, uwarunkowania historyczne oraz naturalne granice. Kolejnym etapem było przeprowadzenie analizy porównawczej w obrębie wyłonionych obszarów, co umożliwiło wskazanie obszaru znajdującego się w szczególnie trudnej sytuacji ze względu na koncentrację negatywnych zjawisk społecznych, a także odnotowano współwystępowanie niepożądanych zjawisk w sferze gospodarczej, środowiskowej, przestrzenno-funkcjonalnej i technicznej.</w:t>
      </w:r>
    </w:p>
    <w:p w14:paraId="1119EE7D" w14:textId="77777777" w:rsidR="00845A40" w:rsidRPr="00BA4F80" w:rsidRDefault="00845A40" w:rsidP="00845A40">
      <w:pPr>
        <w:spacing w:after="0" w:line="360" w:lineRule="auto"/>
        <w:jc w:val="both"/>
        <w:rPr>
          <w:rFonts w:ascii="Calibri Light" w:hAnsi="Calibri Light" w:cs="Calibri Light"/>
          <w:b/>
        </w:rPr>
      </w:pPr>
      <w:r w:rsidRPr="00BA4F80">
        <w:rPr>
          <w:rFonts w:ascii="Calibri Light" w:hAnsi="Calibri Light" w:cs="Calibri Light"/>
          <w:b/>
        </w:rPr>
        <w:t>Podział obszaru miasta na jednostki statystyczne (zmodyfikowane jednostki pseudonaturalne) oparty został o przesłanki natury geograficznej, administracyjnej oraz funkcjonalnej. W pierwszej kolejności zastosowano zasadę, aby jednostki porównawcze stanowiły „jednostki autonomiczne”, charakteryzujące się posiadaniem tzw. centrum skupienia lokalnego. Tym samym dobrane jednostki porównawcze wykazują się specyfiką funkcjonalno – przestrzenną (geograficzną). Ważnym czynnikiem przy wyodrębnieniu obszarów były ich granice. Obszary porównawcze posiadają następujące rodzaje granic:</w:t>
      </w:r>
    </w:p>
    <w:p w14:paraId="2ADEF7EB"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 xml:space="preserve">administracyjne – mieszczą się w granicach administracyjnych Miasta, </w:t>
      </w:r>
    </w:p>
    <w:p w14:paraId="46D9C94A"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naturalne, wewnętrzne; rzeka Pilica oddzielająca Rejon 2</w:t>
      </w:r>
      <w:r>
        <w:rPr>
          <w:rFonts w:ascii="Calibri Light" w:hAnsi="Calibri Light" w:cs="Calibri Light"/>
          <w:b/>
        </w:rPr>
        <w:t xml:space="preserve"> od Rejonów 1 i 3</w:t>
      </w:r>
      <w:r w:rsidRPr="00BA4F80">
        <w:rPr>
          <w:rFonts w:ascii="Calibri Light" w:hAnsi="Calibri Light" w:cs="Calibri Light"/>
          <w:b/>
        </w:rPr>
        <w:t xml:space="preserve">, </w:t>
      </w:r>
    </w:p>
    <w:p w14:paraId="2C0BEA56"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 xml:space="preserve">przebiegające wzdłuż ważnych ciągów komunikacyjnych.    </w:t>
      </w:r>
    </w:p>
    <w:p w14:paraId="60299F89" w14:textId="77777777" w:rsidR="00845A40" w:rsidRPr="00BA4F80" w:rsidRDefault="00845A40" w:rsidP="00845A40">
      <w:pPr>
        <w:spacing w:line="360" w:lineRule="auto"/>
        <w:jc w:val="both"/>
        <w:rPr>
          <w:rFonts w:ascii="Calibri Light" w:hAnsi="Calibri Light" w:cs="Calibri Light"/>
          <w:b/>
        </w:rPr>
      </w:pPr>
      <w:r w:rsidRPr="00BA4F80">
        <w:rPr>
          <w:rFonts w:ascii="Calibri Light" w:hAnsi="Calibri Light" w:cs="Calibri Light"/>
          <w:b/>
        </w:rPr>
        <w:t xml:space="preserve">Dodatkowo wzięto pod uwagę specyfikę obszarów, ich endogeniczne problemy, ciążenia funkcjonalne. Z tego względu ważną przesłanką doboru granic obszarów porównawczych były kryteria takie jak:  </w:t>
      </w:r>
    </w:p>
    <w:p w14:paraId="37DA30BF"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 xml:space="preserve">zasiedziałość mieszkańców </w:t>
      </w:r>
    </w:p>
    <w:p w14:paraId="488CF165"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 xml:space="preserve">tożsamość zbiorowa (lokalne my), </w:t>
      </w:r>
    </w:p>
    <w:p w14:paraId="621579A5"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ośrodki skupienia dla życia zbiorowego,</w:t>
      </w:r>
    </w:p>
    <w:p w14:paraId="6CE8937E" w14:textId="77777777" w:rsidR="00845A40" w:rsidRPr="00BA4F80" w:rsidRDefault="00845A40" w:rsidP="00845A40">
      <w:pPr>
        <w:pStyle w:val="Akapitzlist"/>
        <w:numPr>
          <w:ilvl w:val="0"/>
          <w:numId w:val="38"/>
        </w:numPr>
        <w:spacing w:line="360" w:lineRule="auto"/>
        <w:jc w:val="both"/>
        <w:rPr>
          <w:rFonts w:ascii="Calibri Light" w:hAnsi="Calibri Light" w:cs="Calibri Light"/>
          <w:b/>
        </w:rPr>
      </w:pPr>
      <w:r w:rsidRPr="00BA4F80">
        <w:rPr>
          <w:rFonts w:ascii="Calibri Light" w:hAnsi="Calibri Light" w:cs="Calibri Light"/>
          <w:b/>
        </w:rPr>
        <w:t>organizacja grupowa (czynnik religijny, stowarzyszenia społeczne, instytucje lokalne)</w:t>
      </w:r>
      <w:r>
        <w:rPr>
          <w:rFonts w:ascii="Calibri Light" w:hAnsi="Calibri Light" w:cs="Calibri Light"/>
          <w:b/>
        </w:rPr>
        <w:t>.</w:t>
      </w:r>
    </w:p>
    <w:p w14:paraId="316F3FD6"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b/>
        </w:rPr>
        <w:t>Proces doboru jednostek porównawczych odbywała się z udziałem pracowników samorządowych, przedstawicieli jednostek organizacyjnych oraz liderów lokalnych</w:t>
      </w:r>
      <w:r w:rsidRPr="00BA4F80">
        <w:rPr>
          <w:rFonts w:ascii="Calibri Light" w:hAnsi="Calibri Light" w:cs="Calibri Light"/>
        </w:rPr>
        <w:t>.  Wyodrębniono następujące obszary porównawcze (jednostki urbanistyczne)</w:t>
      </w:r>
      <w:r>
        <w:rPr>
          <w:rStyle w:val="Odwoanieprzypisudolnego"/>
          <w:rFonts w:ascii="Calibri Light" w:hAnsi="Calibri Light"/>
        </w:rPr>
        <w:footnoteReference w:id="4"/>
      </w:r>
      <w:r w:rsidRPr="00BA4F80">
        <w:rPr>
          <w:rFonts w:ascii="Calibri Light" w:hAnsi="Calibri Light" w:cs="Calibri Light"/>
        </w:rPr>
        <w:t>:</w:t>
      </w:r>
    </w:p>
    <w:p w14:paraId="13F0C059" w14:textId="77777777" w:rsidR="00845A40" w:rsidRPr="00BA4F80" w:rsidRDefault="00845A40" w:rsidP="00845A40">
      <w:pPr>
        <w:pStyle w:val="Akapitzlist"/>
        <w:numPr>
          <w:ilvl w:val="0"/>
          <w:numId w:val="37"/>
        </w:numPr>
        <w:spacing w:line="360" w:lineRule="auto"/>
        <w:jc w:val="both"/>
        <w:rPr>
          <w:rFonts w:ascii="Calibri Light" w:hAnsi="Calibri Light" w:cs="Calibri Light"/>
        </w:rPr>
      </w:pPr>
      <w:r w:rsidRPr="00BA4F80">
        <w:rPr>
          <w:rFonts w:ascii="Calibri Light" w:hAnsi="Calibri Light" w:cs="Calibri Light"/>
        </w:rPr>
        <w:t>Rejon 1,</w:t>
      </w:r>
    </w:p>
    <w:p w14:paraId="160FD460" w14:textId="77777777" w:rsidR="00845A40" w:rsidRPr="00BA4F80" w:rsidRDefault="00845A40" w:rsidP="00845A40">
      <w:pPr>
        <w:pStyle w:val="Akapitzlist"/>
        <w:numPr>
          <w:ilvl w:val="0"/>
          <w:numId w:val="37"/>
        </w:numPr>
        <w:spacing w:line="360" w:lineRule="auto"/>
        <w:jc w:val="both"/>
        <w:rPr>
          <w:rFonts w:ascii="Calibri Light" w:hAnsi="Calibri Light" w:cs="Calibri Light"/>
        </w:rPr>
      </w:pPr>
      <w:r w:rsidRPr="00BA4F80">
        <w:rPr>
          <w:rFonts w:ascii="Calibri Light" w:hAnsi="Calibri Light" w:cs="Calibri Light"/>
        </w:rPr>
        <w:t xml:space="preserve">Rejon 2,  </w:t>
      </w:r>
    </w:p>
    <w:p w14:paraId="785329A2" w14:textId="77777777" w:rsidR="00845A40" w:rsidRPr="00BA4F80" w:rsidRDefault="00845A40" w:rsidP="00845A40">
      <w:pPr>
        <w:pStyle w:val="Akapitzlist"/>
        <w:numPr>
          <w:ilvl w:val="0"/>
          <w:numId w:val="37"/>
        </w:numPr>
        <w:spacing w:line="360" w:lineRule="auto"/>
        <w:jc w:val="both"/>
        <w:rPr>
          <w:rFonts w:ascii="Calibri Light" w:hAnsi="Calibri Light" w:cs="Calibri Light"/>
        </w:rPr>
      </w:pPr>
      <w:r w:rsidRPr="00BA4F80">
        <w:rPr>
          <w:rFonts w:ascii="Calibri Light" w:hAnsi="Calibri Light" w:cs="Calibri Light"/>
        </w:rPr>
        <w:t xml:space="preserve">Rejon 3, </w:t>
      </w:r>
    </w:p>
    <w:p w14:paraId="297125FD" w14:textId="77777777" w:rsidR="00845A40" w:rsidRPr="00BA4F80" w:rsidRDefault="00845A40" w:rsidP="00845A40">
      <w:pPr>
        <w:pStyle w:val="Akapitzlist"/>
        <w:numPr>
          <w:ilvl w:val="0"/>
          <w:numId w:val="37"/>
        </w:numPr>
        <w:spacing w:line="360" w:lineRule="auto"/>
        <w:jc w:val="both"/>
        <w:rPr>
          <w:rFonts w:ascii="Calibri Light" w:hAnsi="Calibri Light" w:cs="Calibri Light"/>
        </w:rPr>
      </w:pPr>
      <w:r w:rsidRPr="00BA4F80">
        <w:rPr>
          <w:rFonts w:ascii="Calibri Light" w:hAnsi="Calibri Light" w:cs="Calibri Light"/>
        </w:rPr>
        <w:t xml:space="preserve">Rejon 4. </w:t>
      </w:r>
    </w:p>
    <w:p w14:paraId="74CB1161" w14:textId="77777777" w:rsidR="00845A40" w:rsidRPr="00BA4F80" w:rsidRDefault="00845A40" w:rsidP="00845A40">
      <w:pPr>
        <w:pStyle w:val="Default"/>
        <w:spacing w:line="360" w:lineRule="auto"/>
        <w:jc w:val="both"/>
        <w:rPr>
          <w:rFonts w:ascii="Calibri Light" w:hAnsi="Calibri Light" w:cs="Calibri Light"/>
          <w:sz w:val="22"/>
          <w:szCs w:val="22"/>
        </w:rPr>
      </w:pPr>
      <w:r w:rsidRPr="00BA4F80">
        <w:rPr>
          <w:rFonts w:ascii="Calibri Light" w:hAnsi="Calibri Light" w:cs="Calibri Light"/>
          <w:sz w:val="22"/>
          <w:szCs w:val="22"/>
        </w:rPr>
        <w:lastRenderedPageBreak/>
        <w:t xml:space="preserve">W oparciu o ten podział przeprowadzono proces delimitacji. W efekcie przeprowadzonych prac dokonano ostatecznej delimitacji obszaru zdegradowanego i obszaru rewitalizacji. Za obszar zdegradowany uznano Rejon 4, co jest wykazane w dalszej części opracowania. </w:t>
      </w:r>
    </w:p>
    <w:p w14:paraId="2D66B877" w14:textId="77777777" w:rsidR="00845A40" w:rsidRPr="00BA4F80" w:rsidRDefault="00845A40" w:rsidP="00845A40">
      <w:pPr>
        <w:pStyle w:val="Nagwek3"/>
      </w:pPr>
      <w:bookmarkStart w:id="24" w:name="_Toc76555843"/>
      <w:bookmarkStart w:id="25" w:name="_Toc137559508"/>
      <w:r w:rsidRPr="00BA4F80">
        <w:t>5.1.1 Wyróżnione obszary porównawcze</w:t>
      </w:r>
      <w:bookmarkEnd w:id="24"/>
      <w:bookmarkEnd w:id="25"/>
    </w:p>
    <w:p w14:paraId="58BF7B61"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W ramach prowadzonych prac posłużono się podziałem na jednostki pseudonaturalne i wyróżniono 4 obszary (nazwane rejonami), które poddane zostały dalszej analizie. Podział obszaru miasta na jednostki urbanistyczne z uwzględnieniem powierzchni oraz liczby mieszkańców przedstawia poniższa tabela.  </w:t>
      </w:r>
    </w:p>
    <w:p w14:paraId="44ED2363" w14:textId="77777777" w:rsidR="00845A40" w:rsidRPr="00BA4F80" w:rsidRDefault="00845A40" w:rsidP="00845A40">
      <w:pPr>
        <w:pStyle w:val="Legenda"/>
        <w:keepNext/>
        <w:spacing w:after="0"/>
        <w:rPr>
          <w:rFonts w:cs="Calibri Light"/>
        </w:rPr>
      </w:pPr>
      <w:bookmarkStart w:id="26" w:name="_Toc110322256"/>
      <w:bookmarkStart w:id="27" w:name="_Toc134185978"/>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1</w:t>
      </w:r>
      <w:r w:rsidRPr="00BA4F80">
        <w:rPr>
          <w:rFonts w:cs="Calibri Light"/>
          <w:noProof/>
        </w:rPr>
        <w:fldChar w:fldCharType="end"/>
      </w:r>
      <w:r w:rsidRPr="00BA4F80">
        <w:rPr>
          <w:rFonts w:cs="Calibri Light"/>
        </w:rPr>
        <w:t xml:space="preserve"> Zestawienie obszarów porównawczych (ewidencyjnych) w ramach programu rewitalizacji</w:t>
      </w:r>
      <w:bookmarkEnd w:id="26"/>
      <w:bookmarkEnd w:id="27"/>
    </w:p>
    <w:tbl>
      <w:tblPr>
        <w:tblW w:w="9322" w:type="dxa"/>
        <w:tblBorders>
          <w:top w:val="single" w:sz="6" w:space="0" w:color="D5DCE4" w:themeColor="text2" w:themeTint="33"/>
          <w:left w:val="single" w:sz="6" w:space="0" w:color="D5DCE4" w:themeColor="text2" w:themeTint="33"/>
          <w:bottom w:val="single" w:sz="6" w:space="0" w:color="D5DCE4" w:themeColor="text2" w:themeTint="33"/>
          <w:right w:val="single" w:sz="6" w:space="0" w:color="D5DCE4" w:themeColor="text2" w:themeTint="33"/>
          <w:insideH w:val="single" w:sz="6" w:space="0" w:color="D5DCE4" w:themeColor="text2" w:themeTint="33"/>
          <w:insideV w:val="single" w:sz="6" w:space="0" w:color="D5DCE4" w:themeColor="text2" w:themeTint="33"/>
        </w:tblBorders>
        <w:tblLook w:val="04A0" w:firstRow="1" w:lastRow="0" w:firstColumn="1" w:lastColumn="0" w:noHBand="0" w:noVBand="1"/>
      </w:tblPr>
      <w:tblGrid>
        <w:gridCol w:w="1864"/>
        <w:gridCol w:w="1864"/>
        <w:gridCol w:w="1865"/>
        <w:gridCol w:w="1864"/>
        <w:gridCol w:w="1865"/>
      </w:tblGrid>
      <w:tr w:rsidR="00845A40" w:rsidRPr="00BA4F80" w14:paraId="69C76FF3" w14:textId="77777777" w:rsidTr="00A41E34">
        <w:trPr>
          <w:trHeight w:val="340"/>
        </w:trPr>
        <w:tc>
          <w:tcPr>
            <w:tcW w:w="1864" w:type="dxa"/>
            <w:shd w:val="clear" w:color="auto" w:fill="DEEAF6" w:themeFill="accent5" w:themeFillTint="33"/>
            <w:vAlign w:val="center"/>
          </w:tcPr>
          <w:p w14:paraId="58735D10"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 xml:space="preserve">Obszary porównawcze </w:t>
            </w:r>
          </w:p>
        </w:tc>
        <w:tc>
          <w:tcPr>
            <w:tcW w:w="1864" w:type="dxa"/>
            <w:shd w:val="clear" w:color="auto" w:fill="DEEAF6" w:themeFill="accent5" w:themeFillTint="33"/>
            <w:vAlign w:val="center"/>
          </w:tcPr>
          <w:p w14:paraId="5CC60F52"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Powierzchnia [ha]</w:t>
            </w:r>
          </w:p>
        </w:tc>
        <w:tc>
          <w:tcPr>
            <w:tcW w:w="1865" w:type="dxa"/>
            <w:shd w:val="clear" w:color="auto" w:fill="DEEAF6" w:themeFill="accent5" w:themeFillTint="33"/>
            <w:vAlign w:val="center"/>
          </w:tcPr>
          <w:p w14:paraId="354694D5"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Udział powierzchni</w:t>
            </w:r>
          </w:p>
        </w:tc>
        <w:tc>
          <w:tcPr>
            <w:tcW w:w="1864" w:type="dxa"/>
            <w:shd w:val="clear" w:color="auto" w:fill="DEEAF6" w:themeFill="accent5" w:themeFillTint="33"/>
            <w:vAlign w:val="center"/>
          </w:tcPr>
          <w:p w14:paraId="6FC87343"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 xml:space="preserve">Liczba mieszkańców </w:t>
            </w:r>
          </w:p>
        </w:tc>
        <w:tc>
          <w:tcPr>
            <w:tcW w:w="1865" w:type="dxa"/>
            <w:shd w:val="clear" w:color="auto" w:fill="DEEAF6" w:themeFill="accent5" w:themeFillTint="33"/>
            <w:vAlign w:val="center"/>
          </w:tcPr>
          <w:p w14:paraId="77FAC0E8"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Udział mieszkańców</w:t>
            </w:r>
          </w:p>
        </w:tc>
      </w:tr>
      <w:tr w:rsidR="00845A40" w:rsidRPr="00BA4F80" w14:paraId="3AD6BAD5" w14:textId="77777777" w:rsidTr="00A41E34">
        <w:trPr>
          <w:trHeight w:val="340"/>
        </w:trPr>
        <w:tc>
          <w:tcPr>
            <w:tcW w:w="1864" w:type="dxa"/>
            <w:vAlign w:val="center"/>
          </w:tcPr>
          <w:p w14:paraId="231EBE3B"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Rejon 1</w:t>
            </w:r>
          </w:p>
        </w:tc>
        <w:tc>
          <w:tcPr>
            <w:tcW w:w="1864" w:type="dxa"/>
            <w:vAlign w:val="center"/>
          </w:tcPr>
          <w:p w14:paraId="6D74A80F"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w:t>
            </w:r>
            <w:r>
              <w:rPr>
                <w:rFonts w:ascii="Calibri Light" w:hAnsi="Calibri Light" w:cs="Calibri Light"/>
                <w:bCs/>
                <w:color w:val="000000"/>
                <w:sz w:val="20"/>
                <w:szCs w:val="20"/>
              </w:rPr>
              <w:t> </w:t>
            </w:r>
            <w:r w:rsidRPr="00BA4F80">
              <w:rPr>
                <w:rFonts w:ascii="Calibri Light" w:hAnsi="Calibri Light" w:cs="Calibri Light"/>
                <w:bCs/>
                <w:color w:val="000000"/>
                <w:sz w:val="20"/>
                <w:szCs w:val="20"/>
              </w:rPr>
              <w:t>258</w:t>
            </w:r>
            <w:r>
              <w:rPr>
                <w:rFonts w:ascii="Calibri Light" w:hAnsi="Calibri Light" w:cs="Calibri Light"/>
                <w:bCs/>
                <w:color w:val="000000"/>
                <w:sz w:val="20"/>
                <w:szCs w:val="20"/>
              </w:rPr>
              <w:t>,2</w:t>
            </w:r>
          </w:p>
        </w:tc>
        <w:tc>
          <w:tcPr>
            <w:tcW w:w="1865" w:type="dxa"/>
            <w:vAlign w:val="center"/>
          </w:tcPr>
          <w:p w14:paraId="2F60445B"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30,5%</w:t>
            </w:r>
          </w:p>
        </w:tc>
        <w:tc>
          <w:tcPr>
            <w:tcW w:w="1864" w:type="dxa"/>
            <w:vAlign w:val="center"/>
          </w:tcPr>
          <w:p w14:paraId="1B2B291C"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16 174</w:t>
            </w:r>
          </w:p>
        </w:tc>
        <w:tc>
          <w:tcPr>
            <w:tcW w:w="1865" w:type="dxa"/>
            <w:vAlign w:val="center"/>
          </w:tcPr>
          <w:p w14:paraId="61D4C6A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28,4%</w:t>
            </w:r>
          </w:p>
        </w:tc>
      </w:tr>
      <w:tr w:rsidR="00845A40" w:rsidRPr="00BA4F80" w14:paraId="69B219F8" w14:textId="77777777" w:rsidTr="00A41E34">
        <w:trPr>
          <w:trHeight w:val="340"/>
        </w:trPr>
        <w:tc>
          <w:tcPr>
            <w:tcW w:w="1864" w:type="dxa"/>
            <w:vAlign w:val="center"/>
          </w:tcPr>
          <w:p w14:paraId="5ACA4B01"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Rejon 2</w:t>
            </w:r>
          </w:p>
        </w:tc>
        <w:tc>
          <w:tcPr>
            <w:tcW w:w="1864" w:type="dxa"/>
            <w:vAlign w:val="center"/>
          </w:tcPr>
          <w:p w14:paraId="1DAC4619"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w:t>
            </w:r>
            <w:r>
              <w:rPr>
                <w:rFonts w:ascii="Calibri Light" w:hAnsi="Calibri Light" w:cs="Calibri Light"/>
                <w:bCs/>
                <w:color w:val="000000"/>
                <w:sz w:val="20"/>
                <w:szCs w:val="20"/>
              </w:rPr>
              <w:t> </w:t>
            </w:r>
            <w:r w:rsidRPr="00BA4F80">
              <w:rPr>
                <w:rFonts w:ascii="Calibri Light" w:hAnsi="Calibri Light" w:cs="Calibri Light"/>
                <w:bCs/>
                <w:color w:val="000000"/>
                <w:sz w:val="20"/>
                <w:szCs w:val="20"/>
              </w:rPr>
              <w:t>046</w:t>
            </w:r>
            <w:r>
              <w:rPr>
                <w:rFonts w:ascii="Calibri Light" w:hAnsi="Calibri Light" w:cs="Calibri Light"/>
                <w:bCs/>
                <w:color w:val="000000"/>
                <w:sz w:val="20"/>
                <w:szCs w:val="20"/>
              </w:rPr>
              <w:t>,5</w:t>
            </w:r>
          </w:p>
        </w:tc>
        <w:tc>
          <w:tcPr>
            <w:tcW w:w="1865" w:type="dxa"/>
            <w:vAlign w:val="center"/>
          </w:tcPr>
          <w:p w14:paraId="7509F3A9"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25,3%</w:t>
            </w:r>
          </w:p>
        </w:tc>
        <w:tc>
          <w:tcPr>
            <w:tcW w:w="1864" w:type="dxa"/>
            <w:vAlign w:val="center"/>
          </w:tcPr>
          <w:p w14:paraId="19D59EA5"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5 565</w:t>
            </w:r>
          </w:p>
        </w:tc>
        <w:tc>
          <w:tcPr>
            <w:tcW w:w="1865" w:type="dxa"/>
            <w:vAlign w:val="center"/>
          </w:tcPr>
          <w:p w14:paraId="3333EA59"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9,8%</w:t>
            </w:r>
          </w:p>
        </w:tc>
      </w:tr>
      <w:tr w:rsidR="00845A40" w:rsidRPr="00BA4F80" w14:paraId="2343DD0F" w14:textId="77777777" w:rsidTr="00A41E34">
        <w:trPr>
          <w:trHeight w:val="340"/>
        </w:trPr>
        <w:tc>
          <w:tcPr>
            <w:tcW w:w="1864" w:type="dxa"/>
            <w:vAlign w:val="center"/>
          </w:tcPr>
          <w:p w14:paraId="709B1D6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Rejon 3</w:t>
            </w:r>
          </w:p>
        </w:tc>
        <w:tc>
          <w:tcPr>
            <w:tcW w:w="1864" w:type="dxa"/>
            <w:vAlign w:val="center"/>
          </w:tcPr>
          <w:p w14:paraId="09C4D2B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w:t>
            </w:r>
            <w:r>
              <w:rPr>
                <w:rFonts w:ascii="Calibri Light" w:hAnsi="Calibri Light" w:cs="Calibri Light"/>
                <w:bCs/>
                <w:color w:val="000000"/>
                <w:sz w:val="20"/>
                <w:szCs w:val="20"/>
              </w:rPr>
              <w:t> </w:t>
            </w:r>
            <w:r w:rsidRPr="00BA4F80">
              <w:rPr>
                <w:rFonts w:ascii="Calibri Light" w:hAnsi="Calibri Light" w:cs="Calibri Light"/>
                <w:bCs/>
                <w:color w:val="000000"/>
                <w:sz w:val="20"/>
                <w:szCs w:val="20"/>
              </w:rPr>
              <w:t>434</w:t>
            </w:r>
            <w:r>
              <w:rPr>
                <w:rFonts w:ascii="Calibri Light" w:hAnsi="Calibri Light" w:cs="Calibri Light"/>
                <w:bCs/>
                <w:color w:val="000000"/>
                <w:sz w:val="20"/>
                <w:szCs w:val="20"/>
              </w:rPr>
              <w:t>,1</w:t>
            </w:r>
          </w:p>
        </w:tc>
        <w:tc>
          <w:tcPr>
            <w:tcW w:w="1865" w:type="dxa"/>
            <w:vAlign w:val="center"/>
          </w:tcPr>
          <w:p w14:paraId="5ED5651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34,7%</w:t>
            </w:r>
          </w:p>
        </w:tc>
        <w:tc>
          <w:tcPr>
            <w:tcW w:w="1864" w:type="dxa"/>
            <w:vAlign w:val="center"/>
          </w:tcPr>
          <w:p w14:paraId="3B94FC2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11 603</w:t>
            </w:r>
          </w:p>
        </w:tc>
        <w:tc>
          <w:tcPr>
            <w:tcW w:w="1865" w:type="dxa"/>
            <w:vAlign w:val="center"/>
          </w:tcPr>
          <w:p w14:paraId="5D9B20B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20,4%</w:t>
            </w:r>
          </w:p>
        </w:tc>
      </w:tr>
      <w:tr w:rsidR="00845A40" w:rsidRPr="00BA4F80" w14:paraId="399C8349" w14:textId="77777777" w:rsidTr="00A41E34">
        <w:trPr>
          <w:trHeight w:val="340"/>
        </w:trPr>
        <w:tc>
          <w:tcPr>
            <w:tcW w:w="1864" w:type="dxa"/>
            <w:vAlign w:val="center"/>
          </w:tcPr>
          <w:p w14:paraId="7D845F96"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Rejon 4</w:t>
            </w:r>
          </w:p>
        </w:tc>
        <w:tc>
          <w:tcPr>
            <w:tcW w:w="1864" w:type="dxa"/>
            <w:vAlign w:val="center"/>
          </w:tcPr>
          <w:p w14:paraId="5A540736"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Pr>
                <w:rFonts w:ascii="Calibri Light" w:hAnsi="Calibri Light" w:cs="Calibri Light"/>
                <w:bCs/>
                <w:color w:val="000000"/>
                <w:sz w:val="20"/>
                <w:szCs w:val="20"/>
              </w:rPr>
              <w:t>390,9</w:t>
            </w:r>
          </w:p>
        </w:tc>
        <w:tc>
          <w:tcPr>
            <w:tcW w:w="1865" w:type="dxa"/>
            <w:vAlign w:val="center"/>
          </w:tcPr>
          <w:p w14:paraId="64A5770F"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9,5%</w:t>
            </w:r>
          </w:p>
        </w:tc>
        <w:tc>
          <w:tcPr>
            <w:tcW w:w="1864" w:type="dxa"/>
            <w:vAlign w:val="center"/>
          </w:tcPr>
          <w:p w14:paraId="3AD56F7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23 514</w:t>
            </w:r>
          </w:p>
        </w:tc>
        <w:tc>
          <w:tcPr>
            <w:tcW w:w="1865" w:type="dxa"/>
            <w:vAlign w:val="center"/>
          </w:tcPr>
          <w:p w14:paraId="2922DD9C"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41,4%</w:t>
            </w:r>
          </w:p>
        </w:tc>
      </w:tr>
      <w:tr w:rsidR="00845A40" w:rsidRPr="00BA4F80" w14:paraId="403987DF" w14:textId="77777777" w:rsidTr="00A41E34">
        <w:trPr>
          <w:trHeight w:val="340"/>
        </w:trPr>
        <w:tc>
          <w:tcPr>
            <w:tcW w:w="1864" w:type="dxa"/>
            <w:vAlign w:val="center"/>
          </w:tcPr>
          <w:p w14:paraId="44656AA6" w14:textId="77777777" w:rsidR="00845A40" w:rsidRPr="00BA4F80" w:rsidRDefault="00845A40" w:rsidP="00A41E34">
            <w:pPr>
              <w:spacing w:after="0" w:line="240" w:lineRule="auto"/>
              <w:jc w:val="center"/>
              <w:rPr>
                <w:rFonts w:ascii="Calibri Light" w:hAnsi="Calibri Light" w:cs="Calibri Light"/>
                <w:b/>
                <w:sz w:val="20"/>
                <w:szCs w:val="20"/>
              </w:rPr>
            </w:pPr>
            <w:r w:rsidRPr="00BA4F80">
              <w:rPr>
                <w:rFonts w:ascii="Calibri Light" w:hAnsi="Calibri Light" w:cs="Calibri Light"/>
                <w:b/>
                <w:sz w:val="20"/>
                <w:szCs w:val="20"/>
              </w:rPr>
              <w:t>Miasto ogółem</w:t>
            </w:r>
          </w:p>
        </w:tc>
        <w:tc>
          <w:tcPr>
            <w:tcW w:w="1864" w:type="dxa"/>
            <w:vAlign w:val="center"/>
          </w:tcPr>
          <w:p w14:paraId="01B94810"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Pr>
                <w:rFonts w:ascii="Calibri Light" w:hAnsi="Calibri Light" w:cs="Calibri Light"/>
                <w:bCs/>
                <w:color w:val="000000"/>
                <w:sz w:val="20"/>
                <w:szCs w:val="20"/>
              </w:rPr>
              <w:t>4 129,7</w:t>
            </w:r>
          </w:p>
        </w:tc>
        <w:tc>
          <w:tcPr>
            <w:tcW w:w="1865" w:type="dxa"/>
            <w:vAlign w:val="center"/>
          </w:tcPr>
          <w:p w14:paraId="3C0E348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100,0%</w:t>
            </w:r>
          </w:p>
        </w:tc>
        <w:tc>
          <w:tcPr>
            <w:tcW w:w="1864" w:type="dxa"/>
            <w:vAlign w:val="center"/>
          </w:tcPr>
          <w:p w14:paraId="0802DB8C"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56 856</w:t>
            </w:r>
          </w:p>
        </w:tc>
        <w:tc>
          <w:tcPr>
            <w:tcW w:w="1865" w:type="dxa"/>
            <w:vAlign w:val="center"/>
          </w:tcPr>
          <w:p w14:paraId="70AD3790"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100%</w:t>
            </w:r>
          </w:p>
        </w:tc>
      </w:tr>
    </w:tbl>
    <w:p w14:paraId="7A1E59E3" w14:textId="77777777" w:rsidR="00845A40" w:rsidRPr="00BA4F80" w:rsidRDefault="00845A40" w:rsidP="00845A40">
      <w:pPr>
        <w:spacing w:after="0" w:line="360" w:lineRule="auto"/>
        <w:rPr>
          <w:rFonts w:ascii="Calibri Light" w:hAnsi="Calibri Light" w:cs="Calibri Light"/>
        </w:rPr>
      </w:pPr>
      <w:r w:rsidRPr="00BA4F80">
        <w:rPr>
          <w:rFonts w:ascii="Calibri Light" w:hAnsi="Calibri Light" w:cs="Calibri Light"/>
          <w:i/>
          <w:iCs/>
          <w:color w:val="44546A"/>
          <w:sz w:val="18"/>
          <w:szCs w:val="18"/>
        </w:rPr>
        <w:t>Źródło: opracowanie własne</w:t>
      </w:r>
    </w:p>
    <w:p w14:paraId="796B5E89" w14:textId="77777777" w:rsidR="00845A40" w:rsidRPr="00BA4F80" w:rsidRDefault="00845A40" w:rsidP="00845A40">
      <w:pPr>
        <w:pStyle w:val="Legenda"/>
        <w:keepNext/>
        <w:spacing w:after="0"/>
        <w:jc w:val="left"/>
        <w:rPr>
          <w:rFonts w:cs="Calibri Light"/>
        </w:rPr>
      </w:pPr>
      <w:bookmarkStart w:id="28" w:name="_Toc110322305"/>
      <w:r w:rsidRPr="00BA4F80">
        <w:rPr>
          <w:rFonts w:cs="Calibri Light"/>
        </w:rPr>
        <w:lastRenderedPageBreak/>
        <w:t xml:space="preserve">Grafika </w:t>
      </w:r>
      <w:r w:rsidRPr="00BA4F80">
        <w:rPr>
          <w:rFonts w:cs="Calibri Light"/>
        </w:rPr>
        <w:fldChar w:fldCharType="begin"/>
      </w:r>
      <w:r w:rsidRPr="00BA4F80">
        <w:rPr>
          <w:rFonts w:cs="Calibri Light"/>
        </w:rPr>
        <w:instrText xml:space="preserve"> SEQ Grafika \* ARABIC </w:instrText>
      </w:r>
      <w:r w:rsidRPr="00BA4F80">
        <w:rPr>
          <w:rFonts w:cs="Calibri Light"/>
        </w:rPr>
        <w:fldChar w:fldCharType="separate"/>
      </w:r>
      <w:r>
        <w:rPr>
          <w:rFonts w:cs="Calibri Light"/>
          <w:noProof/>
        </w:rPr>
        <w:t>1</w:t>
      </w:r>
      <w:r w:rsidRPr="00BA4F80">
        <w:rPr>
          <w:rFonts w:cs="Calibri Light"/>
          <w:noProof/>
        </w:rPr>
        <w:fldChar w:fldCharType="end"/>
      </w:r>
      <w:r w:rsidRPr="00BA4F80">
        <w:rPr>
          <w:rFonts w:cs="Calibri Light"/>
        </w:rPr>
        <w:t xml:space="preserve"> Podział ewidencyjny Tomaszowa Mazowieckiego</w:t>
      </w:r>
      <w:bookmarkEnd w:id="28"/>
    </w:p>
    <w:p w14:paraId="27169E63" w14:textId="77777777" w:rsidR="00845A40" w:rsidRPr="00BA4F80" w:rsidRDefault="00845A40" w:rsidP="00845A40">
      <w:pPr>
        <w:keepNext/>
        <w:spacing w:after="0"/>
        <w:jc w:val="center"/>
        <w:rPr>
          <w:rFonts w:ascii="Calibri Light" w:hAnsi="Calibri Light" w:cs="Calibri Light"/>
        </w:rPr>
      </w:pPr>
      <w:r w:rsidRPr="00BA4F80">
        <w:rPr>
          <w:rFonts w:ascii="Calibri Light" w:hAnsi="Calibri Light" w:cs="Calibri Light"/>
          <w:noProof/>
          <w:lang w:eastAsia="pl-PL"/>
        </w:rPr>
        <w:drawing>
          <wp:inline distT="0" distB="0" distL="0" distR="0" wp14:anchorId="7F985243" wp14:editId="1198D73E">
            <wp:extent cx="5760720" cy="6080383"/>
            <wp:effectExtent l="19050" t="0" r="0" b="0"/>
            <wp:docPr id="14" name="Obraz 9" descr="C:\Users\Dell\Documents\TOMASZÓW\MAPY\podział_Toma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ell\Documents\TOMASZÓW\MAPY\podział_Tomaszów.jpg"/>
                    <pic:cNvPicPr>
                      <a:picLocks noChangeAspect="1" noChangeArrowheads="1"/>
                    </pic:cNvPicPr>
                  </pic:nvPicPr>
                  <pic:blipFill>
                    <a:blip r:embed="rId21" cstate="print"/>
                    <a:srcRect/>
                    <a:stretch>
                      <a:fillRect/>
                    </a:stretch>
                  </pic:blipFill>
                  <pic:spPr bwMode="auto">
                    <a:xfrm>
                      <a:off x="0" y="0"/>
                      <a:ext cx="5760720" cy="6080383"/>
                    </a:xfrm>
                    <a:prstGeom prst="rect">
                      <a:avLst/>
                    </a:prstGeom>
                    <a:noFill/>
                    <a:ln w="9525">
                      <a:noFill/>
                      <a:miter lim="800000"/>
                      <a:headEnd/>
                      <a:tailEnd/>
                    </a:ln>
                  </pic:spPr>
                </pic:pic>
              </a:graphicData>
            </a:graphic>
          </wp:inline>
        </w:drawing>
      </w:r>
    </w:p>
    <w:p w14:paraId="29C7161B" w14:textId="77777777" w:rsidR="00845A40" w:rsidRPr="00BA4F80" w:rsidRDefault="00845A40" w:rsidP="00845A40">
      <w:pPr>
        <w:pStyle w:val="Legenda"/>
        <w:spacing w:after="0"/>
        <w:jc w:val="left"/>
        <w:rPr>
          <w:rFonts w:cs="Calibri Light"/>
        </w:rPr>
        <w:sectPr w:rsidR="00845A40" w:rsidRPr="00BA4F80" w:rsidSect="00845A40">
          <w:type w:val="continuous"/>
          <w:pgSz w:w="11907" w:h="16839" w:code="9"/>
          <w:pgMar w:top="1417" w:right="1417" w:bottom="1417" w:left="1417" w:header="708" w:footer="708" w:gutter="0"/>
          <w:cols w:space="708"/>
          <w:titlePg/>
          <w:docGrid w:linePitch="360"/>
        </w:sectPr>
      </w:pPr>
      <w:r w:rsidRPr="00BA4F80">
        <w:rPr>
          <w:rFonts w:cs="Calibri Light"/>
        </w:rPr>
        <w:t>Źródło: opracowanie własne</w:t>
      </w:r>
    </w:p>
    <w:p w14:paraId="55A7D0FD" w14:textId="77777777" w:rsidR="00845A40" w:rsidRPr="00BA4F80" w:rsidRDefault="00845A40" w:rsidP="00845A40">
      <w:pPr>
        <w:pStyle w:val="Nagwek2"/>
        <w:rPr>
          <w:rFonts w:cs="Calibri Light"/>
        </w:rPr>
      </w:pPr>
      <w:bookmarkStart w:id="29" w:name="_Toc76555850"/>
      <w:bookmarkStart w:id="30" w:name="_Toc137559509"/>
      <w:r w:rsidRPr="00BA4F80">
        <w:rPr>
          <w:rFonts w:cs="Calibri Light"/>
        </w:rPr>
        <w:lastRenderedPageBreak/>
        <w:t>5.2 Podsumowanie</w:t>
      </w:r>
      <w:bookmarkEnd w:id="29"/>
      <w:r w:rsidRPr="00BA4F80">
        <w:rPr>
          <w:rFonts w:cs="Calibri Light"/>
        </w:rPr>
        <w:t xml:space="preserve"> prac delimitacyjnych</w:t>
      </w:r>
      <w:bookmarkEnd w:id="30"/>
    </w:p>
    <w:p w14:paraId="2209692E"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Przeprowadzona analiza czynników problemowych miała na celu identyfikację obszaru zdegradowanego, co finalnie pozwoliło na wyznaczenie obszaru rewitalizacji. Zgodnie z zapisami </w:t>
      </w:r>
      <w:r w:rsidRPr="00BA4F80">
        <w:rPr>
          <w:rFonts w:ascii="Calibri Light" w:hAnsi="Calibri Light" w:cs="Calibri Light"/>
          <w:i/>
        </w:rPr>
        <w:t>Ustawy o rewitalizacji</w:t>
      </w:r>
      <w:r w:rsidRPr="00BA4F80">
        <w:rPr>
          <w:rFonts w:ascii="Calibri Light" w:hAnsi="Calibri Light" w:cs="Calibri Light"/>
        </w:rPr>
        <w:t>, obszar znajdujący się w stanie kryzysowym z powodu koncentracji negatywnych zjawisk społecznych, można wyznaczyć jako obszar zdegradowany w przypadku występowania na nim ponadto co najmniej jednego z następujących negatywnych zjawisk:</w:t>
      </w:r>
    </w:p>
    <w:p w14:paraId="5E14D96F" w14:textId="77777777" w:rsidR="00845A40" w:rsidRPr="00BA4F80" w:rsidRDefault="00845A40" w:rsidP="00845A40">
      <w:pPr>
        <w:pStyle w:val="Akapitzlist"/>
        <w:numPr>
          <w:ilvl w:val="0"/>
          <w:numId w:val="39"/>
        </w:numPr>
        <w:spacing w:line="360" w:lineRule="auto"/>
        <w:jc w:val="both"/>
        <w:rPr>
          <w:rFonts w:ascii="Calibri Light" w:hAnsi="Calibri Light" w:cs="Calibri Light"/>
        </w:rPr>
      </w:pPr>
      <w:r w:rsidRPr="00BA4F80">
        <w:rPr>
          <w:rFonts w:ascii="Calibri Light" w:hAnsi="Calibri Light" w:cs="Calibri Light"/>
        </w:rPr>
        <w:t>gospodarczych,</w:t>
      </w:r>
    </w:p>
    <w:p w14:paraId="60E65B5A" w14:textId="77777777" w:rsidR="00845A40" w:rsidRPr="00BA4F80" w:rsidRDefault="00845A40" w:rsidP="00845A40">
      <w:pPr>
        <w:pStyle w:val="Akapitzlist"/>
        <w:numPr>
          <w:ilvl w:val="0"/>
          <w:numId w:val="39"/>
        </w:numPr>
        <w:spacing w:line="360" w:lineRule="auto"/>
        <w:jc w:val="both"/>
        <w:rPr>
          <w:rFonts w:ascii="Calibri Light" w:hAnsi="Calibri Light" w:cs="Calibri Light"/>
        </w:rPr>
      </w:pPr>
      <w:r w:rsidRPr="00BA4F80">
        <w:rPr>
          <w:rFonts w:ascii="Calibri Light" w:hAnsi="Calibri Light" w:cs="Calibri Light"/>
        </w:rPr>
        <w:t>środowiskowych,</w:t>
      </w:r>
    </w:p>
    <w:p w14:paraId="004B7858" w14:textId="77777777" w:rsidR="00845A40" w:rsidRPr="00BA4F80" w:rsidRDefault="00845A40" w:rsidP="00845A40">
      <w:pPr>
        <w:pStyle w:val="Akapitzlist"/>
        <w:numPr>
          <w:ilvl w:val="0"/>
          <w:numId w:val="39"/>
        </w:numPr>
        <w:spacing w:line="360" w:lineRule="auto"/>
        <w:jc w:val="both"/>
        <w:rPr>
          <w:rFonts w:ascii="Calibri Light" w:hAnsi="Calibri Light" w:cs="Calibri Light"/>
        </w:rPr>
      </w:pPr>
      <w:r w:rsidRPr="00BA4F80">
        <w:rPr>
          <w:rFonts w:ascii="Calibri Light" w:hAnsi="Calibri Light" w:cs="Calibri Light"/>
        </w:rPr>
        <w:t>przestrzenno-funkcjonalnych,</w:t>
      </w:r>
    </w:p>
    <w:p w14:paraId="6A5489FA" w14:textId="77777777" w:rsidR="00845A40" w:rsidRPr="00BA4F80" w:rsidRDefault="00845A40" w:rsidP="00845A40">
      <w:pPr>
        <w:pStyle w:val="Akapitzlist"/>
        <w:numPr>
          <w:ilvl w:val="0"/>
          <w:numId w:val="39"/>
        </w:numPr>
        <w:spacing w:line="360" w:lineRule="auto"/>
        <w:jc w:val="both"/>
        <w:rPr>
          <w:rFonts w:ascii="Calibri Light" w:hAnsi="Calibri Light" w:cs="Calibri Light"/>
        </w:rPr>
      </w:pPr>
      <w:r w:rsidRPr="00BA4F80">
        <w:rPr>
          <w:rFonts w:ascii="Calibri Light" w:hAnsi="Calibri Light" w:cs="Calibri Light"/>
        </w:rPr>
        <w:t>technicznych.</w:t>
      </w:r>
    </w:p>
    <w:p w14:paraId="483E3CFF"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Stopień i skalę negatywnych zjawisk obrazują mierniki opisujące powyższe sfery. W przedmiotowym dokumencie poddano analizie wszystkie wymienione sfery, bazując na danych pozyskanych z różnych źródeł oraz ogólnodostępnych opracowa</w:t>
      </w:r>
      <w:r>
        <w:rPr>
          <w:rFonts w:ascii="Calibri Light" w:hAnsi="Calibri Light" w:cs="Calibri Light"/>
        </w:rPr>
        <w:t>niach</w:t>
      </w:r>
      <w:r w:rsidRPr="00BA4F80">
        <w:rPr>
          <w:rFonts w:ascii="Calibri Light" w:hAnsi="Calibri Light" w:cs="Calibri Light"/>
        </w:rPr>
        <w:t>, czy raport</w:t>
      </w:r>
      <w:r>
        <w:rPr>
          <w:rFonts w:ascii="Calibri Light" w:hAnsi="Calibri Light" w:cs="Calibri Light"/>
        </w:rPr>
        <w:t>ach</w:t>
      </w:r>
      <w:r w:rsidRPr="00BA4F80">
        <w:rPr>
          <w:rFonts w:ascii="Calibri Light" w:hAnsi="Calibri Light" w:cs="Calibri Light"/>
        </w:rPr>
        <w:t xml:space="preserve">. Zgodnie z </w:t>
      </w:r>
      <w:r w:rsidRPr="00C23571">
        <w:rPr>
          <w:rFonts w:ascii="Calibri Light" w:hAnsi="Calibri Light" w:cs="Calibri Light"/>
          <w:i/>
          <w:iCs/>
        </w:rPr>
        <w:t>ustawą o rewitalizacji</w:t>
      </w:r>
      <w:r w:rsidRPr="00BA4F80">
        <w:rPr>
          <w:rFonts w:ascii="Calibri Light" w:hAnsi="Calibri Light" w:cs="Calibri Light"/>
        </w:rPr>
        <w:t xml:space="preserve"> największy nacisk położono na analizę sfery społecznej, dla której zakres danych jest najszerszy, </w:t>
      </w:r>
      <w:r>
        <w:rPr>
          <w:rFonts w:ascii="Calibri Light" w:hAnsi="Calibri Light" w:cs="Calibri Light"/>
        </w:rPr>
        <w:br/>
      </w:r>
      <w:r w:rsidRPr="00BA4F80">
        <w:rPr>
          <w:rFonts w:ascii="Calibri Light" w:hAnsi="Calibri Light" w:cs="Calibri Light"/>
        </w:rPr>
        <w:t xml:space="preserve">a katalog wskaźników najbardziej rozbudowany z uwagi na możliwość pozyskania wiarygodnych, porównywalnych danych. Poniżej zestawiono bilans wskaźników w formie zbiorczych tabel obrazujących poziom natężenia negatywnych zjawisk społecznych. Kolejne zestawienie prezentuje natomiast syntetyczny wskaźnik degradacji w sferze społecznej. W pierwszej kolejności policzono średnie, a następnie uzyskane wartości poddano normalizacji (odchylenie standardowe). W ten sposób uzyskano porównywalny, syntetyczny wskaźnik degradacji. </w:t>
      </w:r>
    </w:p>
    <w:p w14:paraId="16B6F08F" w14:textId="77777777" w:rsidR="00845A40" w:rsidRPr="00BA4F80" w:rsidRDefault="00845A40" w:rsidP="00845A40">
      <w:pPr>
        <w:spacing w:line="360" w:lineRule="auto"/>
        <w:jc w:val="both"/>
        <w:rPr>
          <w:rFonts w:ascii="Calibri Light" w:hAnsi="Calibri Light" w:cs="Calibri Light"/>
          <w:b/>
        </w:rPr>
      </w:pPr>
      <w:r w:rsidRPr="00BA4F80">
        <w:rPr>
          <w:rFonts w:ascii="Calibri Light" w:hAnsi="Calibri Light" w:cs="Calibri Light"/>
          <w:b/>
        </w:rPr>
        <w:t>Analiza czynników wskazujących na konieczność prowadzenia działań rewitalizacyjnych pokazuje, że obszarami szczególnie problemowymi w mieście Tomaszów Mazowiecki jest obszar 4 – Rejon 4.</w:t>
      </w:r>
    </w:p>
    <w:p w14:paraId="03376356"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W tym obszarze koncentrują się negatywne zjawiska społeczne oraz istnieje możliwość nasilenia tych zjawisk i ich przenikania na pozostałe części miasta. Wartość syntetycznego wskaźnika degradacji w obszarze społecznym, we wskazanym obszarze, była najwyższa spośród wszystkich jednostek. Wskazuje to na konieczność podjęcia skutecznej interwencji rewitalizacyjnej zarówno w wymiarze społecznym, jak i infrastrukturalnym. Na wskazanym obszarze koniecznie należy wprowadzić zmiany, dzięki którym ich mieszkańcom będzie się lepiej żyło, pracowało i spędzało czas wolny. W założeniu efekty rewitalizacji prowadzone w tym obszarze będą się przekładać na pozostałe obszary miasta. </w:t>
      </w:r>
      <w:r w:rsidRPr="00BA4F80">
        <w:rPr>
          <w:rFonts w:ascii="Calibri Light" w:hAnsi="Calibri Light" w:cs="Calibri Light"/>
          <w:color w:val="212121"/>
          <w:sz w:val="26"/>
          <w:szCs w:val="26"/>
          <w:shd w:val="clear" w:color="auto" w:fill="FFFFFF"/>
        </w:rPr>
        <w:t xml:space="preserve"> </w:t>
      </w:r>
    </w:p>
    <w:p w14:paraId="7EEA955B" w14:textId="77777777" w:rsidR="00845A40" w:rsidRPr="00BA4F80" w:rsidRDefault="00845A40" w:rsidP="00845A40">
      <w:pPr>
        <w:rPr>
          <w:rFonts w:ascii="Calibri Light" w:hAnsi="Calibri Light" w:cs="Calibri Light"/>
          <w:highlight w:val="yellow"/>
        </w:rPr>
      </w:pPr>
    </w:p>
    <w:p w14:paraId="0870D055" w14:textId="77777777" w:rsidR="00845A40" w:rsidRPr="00BA4F80" w:rsidRDefault="00845A40" w:rsidP="00845A40">
      <w:pPr>
        <w:rPr>
          <w:rFonts w:ascii="Calibri Light" w:hAnsi="Calibri Light" w:cs="Calibri Light"/>
        </w:rPr>
        <w:sectPr w:rsidR="00845A40" w:rsidRPr="00BA4F80" w:rsidSect="00845A40">
          <w:headerReference w:type="even" r:id="rId22"/>
          <w:headerReference w:type="default" r:id="rId23"/>
          <w:footerReference w:type="even" r:id="rId24"/>
          <w:footerReference w:type="default" r:id="rId25"/>
          <w:headerReference w:type="first" r:id="rId26"/>
          <w:pgSz w:w="11906" w:h="16838"/>
          <w:pgMar w:top="1417" w:right="1417" w:bottom="1417" w:left="1417" w:header="708" w:footer="708" w:gutter="0"/>
          <w:cols w:space="708"/>
          <w:titlePg/>
          <w:docGrid w:linePitch="360"/>
        </w:sectPr>
      </w:pPr>
    </w:p>
    <w:p w14:paraId="6AF4F244" w14:textId="77777777" w:rsidR="00845A40" w:rsidRPr="00BA4F80" w:rsidRDefault="00845A40" w:rsidP="00845A40">
      <w:pPr>
        <w:pStyle w:val="Legenda"/>
        <w:keepNext/>
        <w:spacing w:after="0"/>
        <w:rPr>
          <w:rFonts w:cs="Calibri Light"/>
        </w:rPr>
      </w:pPr>
      <w:bookmarkStart w:id="31" w:name="_Toc110322295"/>
      <w:bookmarkStart w:id="32" w:name="_Toc134185979"/>
      <w:r w:rsidRPr="00BA4F80">
        <w:rPr>
          <w:rFonts w:cs="Calibri Light"/>
        </w:rPr>
        <w:lastRenderedPageBreak/>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2</w:t>
      </w:r>
      <w:r w:rsidRPr="00BA4F80">
        <w:rPr>
          <w:rFonts w:cs="Calibri Light"/>
          <w:noProof/>
        </w:rPr>
        <w:fldChar w:fldCharType="end"/>
      </w:r>
      <w:r w:rsidRPr="00BA4F80">
        <w:rPr>
          <w:rFonts w:cs="Calibri Light"/>
        </w:rPr>
        <w:t xml:space="preserve"> Podsumowanie analizy obszarów - sfera społeczna – wartości wskaźników</w:t>
      </w:r>
      <w:bookmarkEnd w:id="31"/>
      <w:bookmarkEnd w:id="32"/>
    </w:p>
    <w:tbl>
      <w:tblPr>
        <w:tblW w:w="20412" w:type="dxa"/>
        <w:tblInd w:w="70"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70" w:type="dxa"/>
          <w:right w:w="70" w:type="dxa"/>
        </w:tblCellMar>
        <w:tblLook w:val="04A0" w:firstRow="1" w:lastRow="0" w:firstColumn="1" w:lastColumn="0" w:noHBand="0" w:noVBand="1"/>
      </w:tblPr>
      <w:tblGrid>
        <w:gridCol w:w="2266"/>
        <w:gridCol w:w="2269"/>
        <w:gridCol w:w="2267"/>
        <w:gridCol w:w="2269"/>
        <w:gridCol w:w="2269"/>
        <w:gridCol w:w="2267"/>
        <w:gridCol w:w="2269"/>
        <w:gridCol w:w="2269"/>
        <w:gridCol w:w="2267"/>
      </w:tblGrid>
      <w:tr w:rsidR="00845A40" w:rsidRPr="00BA4F80" w14:paraId="6D909DC0" w14:textId="77777777" w:rsidTr="00A41E34">
        <w:trPr>
          <w:trHeight w:val="567"/>
        </w:trPr>
        <w:tc>
          <w:tcPr>
            <w:tcW w:w="2266" w:type="dxa"/>
            <w:shd w:val="clear" w:color="auto" w:fill="DEEAF6" w:themeFill="accent5" w:themeFillTint="33"/>
            <w:noWrap/>
            <w:vAlign w:val="center"/>
            <w:hideMark/>
          </w:tcPr>
          <w:p w14:paraId="51FF0D0B" w14:textId="77777777" w:rsidR="00845A40" w:rsidRPr="00BA4F80" w:rsidRDefault="00845A40" w:rsidP="00A41E34">
            <w:pPr>
              <w:spacing w:after="0" w:line="240" w:lineRule="auto"/>
              <w:jc w:val="center"/>
              <w:rPr>
                <w:rFonts w:ascii="Calibri Light" w:eastAsia="Times New Roman" w:hAnsi="Calibri Light" w:cs="Calibri Light"/>
                <w:color w:val="000000"/>
                <w:szCs w:val="20"/>
                <w:lang w:eastAsia="pl-PL"/>
              </w:rPr>
            </w:pPr>
            <w:r w:rsidRPr="00BA4F80">
              <w:rPr>
                <w:rFonts w:ascii="Calibri Light" w:eastAsia="Times New Roman" w:hAnsi="Calibri Light" w:cs="Calibri Light"/>
                <w:color w:val="000000"/>
                <w:szCs w:val="20"/>
                <w:lang w:eastAsia="pl-PL"/>
              </w:rPr>
              <w:t xml:space="preserve">Jednostka </w:t>
            </w:r>
          </w:p>
        </w:tc>
        <w:tc>
          <w:tcPr>
            <w:tcW w:w="2269" w:type="dxa"/>
            <w:shd w:val="clear" w:color="auto" w:fill="DEEAF6" w:themeFill="accent5" w:themeFillTint="33"/>
            <w:noWrap/>
            <w:vAlign w:val="center"/>
            <w:hideMark/>
          </w:tcPr>
          <w:p w14:paraId="40A44007" w14:textId="77777777" w:rsidR="00845A40" w:rsidRPr="00BA4F80" w:rsidRDefault="00845A40" w:rsidP="00A41E34">
            <w:pPr>
              <w:spacing w:after="0" w:line="240" w:lineRule="auto"/>
              <w:jc w:val="center"/>
              <w:rPr>
                <w:rFonts w:ascii="Calibri Light" w:eastAsia="Times New Roman" w:hAnsi="Calibri Light" w:cs="Calibri Light"/>
                <w:color w:val="000000"/>
                <w:szCs w:val="20"/>
                <w:lang w:eastAsia="pl-PL"/>
              </w:rPr>
            </w:pPr>
            <w:r w:rsidRPr="00BA4F80">
              <w:rPr>
                <w:rFonts w:ascii="Calibri Light" w:eastAsia="Times New Roman" w:hAnsi="Calibri Light" w:cs="Calibri Light"/>
                <w:color w:val="000000"/>
                <w:szCs w:val="20"/>
                <w:lang w:eastAsia="pl-PL"/>
              </w:rPr>
              <w:t xml:space="preserve">Obszar </w:t>
            </w:r>
          </w:p>
        </w:tc>
        <w:tc>
          <w:tcPr>
            <w:tcW w:w="2267" w:type="dxa"/>
            <w:shd w:val="clear" w:color="auto" w:fill="DEEAF6" w:themeFill="accent5" w:themeFillTint="33"/>
            <w:vAlign w:val="center"/>
            <w:hideMark/>
          </w:tcPr>
          <w:p w14:paraId="78392EFF"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 xml:space="preserve">Przyrost naturalny na 1000 mieszkańców </w:t>
            </w:r>
          </w:p>
        </w:tc>
        <w:tc>
          <w:tcPr>
            <w:tcW w:w="2269" w:type="dxa"/>
            <w:shd w:val="clear" w:color="auto" w:fill="DEEAF6" w:themeFill="accent5" w:themeFillTint="33"/>
            <w:vAlign w:val="center"/>
            <w:hideMark/>
          </w:tcPr>
          <w:p w14:paraId="44CCE067"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Saldo migracji na 1000 mieszkańców</w:t>
            </w:r>
          </w:p>
        </w:tc>
        <w:tc>
          <w:tcPr>
            <w:tcW w:w="2269" w:type="dxa"/>
            <w:shd w:val="clear" w:color="auto" w:fill="DEEAF6" w:themeFill="accent5" w:themeFillTint="33"/>
            <w:vAlign w:val="center"/>
            <w:hideMark/>
          </w:tcPr>
          <w:p w14:paraId="02C99B53"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osób uzależnionych od alkoholu na 1000 mieszkańców</w:t>
            </w:r>
          </w:p>
        </w:tc>
        <w:tc>
          <w:tcPr>
            <w:tcW w:w="2267" w:type="dxa"/>
            <w:shd w:val="clear" w:color="auto" w:fill="DEEAF6" w:themeFill="accent5" w:themeFillTint="33"/>
            <w:vAlign w:val="center"/>
            <w:hideMark/>
          </w:tcPr>
          <w:p w14:paraId="0B5872B5"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 xml:space="preserve">Liczba osób bezrobotnych na 1000 mieszkańców </w:t>
            </w:r>
          </w:p>
        </w:tc>
        <w:tc>
          <w:tcPr>
            <w:tcW w:w="2269" w:type="dxa"/>
            <w:shd w:val="clear" w:color="auto" w:fill="DEEAF6" w:themeFill="accent5" w:themeFillTint="33"/>
            <w:vAlign w:val="center"/>
            <w:hideMark/>
          </w:tcPr>
          <w:p w14:paraId="5B353C08"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osób długotrwale bezrobotnych na 1000 mieszkańców</w:t>
            </w:r>
          </w:p>
        </w:tc>
        <w:tc>
          <w:tcPr>
            <w:tcW w:w="2269" w:type="dxa"/>
            <w:shd w:val="clear" w:color="auto" w:fill="DEEAF6" w:themeFill="accent5" w:themeFillTint="33"/>
            <w:vAlign w:val="center"/>
            <w:hideMark/>
          </w:tcPr>
          <w:p w14:paraId="244CEB2C"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Udział długotrwale bezrobotnych w liczbie ludności w wieku produkcyjnym</w:t>
            </w:r>
          </w:p>
        </w:tc>
        <w:tc>
          <w:tcPr>
            <w:tcW w:w="2267" w:type="dxa"/>
            <w:shd w:val="clear" w:color="auto" w:fill="DEEAF6" w:themeFill="accent5" w:themeFillTint="33"/>
            <w:vAlign w:val="center"/>
            <w:hideMark/>
          </w:tcPr>
          <w:p w14:paraId="35E6AD3C"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 xml:space="preserve">Liczba przestępstw na 1000 mieszkańców </w:t>
            </w:r>
          </w:p>
        </w:tc>
      </w:tr>
      <w:tr w:rsidR="00845A40" w:rsidRPr="00BA4F80" w14:paraId="5B495189" w14:textId="77777777" w:rsidTr="00A41E34">
        <w:trPr>
          <w:trHeight w:val="567"/>
        </w:trPr>
        <w:tc>
          <w:tcPr>
            <w:tcW w:w="2266" w:type="dxa"/>
            <w:shd w:val="clear" w:color="auto" w:fill="auto"/>
            <w:noWrap/>
            <w:vAlign w:val="center"/>
            <w:hideMark/>
          </w:tcPr>
          <w:p w14:paraId="6000CF7A"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269" w:type="dxa"/>
            <w:shd w:val="clear" w:color="auto" w:fill="FFFFFF" w:themeFill="background1"/>
            <w:noWrap/>
            <w:vAlign w:val="center"/>
            <w:hideMark/>
          </w:tcPr>
          <w:p w14:paraId="1A24578F"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267" w:type="dxa"/>
            <w:shd w:val="clear" w:color="auto" w:fill="auto"/>
            <w:noWrap/>
            <w:vAlign w:val="center"/>
            <w:hideMark/>
          </w:tcPr>
          <w:p w14:paraId="7F3FD36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-10,1</w:t>
            </w:r>
          </w:p>
        </w:tc>
        <w:tc>
          <w:tcPr>
            <w:tcW w:w="2269" w:type="dxa"/>
            <w:shd w:val="clear" w:color="auto" w:fill="auto"/>
            <w:noWrap/>
            <w:vAlign w:val="center"/>
            <w:hideMark/>
          </w:tcPr>
          <w:p w14:paraId="4E9EEB91"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-19,9</w:t>
            </w:r>
          </w:p>
        </w:tc>
        <w:tc>
          <w:tcPr>
            <w:tcW w:w="2269" w:type="dxa"/>
            <w:shd w:val="clear" w:color="auto" w:fill="auto"/>
            <w:noWrap/>
            <w:vAlign w:val="center"/>
            <w:hideMark/>
          </w:tcPr>
          <w:p w14:paraId="41BFF3F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2,1</w:t>
            </w:r>
          </w:p>
        </w:tc>
        <w:tc>
          <w:tcPr>
            <w:tcW w:w="2267" w:type="dxa"/>
            <w:shd w:val="clear" w:color="auto" w:fill="auto"/>
            <w:noWrap/>
            <w:vAlign w:val="center"/>
            <w:hideMark/>
          </w:tcPr>
          <w:p w14:paraId="7BFF1FD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40,0</w:t>
            </w:r>
          </w:p>
        </w:tc>
        <w:tc>
          <w:tcPr>
            <w:tcW w:w="2269" w:type="dxa"/>
            <w:shd w:val="clear" w:color="auto" w:fill="auto"/>
            <w:noWrap/>
            <w:vAlign w:val="center"/>
            <w:hideMark/>
          </w:tcPr>
          <w:p w14:paraId="0575AED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23,2</w:t>
            </w:r>
          </w:p>
        </w:tc>
        <w:tc>
          <w:tcPr>
            <w:tcW w:w="2269" w:type="dxa"/>
            <w:shd w:val="clear" w:color="auto" w:fill="auto"/>
            <w:noWrap/>
            <w:vAlign w:val="center"/>
            <w:hideMark/>
          </w:tcPr>
          <w:p w14:paraId="0EC1FE7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4,2%</w:t>
            </w:r>
          </w:p>
        </w:tc>
        <w:tc>
          <w:tcPr>
            <w:tcW w:w="2267" w:type="dxa"/>
            <w:shd w:val="clear" w:color="auto" w:fill="auto"/>
            <w:noWrap/>
            <w:vAlign w:val="center"/>
            <w:hideMark/>
          </w:tcPr>
          <w:p w14:paraId="434C258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20,5</w:t>
            </w:r>
          </w:p>
        </w:tc>
      </w:tr>
      <w:tr w:rsidR="00845A40" w:rsidRPr="00BA4F80" w14:paraId="405F8D02" w14:textId="77777777" w:rsidTr="00A41E34">
        <w:trPr>
          <w:trHeight w:val="567"/>
        </w:trPr>
        <w:tc>
          <w:tcPr>
            <w:tcW w:w="2266" w:type="dxa"/>
            <w:shd w:val="clear" w:color="auto" w:fill="auto"/>
            <w:noWrap/>
            <w:vAlign w:val="center"/>
            <w:hideMark/>
          </w:tcPr>
          <w:p w14:paraId="26C9E144"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269" w:type="dxa"/>
            <w:shd w:val="clear" w:color="auto" w:fill="FFFFFF" w:themeFill="background1"/>
            <w:noWrap/>
            <w:vAlign w:val="center"/>
            <w:hideMark/>
          </w:tcPr>
          <w:p w14:paraId="29D3C82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267" w:type="dxa"/>
            <w:shd w:val="clear" w:color="auto" w:fill="auto"/>
            <w:noWrap/>
            <w:vAlign w:val="center"/>
            <w:hideMark/>
          </w:tcPr>
          <w:p w14:paraId="3CB1F02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-3,6</w:t>
            </w:r>
          </w:p>
        </w:tc>
        <w:tc>
          <w:tcPr>
            <w:tcW w:w="2269" w:type="dxa"/>
            <w:shd w:val="clear" w:color="auto" w:fill="auto"/>
            <w:noWrap/>
            <w:vAlign w:val="center"/>
            <w:hideMark/>
          </w:tcPr>
          <w:p w14:paraId="11562724"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-7,9</w:t>
            </w:r>
          </w:p>
        </w:tc>
        <w:tc>
          <w:tcPr>
            <w:tcW w:w="2269" w:type="dxa"/>
            <w:shd w:val="clear" w:color="auto" w:fill="auto"/>
            <w:noWrap/>
            <w:vAlign w:val="center"/>
            <w:hideMark/>
          </w:tcPr>
          <w:p w14:paraId="31283AF0"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2,5</w:t>
            </w:r>
          </w:p>
        </w:tc>
        <w:tc>
          <w:tcPr>
            <w:tcW w:w="2267" w:type="dxa"/>
            <w:shd w:val="clear" w:color="auto" w:fill="auto"/>
            <w:noWrap/>
            <w:vAlign w:val="center"/>
            <w:hideMark/>
          </w:tcPr>
          <w:p w14:paraId="6F69DF21"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28,6</w:t>
            </w:r>
          </w:p>
        </w:tc>
        <w:tc>
          <w:tcPr>
            <w:tcW w:w="2269" w:type="dxa"/>
            <w:shd w:val="clear" w:color="auto" w:fill="auto"/>
            <w:noWrap/>
            <w:vAlign w:val="center"/>
            <w:hideMark/>
          </w:tcPr>
          <w:p w14:paraId="4BA1DBF0"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16,5</w:t>
            </w:r>
          </w:p>
        </w:tc>
        <w:tc>
          <w:tcPr>
            <w:tcW w:w="2269" w:type="dxa"/>
            <w:shd w:val="clear" w:color="auto" w:fill="auto"/>
            <w:noWrap/>
            <w:vAlign w:val="center"/>
            <w:hideMark/>
          </w:tcPr>
          <w:p w14:paraId="1B7F763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2,7%</w:t>
            </w:r>
          </w:p>
        </w:tc>
        <w:tc>
          <w:tcPr>
            <w:tcW w:w="2267" w:type="dxa"/>
            <w:shd w:val="clear" w:color="auto" w:fill="auto"/>
            <w:noWrap/>
            <w:vAlign w:val="center"/>
            <w:hideMark/>
          </w:tcPr>
          <w:p w14:paraId="03E697F0"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11,5</w:t>
            </w:r>
          </w:p>
        </w:tc>
      </w:tr>
      <w:tr w:rsidR="00845A40" w:rsidRPr="00BA4F80" w14:paraId="54498E2A" w14:textId="77777777" w:rsidTr="00A41E34">
        <w:trPr>
          <w:trHeight w:val="567"/>
        </w:trPr>
        <w:tc>
          <w:tcPr>
            <w:tcW w:w="2266" w:type="dxa"/>
            <w:shd w:val="clear" w:color="auto" w:fill="auto"/>
            <w:noWrap/>
            <w:vAlign w:val="center"/>
            <w:hideMark/>
          </w:tcPr>
          <w:p w14:paraId="2CB14FC2"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269" w:type="dxa"/>
            <w:shd w:val="clear" w:color="auto" w:fill="FFFFFF" w:themeFill="background1"/>
            <w:noWrap/>
            <w:vAlign w:val="center"/>
            <w:hideMark/>
          </w:tcPr>
          <w:p w14:paraId="294D8AA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267" w:type="dxa"/>
            <w:shd w:val="clear" w:color="auto" w:fill="auto"/>
            <w:noWrap/>
            <w:vAlign w:val="center"/>
            <w:hideMark/>
          </w:tcPr>
          <w:p w14:paraId="1ECC5BCB"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-12,1</w:t>
            </w:r>
          </w:p>
        </w:tc>
        <w:tc>
          <w:tcPr>
            <w:tcW w:w="2269" w:type="dxa"/>
            <w:shd w:val="clear" w:color="auto" w:fill="auto"/>
            <w:noWrap/>
            <w:vAlign w:val="center"/>
            <w:hideMark/>
          </w:tcPr>
          <w:p w14:paraId="20EA46A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-15,1</w:t>
            </w:r>
          </w:p>
        </w:tc>
        <w:tc>
          <w:tcPr>
            <w:tcW w:w="2269" w:type="dxa"/>
            <w:shd w:val="clear" w:color="auto" w:fill="auto"/>
            <w:noWrap/>
            <w:vAlign w:val="center"/>
            <w:hideMark/>
          </w:tcPr>
          <w:p w14:paraId="56A5283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2,3</w:t>
            </w:r>
          </w:p>
        </w:tc>
        <w:tc>
          <w:tcPr>
            <w:tcW w:w="2267" w:type="dxa"/>
            <w:shd w:val="clear" w:color="auto" w:fill="auto"/>
            <w:noWrap/>
            <w:vAlign w:val="center"/>
            <w:hideMark/>
          </w:tcPr>
          <w:p w14:paraId="1904C4F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35,6</w:t>
            </w:r>
          </w:p>
        </w:tc>
        <w:tc>
          <w:tcPr>
            <w:tcW w:w="2269" w:type="dxa"/>
            <w:shd w:val="clear" w:color="auto" w:fill="auto"/>
            <w:noWrap/>
            <w:vAlign w:val="center"/>
            <w:hideMark/>
          </w:tcPr>
          <w:p w14:paraId="6705CCD0"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18,4</w:t>
            </w:r>
          </w:p>
        </w:tc>
        <w:tc>
          <w:tcPr>
            <w:tcW w:w="2269" w:type="dxa"/>
            <w:shd w:val="clear" w:color="auto" w:fill="auto"/>
            <w:noWrap/>
            <w:vAlign w:val="center"/>
            <w:hideMark/>
          </w:tcPr>
          <w:p w14:paraId="648F3C8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3,3%</w:t>
            </w:r>
          </w:p>
        </w:tc>
        <w:tc>
          <w:tcPr>
            <w:tcW w:w="2267" w:type="dxa"/>
            <w:shd w:val="clear" w:color="auto" w:fill="auto"/>
            <w:noWrap/>
            <w:vAlign w:val="center"/>
            <w:hideMark/>
          </w:tcPr>
          <w:p w14:paraId="6611CF4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17,4</w:t>
            </w:r>
          </w:p>
        </w:tc>
      </w:tr>
      <w:tr w:rsidR="00845A40" w:rsidRPr="00BA4F80" w14:paraId="1F729476" w14:textId="77777777" w:rsidTr="00A41E34">
        <w:trPr>
          <w:trHeight w:val="567"/>
        </w:trPr>
        <w:tc>
          <w:tcPr>
            <w:tcW w:w="2266" w:type="dxa"/>
            <w:shd w:val="clear" w:color="auto" w:fill="auto"/>
            <w:noWrap/>
            <w:vAlign w:val="center"/>
            <w:hideMark/>
          </w:tcPr>
          <w:p w14:paraId="24DFC404"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269" w:type="dxa"/>
            <w:shd w:val="clear" w:color="auto" w:fill="FFFFFF" w:themeFill="background1"/>
            <w:noWrap/>
            <w:vAlign w:val="center"/>
            <w:hideMark/>
          </w:tcPr>
          <w:p w14:paraId="376F905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267" w:type="dxa"/>
            <w:shd w:val="clear" w:color="auto" w:fill="auto"/>
            <w:noWrap/>
            <w:vAlign w:val="center"/>
            <w:hideMark/>
          </w:tcPr>
          <w:p w14:paraId="4E02217E"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-9,2</w:t>
            </w:r>
          </w:p>
        </w:tc>
        <w:tc>
          <w:tcPr>
            <w:tcW w:w="2269" w:type="dxa"/>
            <w:shd w:val="clear" w:color="auto" w:fill="auto"/>
            <w:noWrap/>
            <w:vAlign w:val="center"/>
            <w:hideMark/>
          </w:tcPr>
          <w:p w14:paraId="42CBB33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-24,7</w:t>
            </w:r>
          </w:p>
        </w:tc>
        <w:tc>
          <w:tcPr>
            <w:tcW w:w="2269" w:type="dxa"/>
            <w:shd w:val="clear" w:color="auto" w:fill="auto"/>
            <w:noWrap/>
            <w:vAlign w:val="center"/>
            <w:hideMark/>
          </w:tcPr>
          <w:p w14:paraId="1BA73A0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2,4</w:t>
            </w:r>
          </w:p>
        </w:tc>
        <w:tc>
          <w:tcPr>
            <w:tcW w:w="2267" w:type="dxa"/>
            <w:shd w:val="clear" w:color="auto" w:fill="auto"/>
            <w:noWrap/>
            <w:vAlign w:val="center"/>
            <w:hideMark/>
          </w:tcPr>
          <w:p w14:paraId="7969A10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35,6</w:t>
            </w:r>
          </w:p>
        </w:tc>
        <w:tc>
          <w:tcPr>
            <w:tcW w:w="2269" w:type="dxa"/>
            <w:shd w:val="clear" w:color="auto" w:fill="auto"/>
            <w:noWrap/>
            <w:vAlign w:val="center"/>
            <w:hideMark/>
          </w:tcPr>
          <w:p w14:paraId="6452F011"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20,1</w:t>
            </w:r>
          </w:p>
        </w:tc>
        <w:tc>
          <w:tcPr>
            <w:tcW w:w="2269" w:type="dxa"/>
            <w:shd w:val="clear" w:color="auto" w:fill="auto"/>
            <w:noWrap/>
            <w:vAlign w:val="center"/>
            <w:hideMark/>
          </w:tcPr>
          <w:p w14:paraId="5CD09F4E"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3,6%</w:t>
            </w:r>
          </w:p>
        </w:tc>
        <w:tc>
          <w:tcPr>
            <w:tcW w:w="2267" w:type="dxa"/>
            <w:shd w:val="clear" w:color="auto" w:fill="auto"/>
            <w:noWrap/>
            <w:vAlign w:val="center"/>
            <w:hideMark/>
          </w:tcPr>
          <w:p w14:paraId="4A7C591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20,9</w:t>
            </w:r>
          </w:p>
        </w:tc>
      </w:tr>
      <w:tr w:rsidR="00845A40" w:rsidRPr="00BA4F80" w14:paraId="3D7CF145" w14:textId="77777777" w:rsidTr="00A41E34">
        <w:trPr>
          <w:trHeight w:val="567"/>
        </w:trPr>
        <w:tc>
          <w:tcPr>
            <w:tcW w:w="4535" w:type="dxa"/>
            <w:gridSpan w:val="2"/>
            <w:shd w:val="clear" w:color="auto" w:fill="D9E2F3" w:themeFill="accent1" w:themeFillTint="33"/>
            <w:noWrap/>
            <w:vAlign w:val="center"/>
            <w:hideMark/>
          </w:tcPr>
          <w:p w14:paraId="09B622D3"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r w:rsidRPr="00BA4F80">
              <w:rPr>
                <w:rFonts w:ascii="Calibri Light" w:eastAsia="Times New Roman" w:hAnsi="Calibri Light" w:cs="Calibri Light"/>
                <w:b/>
                <w:color w:val="000000"/>
                <w:szCs w:val="20"/>
                <w:lang w:eastAsia="pl-PL"/>
              </w:rPr>
              <w:t>Obszar całej gminy (zbiorczo)</w:t>
            </w:r>
          </w:p>
        </w:tc>
        <w:tc>
          <w:tcPr>
            <w:tcW w:w="2267" w:type="dxa"/>
            <w:shd w:val="clear" w:color="auto" w:fill="D9E2F3" w:themeFill="accent1" w:themeFillTint="33"/>
            <w:noWrap/>
            <w:vAlign w:val="center"/>
            <w:hideMark/>
          </w:tcPr>
          <w:p w14:paraId="2B62B5B8"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-9,5</w:t>
            </w:r>
          </w:p>
        </w:tc>
        <w:tc>
          <w:tcPr>
            <w:tcW w:w="2269" w:type="dxa"/>
            <w:shd w:val="clear" w:color="auto" w:fill="D9E2F3" w:themeFill="accent1" w:themeFillTint="33"/>
            <w:noWrap/>
            <w:vAlign w:val="center"/>
            <w:hideMark/>
          </w:tcPr>
          <w:p w14:paraId="04E22F1C"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-19,7</w:t>
            </w:r>
          </w:p>
        </w:tc>
        <w:tc>
          <w:tcPr>
            <w:tcW w:w="2269" w:type="dxa"/>
            <w:shd w:val="clear" w:color="auto" w:fill="D9E2F3" w:themeFill="accent1" w:themeFillTint="33"/>
            <w:noWrap/>
            <w:vAlign w:val="center"/>
            <w:hideMark/>
          </w:tcPr>
          <w:p w14:paraId="743601C9"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2,3</w:t>
            </w:r>
          </w:p>
        </w:tc>
        <w:tc>
          <w:tcPr>
            <w:tcW w:w="2267" w:type="dxa"/>
            <w:shd w:val="clear" w:color="auto" w:fill="D9E2F3" w:themeFill="accent1" w:themeFillTint="33"/>
            <w:noWrap/>
            <w:vAlign w:val="center"/>
            <w:hideMark/>
          </w:tcPr>
          <w:p w14:paraId="56EF7A33"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36,2</w:t>
            </w:r>
          </w:p>
        </w:tc>
        <w:tc>
          <w:tcPr>
            <w:tcW w:w="2269" w:type="dxa"/>
            <w:shd w:val="clear" w:color="auto" w:fill="D9E2F3" w:themeFill="accent1" w:themeFillTint="33"/>
            <w:noWrap/>
            <w:vAlign w:val="center"/>
            <w:hideMark/>
          </w:tcPr>
          <w:p w14:paraId="3C2FCBDF"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20,3</w:t>
            </w:r>
          </w:p>
        </w:tc>
        <w:tc>
          <w:tcPr>
            <w:tcW w:w="2269" w:type="dxa"/>
            <w:shd w:val="clear" w:color="auto" w:fill="D9E2F3" w:themeFill="accent1" w:themeFillTint="33"/>
            <w:noWrap/>
            <w:vAlign w:val="center"/>
            <w:hideMark/>
          </w:tcPr>
          <w:p w14:paraId="10ACFF95"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3,6%</w:t>
            </w:r>
          </w:p>
        </w:tc>
        <w:tc>
          <w:tcPr>
            <w:tcW w:w="2267" w:type="dxa"/>
            <w:shd w:val="clear" w:color="auto" w:fill="D9E2F3" w:themeFill="accent1" w:themeFillTint="33"/>
            <w:noWrap/>
            <w:vAlign w:val="center"/>
            <w:hideMark/>
          </w:tcPr>
          <w:p w14:paraId="57D5BB3D"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19,1</w:t>
            </w:r>
          </w:p>
        </w:tc>
      </w:tr>
    </w:tbl>
    <w:p w14:paraId="7D40C34C" w14:textId="77777777" w:rsidR="00845A40" w:rsidRPr="00BA4F80" w:rsidRDefault="00845A40" w:rsidP="00845A40">
      <w:pPr>
        <w:pStyle w:val="podpis-rdo"/>
        <w:tabs>
          <w:tab w:val="center" w:pos="10489"/>
        </w:tabs>
        <w:spacing w:after="0"/>
        <w:rPr>
          <w:rFonts w:cs="Calibri Light"/>
        </w:rPr>
      </w:pPr>
      <w:r w:rsidRPr="00BA4F80">
        <w:rPr>
          <w:rFonts w:cs="Calibri Light"/>
        </w:rPr>
        <w:t>Źródło: opracowanie własne</w:t>
      </w:r>
      <w:r w:rsidRPr="00BA4F80">
        <w:rPr>
          <w:rFonts w:cs="Calibri Light"/>
        </w:rPr>
        <w:tab/>
      </w:r>
    </w:p>
    <w:p w14:paraId="389135A4" w14:textId="77777777" w:rsidR="00845A40" w:rsidRPr="00BA4F80" w:rsidRDefault="00845A40" w:rsidP="00845A40">
      <w:pPr>
        <w:spacing w:after="0"/>
        <w:rPr>
          <w:rFonts w:ascii="Calibri Light" w:hAnsi="Calibri Light" w:cs="Calibri Light"/>
        </w:rPr>
      </w:pPr>
    </w:p>
    <w:p w14:paraId="35C3B84F" w14:textId="77777777" w:rsidR="00845A40" w:rsidRPr="00BA4F80" w:rsidRDefault="00845A40" w:rsidP="00845A40">
      <w:pPr>
        <w:pStyle w:val="Legenda"/>
        <w:keepNext/>
        <w:spacing w:after="0"/>
        <w:rPr>
          <w:rFonts w:cs="Calibri Light"/>
        </w:rPr>
      </w:pPr>
      <w:bookmarkStart w:id="33" w:name="_Toc110322296"/>
      <w:bookmarkStart w:id="34" w:name="_Toc134185980"/>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3</w:t>
      </w:r>
      <w:r w:rsidRPr="00BA4F80">
        <w:rPr>
          <w:rFonts w:cs="Calibri Light"/>
          <w:noProof/>
        </w:rPr>
        <w:fldChar w:fldCharType="end"/>
      </w:r>
      <w:r w:rsidRPr="00BA4F80">
        <w:rPr>
          <w:rFonts w:cs="Calibri Light"/>
        </w:rPr>
        <w:t xml:space="preserve"> Podsumowanie analizy obszarów - sfera społeczna – wartości wskaźników</w:t>
      </w:r>
      <w:bookmarkEnd w:id="33"/>
      <w:bookmarkEnd w:id="34"/>
    </w:p>
    <w:tbl>
      <w:tblPr>
        <w:tblW w:w="20412" w:type="dxa"/>
        <w:tblInd w:w="70" w:type="dxa"/>
        <w:tblBorders>
          <w:top w:val="single" w:sz="6" w:space="0" w:color="D0CECE" w:themeColor="background2" w:themeShade="E6"/>
          <w:left w:val="single" w:sz="6" w:space="0" w:color="D0CECE" w:themeColor="background2" w:themeShade="E6"/>
          <w:bottom w:val="single" w:sz="6" w:space="0" w:color="D0CECE" w:themeColor="background2" w:themeShade="E6"/>
          <w:right w:val="single" w:sz="6" w:space="0" w:color="D0CECE" w:themeColor="background2" w:themeShade="E6"/>
          <w:insideH w:val="single" w:sz="6" w:space="0" w:color="D0CECE" w:themeColor="background2" w:themeShade="E6"/>
          <w:insideV w:val="single" w:sz="6" w:space="0" w:color="D0CECE" w:themeColor="background2" w:themeShade="E6"/>
        </w:tblBorders>
        <w:tblLayout w:type="fixed"/>
        <w:tblCellMar>
          <w:left w:w="70" w:type="dxa"/>
          <w:right w:w="70" w:type="dxa"/>
        </w:tblCellMar>
        <w:tblLook w:val="04A0" w:firstRow="1" w:lastRow="0" w:firstColumn="1" w:lastColumn="0" w:noHBand="0" w:noVBand="1"/>
      </w:tblPr>
      <w:tblGrid>
        <w:gridCol w:w="2266"/>
        <w:gridCol w:w="2269"/>
        <w:gridCol w:w="2267"/>
        <w:gridCol w:w="2269"/>
        <w:gridCol w:w="2269"/>
        <w:gridCol w:w="2267"/>
        <w:gridCol w:w="2269"/>
        <w:gridCol w:w="2269"/>
        <w:gridCol w:w="2267"/>
      </w:tblGrid>
      <w:tr w:rsidR="00845A40" w:rsidRPr="00BA4F80" w14:paraId="6B774A88" w14:textId="77777777" w:rsidTr="00A41E34">
        <w:trPr>
          <w:trHeight w:val="567"/>
        </w:trPr>
        <w:tc>
          <w:tcPr>
            <w:tcW w:w="2266" w:type="dxa"/>
            <w:shd w:val="clear" w:color="auto" w:fill="DEEAF6" w:themeFill="accent5" w:themeFillTint="33"/>
            <w:noWrap/>
            <w:vAlign w:val="center"/>
            <w:hideMark/>
          </w:tcPr>
          <w:p w14:paraId="30827F79" w14:textId="77777777" w:rsidR="00845A40" w:rsidRPr="00BA4F80" w:rsidRDefault="00845A40" w:rsidP="00A41E34">
            <w:pPr>
              <w:spacing w:after="0" w:line="240" w:lineRule="auto"/>
              <w:jc w:val="center"/>
              <w:rPr>
                <w:rFonts w:ascii="Calibri Light" w:eastAsia="Times New Roman" w:hAnsi="Calibri Light" w:cs="Calibri Light"/>
                <w:color w:val="000000"/>
                <w:szCs w:val="20"/>
                <w:lang w:eastAsia="pl-PL"/>
              </w:rPr>
            </w:pPr>
            <w:r w:rsidRPr="00BA4F80">
              <w:rPr>
                <w:rFonts w:ascii="Calibri Light" w:eastAsia="Times New Roman" w:hAnsi="Calibri Light" w:cs="Calibri Light"/>
                <w:color w:val="000000"/>
                <w:szCs w:val="20"/>
                <w:lang w:eastAsia="pl-PL"/>
              </w:rPr>
              <w:t>Jednostka</w:t>
            </w:r>
          </w:p>
        </w:tc>
        <w:tc>
          <w:tcPr>
            <w:tcW w:w="2269" w:type="dxa"/>
            <w:shd w:val="clear" w:color="auto" w:fill="DEEAF6" w:themeFill="accent5" w:themeFillTint="33"/>
            <w:noWrap/>
            <w:vAlign w:val="center"/>
            <w:hideMark/>
          </w:tcPr>
          <w:p w14:paraId="19611775" w14:textId="77777777" w:rsidR="00845A40" w:rsidRPr="00BA4F80" w:rsidRDefault="00845A40" w:rsidP="00A41E34">
            <w:pPr>
              <w:spacing w:after="0" w:line="240" w:lineRule="auto"/>
              <w:jc w:val="center"/>
              <w:rPr>
                <w:rFonts w:ascii="Calibri Light" w:eastAsia="Times New Roman" w:hAnsi="Calibri Light" w:cs="Calibri Light"/>
                <w:color w:val="000000"/>
                <w:szCs w:val="20"/>
                <w:lang w:eastAsia="pl-PL"/>
              </w:rPr>
            </w:pPr>
            <w:r w:rsidRPr="00BA4F80">
              <w:rPr>
                <w:rFonts w:ascii="Calibri Light" w:eastAsia="Times New Roman" w:hAnsi="Calibri Light" w:cs="Calibri Light"/>
                <w:color w:val="000000"/>
                <w:szCs w:val="20"/>
                <w:lang w:eastAsia="pl-PL"/>
              </w:rPr>
              <w:t>Obszar</w:t>
            </w:r>
          </w:p>
        </w:tc>
        <w:tc>
          <w:tcPr>
            <w:tcW w:w="2267" w:type="dxa"/>
            <w:shd w:val="clear" w:color="auto" w:fill="DEEAF6" w:themeFill="accent5" w:themeFillTint="33"/>
            <w:vAlign w:val="center"/>
            <w:hideMark/>
          </w:tcPr>
          <w:p w14:paraId="3CCD9675"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zdarzeń drogowych na 1000 mieszkańców</w:t>
            </w:r>
          </w:p>
        </w:tc>
        <w:tc>
          <w:tcPr>
            <w:tcW w:w="2269" w:type="dxa"/>
            <w:shd w:val="clear" w:color="auto" w:fill="DEEAF6" w:themeFill="accent5" w:themeFillTint="33"/>
            <w:vAlign w:val="center"/>
            <w:hideMark/>
          </w:tcPr>
          <w:p w14:paraId="3611CDC3"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ofiar przemocy na 1000 mieszkańców</w:t>
            </w:r>
          </w:p>
        </w:tc>
        <w:tc>
          <w:tcPr>
            <w:tcW w:w="2269" w:type="dxa"/>
            <w:shd w:val="clear" w:color="auto" w:fill="DEEAF6" w:themeFill="accent5" w:themeFillTint="33"/>
            <w:vAlign w:val="center"/>
            <w:hideMark/>
          </w:tcPr>
          <w:p w14:paraId="640F81B6"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klientów pomocy społecznej na 1000 mieszkańców</w:t>
            </w:r>
          </w:p>
        </w:tc>
        <w:tc>
          <w:tcPr>
            <w:tcW w:w="2267" w:type="dxa"/>
            <w:shd w:val="clear" w:color="auto" w:fill="DEEAF6" w:themeFill="accent5" w:themeFillTint="33"/>
            <w:vAlign w:val="center"/>
            <w:hideMark/>
          </w:tcPr>
          <w:p w14:paraId="41F01515"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udzielonych świadczeń na 1000 mieszkańców</w:t>
            </w:r>
          </w:p>
        </w:tc>
        <w:tc>
          <w:tcPr>
            <w:tcW w:w="2269" w:type="dxa"/>
            <w:shd w:val="clear" w:color="auto" w:fill="DEEAF6" w:themeFill="accent5" w:themeFillTint="33"/>
            <w:vAlign w:val="center"/>
            <w:hideMark/>
          </w:tcPr>
          <w:p w14:paraId="3265AB09"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Kwota udzielonych świadczeń na 1000 mieszkańców [zł]</w:t>
            </w:r>
          </w:p>
        </w:tc>
        <w:tc>
          <w:tcPr>
            <w:tcW w:w="2269" w:type="dxa"/>
            <w:shd w:val="clear" w:color="auto" w:fill="DEEAF6" w:themeFill="accent5" w:themeFillTint="33"/>
            <w:vAlign w:val="center"/>
            <w:hideMark/>
          </w:tcPr>
          <w:p w14:paraId="015F3B09"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Liczba organizacji pozarządowych na 1000 mieszkańców</w:t>
            </w:r>
          </w:p>
        </w:tc>
        <w:tc>
          <w:tcPr>
            <w:tcW w:w="2267" w:type="dxa"/>
            <w:shd w:val="clear" w:color="auto" w:fill="DEEAF6" w:themeFill="accent5" w:themeFillTint="33"/>
            <w:vAlign w:val="center"/>
            <w:hideMark/>
          </w:tcPr>
          <w:p w14:paraId="3D6875AD"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Frekwencja w wyborach samorządowych</w:t>
            </w:r>
          </w:p>
        </w:tc>
      </w:tr>
      <w:tr w:rsidR="00845A40" w:rsidRPr="00BA4F80" w14:paraId="6277F2A9" w14:textId="77777777" w:rsidTr="00A41E34">
        <w:trPr>
          <w:trHeight w:val="567"/>
        </w:trPr>
        <w:tc>
          <w:tcPr>
            <w:tcW w:w="2266" w:type="dxa"/>
            <w:shd w:val="clear" w:color="auto" w:fill="auto"/>
            <w:noWrap/>
            <w:vAlign w:val="center"/>
            <w:hideMark/>
          </w:tcPr>
          <w:p w14:paraId="5A734328"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269" w:type="dxa"/>
            <w:shd w:val="clear" w:color="auto" w:fill="FFFFFF" w:themeFill="background1"/>
            <w:noWrap/>
            <w:vAlign w:val="center"/>
            <w:hideMark/>
          </w:tcPr>
          <w:p w14:paraId="12E44A3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267" w:type="dxa"/>
            <w:shd w:val="clear" w:color="auto" w:fill="auto"/>
            <w:noWrap/>
            <w:vAlign w:val="center"/>
            <w:hideMark/>
          </w:tcPr>
          <w:p w14:paraId="5AFF32E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14,1</w:t>
            </w:r>
          </w:p>
        </w:tc>
        <w:tc>
          <w:tcPr>
            <w:tcW w:w="2269" w:type="dxa"/>
            <w:shd w:val="clear" w:color="auto" w:fill="auto"/>
            <w:noWrap/>
            <w:vAlign w:val="center"/>
            <w:hideMark/>
          </w:tcPr>
          <w:p w14:paraId="0B4FF65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2,0</w:t>
            </w:r>
          </w:p>
        </w:tc>
        <w:tc>
          <w:tcPr>
            <w:tcW w:w="2269" w:type="dxa"/>
            <w:shd w:val="clear" w:color="auto" w:fill="auto"/>
            <w:noWrap/>
            <w:vAlign w:val="center"/>
            <w:hideMark/>
          </w:tcPr>
          <w:p w14:paraId="15A9890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34,7</w:t>
            </w:r>
          </w:p>
        </w:tc>
        <w:tc>
          <w:tcPr>
            <w:tcW w:w="2267" w:type="dxa"/>
            <w:shd w:val="clear" w:color="auto" w:fill="auto"/>
            <w:noWrap/>
            <w:vAlign w:val="center"/>
            <w:hideMark/>
          </w:tcPr>
          <w:p w14:paraId="23FB625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1 913,1</w:t>
            </w:r>
          </w:p>
        </w:tc>
        <w:tc>
          <w:tcPr>
            <w:tcW w:w="2269" w:type="dxa"/>
            <w:shd w:val="clear" w:color="auto" w:fill="auto"/>
            <w:noWrap/>
            <w:vAlign w:val="center"/>
            <w:hideMark/>
          </w:tcPr>
          <w:p w14:paraId="7DF9247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166</w:t>
            </w:r>
            <w:r>
              <w:rPr>
                <w:rFonts w:ascii="Calibri Light" w:hAnsi="Calibri Light" w:cs="Calibri Light"/>
                <w:color w:val="000000"/>
                <w:szCs w:val="20"/>
              </w:rPr>
              <w:t xml:space="preserve"> </w:t>
            </w:r>
            <w:r w:rsidRPr="00BA4F80">
              <w:rPr>
                <w:rFonts w:ascii="Calibri Light" w:hAnsi="Calibri Light" w:cs="Calibri Light"/>
                <w:color w:val="000000"/>
                <w:szCs w:val="20"/>
              </w:rPr>
              <w:t>695,8</w:t>
            </w:r>
          </w:p>
        </w:tc>
        <w:tc>
          <w:tcPr>
            <w:tcW w:w="2269" w:type="dxa"/>
            <w:shd w:val="clear" w:color="auto" w:fill="auto"/>
            <w:noWrap/>
            <w:vAlign w:val="center"/>
            <w:hideMark/>
          </w:tcPr>
          <w:p w14:paraId="59F88FD1"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2,8</w:t>
            </w:r>
          </w:p>
        </w:tc>
        <w:tc>
          <w:tcPr>
            <w:tcW w:w="2267" w:type="dxa"/>
            <w:shd w:val="clear" w:color="auto" w:fill="auto"/>
            <w:noWrap/>
            <w:vAlign w:val="center"/>
            <w:hideMark/>
          </w:tcPr>
          <w:p w14:paraId="2FB233BF"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50,2%</w:t>
            </w:r>
          </w:p>
        </w:tc>
      </w:tr>
      <w:tr w:rsidR="00845A40" w:rsidRPr="00BA4F80" w14:paraId="09348298" w14:textId="77777777" w:rsidTr="00A41E34">
        <w:trPr>
          <w:trHeight w:val="567"/>
        </w:trPr>
        <w:tc>
          <w:tcPr>
            <w:tcW w:w="2266" w:type="dxa"/>
            <w:shd w:val="clear" w:color="auto" w:fill="auto"/>
            <w:noWrap/>
            <w:vAlign w:val="center"/>
            <w:hideMark/>
          </w:tcPr>
          <w:p w14:paraId="2EA53A27"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269" w:type="dxa"/>
            <w:shd w:val="clear" w:color="auto" w:fill="FFFFFF" w:themeFill="background1"/>
            <w:noWrap/>
            <w:vAlign w:val="center"/>
            <w:hideMark/>
          </w:tcPr>
          <w:p w14:paraId="13B4AE3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267" w:type="dxa"/>
            <w:shd w:val="clear" w:color="auto" w:fill="auto"/>
            <w:noWrap/>
            <w:vAlign w:val="center"/>
            <w:hideMark/>
          </w:tcPr>
          <w:p w14:paraId="158BD80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7,0</w:t>
            </w:r>
          </w:p>
        </w:tc>
        <w:tc>
          <w:tcPr>
            <w:tcW w:w="2269" w:type="dxa"/>
            <w:shd w:val="clear" w:color="auto" w:fill="auto"/>
            <w:noWrap/>
            <w:vAlign w:val="center"/>
            <w:hideMark/>
          </w:tcPr>
          <w:p w14:paraId="30EB8E4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2,3</w:t>
            </w:r>
          </w:p>
        </w:tc>
        <w:tc>
          <w:tcPr>
            <w:tcW w:w="2269" w:type="dxa"/>
            <w:shd w:val="clear" w:color="auto" w:fill="auto"/>
            <w:noWrap/>
            <w:vAlign w:val="center"/>
            <w:hideMark/>
          </w:tcPr>
          <w:p w14:paraId="57BD74A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40,6</w:t>
            </w:r>
          </w:p>
        </w:tc>
        <w:tc>
          <w:tcPr>
            <w:tcW w:w="2267" w:type="dxa"/>
            <w:shd w:val="clear" w:color="auto" w:fill="auto"/>
            <w:noWrap/>
            <w:vAlign w:val="center"/>
            <w:hideMark/>
          </w:tcPr>
          <w:p w14:paraId="1A3051F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2 236,7</w:t>
            </w:r>
          </w:p>
        </w:tc>
        <w:tc>
          <w:tcPr>
            <w:tcW w:w="2269" w:type="dxa"/>
            <w:shd w:val="clear" w:color="auto" w:fill="auto"/>
            <w:noWrap/>
            <w:vAlign w:val="center"/>
            <w:hideMark/>
          </w:tcPr>
          <w:p w14:paraId="4AC4D51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194</w:t>
            </w:r>
            <w:r>
              <w:rPr>
                <w:rFonts w:ascii="Calibri Light" w:hAnsi="Calibri Light" w:cs="Calibri Light"/>
                <w:color w:val="000000"/>
                <w:szCs w:val="20"/>
              </w:rPr>
              <w:t xml:space="preserve"> </w:t>
            </w:r>
            <w:r w:rsidRPr="00BA4F80">
              <w:rPr>
                <w:rFonts w:ascii="Calibri Light" w:hAnsi="Calibri Light" w:cs="Calibri Light"/>
                <w:color w:val="000000"/>
                <w:szCs w:val="20"/>
              </w:rPr>
              <w:t>873,9</w:t>
            </w:r>
          </w:p>
        </w:tc>
        <w:tc>
          <w:tcPr>
            <w:tcW w:w="2269" w:type="dxa"/>
            <w:shd w:val="clear" w:color="auto" w:fill="auto"/>
            <w:noWrap/>
            <w:vAlign w:val="center"/>
            <w:hideMark/>
          </w:tcPr>
          <w:p w14:paraId="7C2F5F7E"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2,9</w:t>
            </w:r>
          </w:p>
        </w:tc>
        <w:tc>
          <w:tcPr>
            <w:tcW w:w="2267" w:type="dxa"/>
            <w:shd w:val="clear" w:color="auto" w:fill="auto"/>
            <w:noWrap/>
            <w:vAlign w:val="center"/>
            <w:hideMark/>
          </w:tcPr>
          <w:p w14:paraId="406F4EF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55,2%</w:t>
            </w:r>
          </w:p>
        </w:tc>
      </w:tr>
      <w:tr w:rsidR="00845A40" w:rsidRPr="00BA4F80" w14:paraId="38BC1232" w14:textId="77777777" w:rsidTr="00A41E34">
        <w:trPr>
          <w:trHeight w:val="567"/>
        </w:trPr>
        <w:tc>
          <w:tcPr>
            <w:tcW w:w="2266" w:type="dxa"/>
            <w:shd w:val="clear" w:color="auto" w:fill="auto"/>
            <w:noWrap/>
            <w:vAlign w:val="center"/>
            <w:hideMark/>
          </w:tcPr>
          <w:p w14:paraId="3E82AB2E"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269" w:type="dxa"/>
            <w:shd w:val="clear" w:color="auto" w:fill="FFFFFF" w:themeFill="background1"/>
            <w:noWrap/>
            <w:vAlign w:val="center"/>
            <w:hideMark/>
          </w:tcPr>
          <w:p w14:paraId="35EDD2C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267" w:type="dxa"/>
            <w:shd w:val="clear" w:color="auto" w:fill="auto"/>
            <w:noWrap/>
            <w:vAlign w:val="center"/>
            <w:hideMark/>
          </w:tcPr>
          <w:p w14:paraId="7FBB4E84"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15,9</w:t>
            </w:r>
          </w:p>
        </w:tc>
        <w:tc>
          <w:tcPr>
            <w:tcW w:w="2269" w:type="dxa"/>
            <w:shd w:val="clear" w:color="auto" w:fill="auto"/>
            <w:noWrap/>
            <w:vAlign w:val="center"/>
            <w:hideMark/>
          </w:tcPr>
          <w:p w14:paraId="4FC00953"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2,2</w:t>
            </w:r>
          </w:p>
        </w:tc>
        <w:tc>
          <w:tcPr>
            <w:tcW w:w="2269" w:type="dxa"/>
            <w:shd w:val="clear" w:color="auto" w:fill="auto"/>
            <w:noWrap/>
            <w:vAlign w:val="center"/>
            <w:hideMark/>
          </w:tcPr>
          <w:p w14:paraId="15329A3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37,4</w:t>
            </w:r>
          </w:p>
        </w:tc>
        <w:tc>
          <w:tcPr>
            <w:tcW w:w="2267" w:type="dxa"/>
            <w:shd w:val="clear" w:color="auto" w:fill="auto"/>
            <w:noWrap/>
            <w:vAlign w:val="center"/>
            <w:hideMark/>
          </w:tcPr>
          <w:p w14:paraId="5153A48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2 062,5</w:t>
            </w:r>
          </w:p>
        </w:tc>
        <w:tc>
          <w:tcPr>
            <w:tcW w:w="2269" w:type="dxa"/>
            <w:shd w:val="clear" w:color="auto" w:fill="auto"/>
            <w:noWrap/>
            <w:vAlign w:val="center"/>
            <w:hideMark/>
          </w:tcPr>
          <w:p w14:paraId="10DC63E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179</w:t>
            </w:r>
            <w:r>
              <w:rPr>
                <w:rFonts w:ascii="Calibri Light" w:hAnsi="Calibri Light" w:cs="Calibri Light"/>
                <w:color w:val="000000"/>
                <w:szCs w:val="20"/>
              </w:rPr>
              <w:t xml:space="preserve"> </w:t>
            </w:r>
            <w:r w:rsidRPr="00BA4F80">
              <w:rPr>
                <w:rFonts w:ascii="Calibri Light" w:hAnsi="Calibri Light" w:cs="Calibri Light"/>
                <w:color w:val="000000"/>
                <w:szCs w:val="20"/>
              </w:rPr>
              <w:t>710,2</w:t>
            </w:r>
          </w:p>
        </w:tc>
        <w:tc>
          <w:tcPr>
            <w:tcW w:w="2269" w:type="dxa"/>
            <w:shd w:val="clear" w:color="auto" w:fill="auto"/>
            <w:noWrap/>
            <w:vAlign w:val="center"/>
            <w:hideMark/>
          </w:tcPr>
          <w:p w14:paraId="71F174F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4,7</w:t>
            </w:r>
          </w:p>
        </w:tc>
        <w:tc>
          <w:tcPr>
            <w:tcW w:w="2267" w:type="dxa"/>
            <w:shd w:val="clear" w:color="auto" w:fill="auto"/>
            <w:noWrap/>
            <w:vAlign w:val="center"/>
            <w:hideMark/>
          </w:tcPr>
          <w:p w14:paraId="57216F6A"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54,4%</w:t>
            </w:r>
          </w:p>
        </w:tc>
      </w:tr>
      <w:tr w:rsidR="00845A40" w:rsidRPr="00BA4F80" w14:paraId="31CE4793" w14:textId="77777777" w:rsidTr="00A41E34">
        <w:trPr>
          <w:trHeight w:val="567"/>
        </w:trPr>
        <w:tc>
          <w:tcPr>
            <w:tcW w:w="2266" w:type="dxa"/>
            <w:shd w:val="clear" w:color="auto" w:fill="auto"/>
            <w:noWrap/>
            <w:vAlign w:val="center"/>
            <w:hideMark/>
          </w:tcPr>
          <w:p w14:paraId="2212D617"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269" w:type="dxa"/>
            <w:shd w:val="clear" w:color="auto" w:fill="FFFFFF" w:themeFill="background1"/>
            <w:noWrap/>
            <w:vAlign w:val="center"/>
            <w:hideMark/>
          </w:tcPr>
          <w:p w14:paraId="47AC069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267" w:type="dxa"/>
            <w:shd w:val="clear" w:color="auto" w:fill="auto"/>
            <w:noWrap/>
            <w:vAlign w:val="center"/>
            <w:hideMark/>
          </w:tcPr>
          <w:p w14:paraId="2D85F80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10,4</w:t>
            </w:r>
          </w:p>
        </w:tc>
        <w:tc>
          <w:tcPr>
            <w:tcW w:w="2269" w:type="dxa"/>
            <w:shd w:val="clear" w:color="auto" w:fill="auto"/>
            <w:noWrap/>
            <w:vAlign w:val="center"/>
            <w:hideMark/>
          </w:tcPr>
          <w:p w14:paraId="07899D6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2,4</w:t>
            </w:r>
          </w:p>
        </w:tc>
        <w:tc>
          <w:tcPr>
            <w:tcW w:w="2269" w:type="dxa"/>
            <w:shd w:val="clear" w:color="auto" w:fill="auto"/>
            <w:noWrap/>
            <w:vAlign w:val="center"/>
            <w:hideMark/>
          </w:tcPr>
          <w:p w14:paraId="456774D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39,6</w:t>
            </w:r>
          </w:p>
        </w:tc>
        <w:tc>
          <w:tcPr>
            <w:tcW w:w="2267" w:type="dxa"/>
            <w:shd w:val="clear" w:color="auto" w:fill="auto"/>
            <w:noWrap/>
            <w:vAlign w:val="center"/>
            <w:hideMark/>
          </w:tcPr>
          <w:p w14:paraId="2CFA5DCF"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2 180,9</w:t>
            </w:r>
          </w:p>
        </w:tc>
        <w:tc>
          <w:tcPr>
            <w:tcW w:w="2269" w:type="dxa"/>
            <w:shd w:val="clear" w:color="auto" w:fill="auto"/>
            <w:noWrap/>
            <w:vAlign w:val="center"/>
            <w:hideMark/>
          </w:tcPr>
          <w:p w14:paraId="1BED91C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190 024,8</w:t>
            </w:r>
          </w:p>
        </w:tc>
        <w:tc>
          <w:tcPr>
            <w:tcW w:w="2269" w:type="dxa"/>
            <w:shd w:val="clear" w:color="auto" w:fill="auto"/>
            <w:noWrap/>
            <w:vAlign w:val="center"/>
            <w:hideMark/>
          </w:tcPr>
          <w:p w14:paraId="03FE9FB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5,4</w:t>
            </w:r>
          </w:p>
        </w:tc>
        <w:tc>
          <w:tcPr>
            <w:tcW w:w="2267" w:type="dxa"/>
            <w:shd w:val="clear" w:color="auto" w:fill="auto"/>
            <w:noWrap/>
            <w:vAlign w:val="center"/>
            <w:hideMark/>
          </w:tcPr>
          <w:p w14:paraId="5A42053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50,9%</w:t>
            </w:r>
          </w:p>
        </w:tc>
      </w:tr>
      <w:tr w:rsidR="00845A40" w:rsidRPr="00BA4F80" w14:paraId="3E1C1A6A" w14:textId="77777777" w:rsidTr="00A41E34">
        <w:trPr>
          <w:trHeight w:val="567"/>
        </w:trPr>
        <w:tc>
          <w:tcPr>
            <w:tcW w:w="4535" w:type="dxa"/>
            <w:gridSpan w:val="2"/>
            <w:shd w:val="clear" w:color="auto" w:fill="D9E2F3" w:themeFill="accent1" w:themeFillTint="33"/>
            <w:noWrap/>
            <w:vAlign w:val="center"/>
            <w:hideMark/>
          </w:tcPr>
          <w:p w14:paraId="519CA845"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r w:rsidRPr="00BA4F80">
              <w:rPr>
                <w:rFonts w:ascii="Calibri Light" w:eastAsia="Times New Roman" w:hAnsi="Calibri Light" w:cs="Calibri Light"/>
                <w:b/>
                <w:color w:val="000000"/>
                <w:szCs w:val="20"/>
                <w:lang w:eastAsia="pl-PL"/>
              </w:rPr>
              <w:t>Obszar całej gminy (zbiorczo)</w:t>
            </w:r>
          </w:p>
        </w:tc>
        <w:tc>
          <w:tcPr>
            <w:tcW w:w="2267" w:type="dxa"/>
            <w:shd w:val="clear" w:color="auto" w:fill="D9E2F3" w:themeFill="accent1" w:themeFillTint="33"/>
            <w:noWrap/>
            <w:vAlign w:val="center"/>
            <w:hideMark/>
          </w:tcPr>
          <w:p w14:paraId="01F03F0E"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12,2</w:t>
            </w:r>
          </w:p>
        </w:tc>
        <w:tc>
          <w:tcPr>
            <w:tcW w:w="2269" w:type="dxa"/>
            <w:shd w:val="clear" w:color="auto" w:fill="D9E2F3" w:themeFill="accent1" w:themeFillTint="33"/>
            <w:noWrap/>
            <w:vAlign w:val="center"/>
            <w:hideMark/>
          </w:tcPr>
          <w:p w14:paraId="78AFA358"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2,3</w:t>
            </w:r>
          </w:p>
        </w:tc>
        <w:tc>
          <w:tcPr>
            <w:tcW w:w="2269" w:type="dxa"/>
            <w:shd w:val="clear" w:color="auto" w:fill="D9E2F3" w:themeFill="accent1" w:themeFillTint="33"/>
            <w:noWrap/>
            <w:vAlign w:val="center"/>
            <w:hideMark/>
          </w:tcPr>
          <w:p w14:paraId="051A6E12"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37,8</w:t>
            </w:r>
          </w:p>
        </w:tc>
        <w:tc>
          <w:tcPr>
            <w:tcW w:w="2267" w:type="dxa"/>
            <w:shd w:val="clear" w:color="auto" w:fill="D9E2F3" w:themeFill="accent1" w:themeFillTint="33"/>
            <w:noWrap/>
            <w:vAlign w:val="center"/>
            <w:hideMark/>
          </w:tcPr>
          <w:p w14:paraId="61FD5FC2"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2 086,0</w:t>
            </w:r>
          </w:p>
        </w:tc>
        <w:tc>
          <w:tcPr>
            <w:tcW w:w="2269" w:type="dxa"/>
            <w:shd w:val="clear" w:color="auto" w:fill="D9E2F3" w:themeFill="accent1" w:themeFillTint="33"/>
            <w:noWrap/>
            <w:vAlign w:val="center"/>
            <w:hideMark/>
          </w:tcPr>
          <w:p w14:paraId="504F90A8"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181 758,0</w:t>
            </w:r>
          </w:p>
        </w:tc>
        <w:tc>
          <w:tcPr>
            <w:tcW w:w="2269" w:type="dxa"/>
            <w:shd w:val="clear" w:color="auto" w:fill="D9E2F3" w:themeFill="accent1" w:themeFillTint="33"/>
            <w:noWrap/>
            <w:vAlign w:val="center"/>
            <w:hideMark/>
          </w:tcPr>
          <w:p w14:paraId="176D6E8D" w14:textId="77777777" w:rsidR="00845A40" w:rsidRPr="00BA4F80" w:rsidRDefault="00845A40" w:rsidP="00A41E34">
            <w:pPr>
              <w:spacing w:after="0" w:line="240" w:lineRule="auto"/>
              <w:jc w:val="center"/>
              <w:rPr>
                <w:rFonts w:ascii="Calibri Light" w:hAnsi="Calibri Light" w:cs="Calibri Light"/>
                <w:b/>
                <w:bCs/>
                <w:color w:val="000000"/>
                <w:szCs w:val="20"/>
              </w:rPr>
            </w:pPr>
            <w:r w:rsidRPr="00BA4F80">
              <w:rPr>
                <w:rFonts w:ascii="Calibri Light" w:hAnsi="Calibri Light" w:cs="Calibri Light"/>
                <w:b/>
                <w:bCs/>
                <w:color w:val="000000"/>
                <w:szCs w:val="20"/>
              </w:rPr>
              <w:t>4,3</w:t>
            </w:r>
          </w:p>
        </w:tc>
        <w:tc>
          <w:tcPr>
            <w:tcW w:w="2267" w:type="dxa"/>
            <w:shd w:val="clear" w:color="auto" w:fill="D9E2F3" w:themeFill="accent1" w:themeFillTint="33"/>
            <w:noWrap/>
            <w:vAlign w:val="center"/>
            <w:hideMark/>
          </w:tcPr>
          <w:p w14:paraId="5C36D1D1" w14:textId="77777777" w:rsidR="00845A40" w:rsidRPr="00BA4F80" w:rsidRDefault="00845A40" w:rsidP="00A41E34">
            <w:pPr>
              <w:spacing w:after="0" w:line="240" w:lineRule="auto"/>
              <w:jc w:val="center"/>
              <w:rPr>
                <w:rFonts w:ascii="Calibri Light" w:hAnsi="Calibri Light" w:cs="Calibri Light"/>
                <w:b/>
                <w:color w:val="000000"/>
                <w:szCs w:val="20"/>
              </w:rPr>
            </w:pPr>
            <w:r w:rsidRPr="00BA4F80">
              <w:rPr>
                <w:rFonts w:ascii="Calibri Light" w:hAnsi="Calibri Light" w:cs="Calibri Light"/>
                <w:b/>
                <w:color w:val="000000"/>
                <w:szCs w:val="20"/>
              </w:rPr>
              <w:t>51,8%</w:t>
            </w:r>
          </w:p>
        </w:tc>
      </w:tr>
    </w:tbl>
    <w:p w14:paraId="572E2607" w14:textId="77777777" w:rsidR="00845A40" w:rsidRPr="00BA4F80" w:rsidRDefault="00845A40" w:rsidP="00845A40">
      <w:pPr>
        <w:pStyle w:val="Legenda"/>
        <w:keepNext/>
        <w:spacing w:after="0"/>
        <w:rPr>
          <w:rFonts w:cs="Calibri Light"/>
        </w:rPr>
      </w:pPr>
      <w:r w:rsidRPr="00BA4F80">
        <w:rPr>
          <w:rFonts w:cs="Calibri Light"/>
        </w:rPr>
        <w:t>Źródło: opracowanie własne</w:t>
      </w:r>
    </w:p>
    <w:p w14:paraId="2075CC5C" w14:textId="77777777" w:rsidR="00845A40" w:rsidRPr="00BA4F80" w:rsidRDefault="00845A40" w:rsidP="00845A40">
      <w:pPr>
        <w:rPr>
          <w:rFonts w:ascii="Calibri Light" w:hAnsi="Calibri Light" w:cs="Calibri Light"/>
        </w:rPr>
      </w:pPr>
    </w:p>
    <w:p w14:paraId="622DBBE3" w14:textId="77777777" w:rsidR="00845A40" w:rsidRPr="00BA4F80" w:rsidRDefault="00845A40" w:rsidP="00845A40">
      <w:pPr>
        <w:rPr>
          <w:rFonts w:ascii="Calibri Light" w:hAnsi="Calibri Light" w:cs="Calibri Light"/>
        </w:rPr>
      </w:pPr>
    </w:p>
    <w:p w14:paraId="0F8DE4D6" w14:textId="77777777" w:rsidR="00845A40" w:rsidRPr="00BA4F80" w:rsidRDefault="00845A40" w:rsidP="00845A40">
      <w:pPr>
        <w:rPr>
          <w:rFonts w:ascii="Calibri Light" w:hAnsi="Calibri Light" w:cs="Calibri Light"/>
        </w:rPr>
      </w:pPr>
    </w:p>
    <w:p w14:paraId="51909266" w14:textId="77777777" w:rsidR="00845A40" w:rsidRPr="00BA4F80" w:rsidRDefault="00845A40" w:rsidP="00845A40">
      <w:pPr>
        <w:rPr>
          <w:rFonts w:ascii="Calibri Light" w:hAnsi="Calibri Light" w:cs="Calibri Light"/>
        </w:rPr>
      </w:pPr>
    </w:p>
    <w:p w14:paraId="324D36C9" w14:textId="77777777" w:rsidR="00845A40" w:rsidRPr="00BA4F80" w:rsidRDefault="00845A40" w:rsidP="00845A40">
      <w:pPr>
        <w:rPr>
          <w:rFonts w:ascii="Calibri Light" w:hAnsi="Calibri Light" w:cs="Calibri Light"/>
        </w:rPr>
      </w:pPr>
    </w:p>
    <w:p w14:paraId="573B8DCB" w14:textId="77777777" w:rsidR="00845A40" w:rsidRPr="00BA4F80" w:rsidRDefault="00845A40" w:rsidP="00845A40">
      <w:pPr>
        <w:rPr>
          <w:rFonts w:ascii="Calibri Light" w:hAnsi="Calibri Light" w:cs="Calibri Light"/>
        </w:rPr>
      </w:pPr>
    </w:p>
    <w:p w14:paraId="22BB773F" w14:textId="77777777" w:rsidR="00845A40" w:rsidRPr="00BA4F80" w:rsidRDefault="00845A40" w:rsidP="00845A40">
      <w:pPr>
        <w:rPr>
          <w:rFonts w:ascii="Calibri Light" w:hAnsi="Calibri Light" w:cs="Calibri Light"/>
        </w:rPr>
      </w:pPr>
    </w:p>
    <w:p w14:paraId="0CDA5ED7" w14:textId="77777777" w:rsidR="00845A40" w:rsidRPr="00BA4F80" w:rsidRDefault="00845A40" w:rsidP="00845A40">
      <w:pPr>
        <w:rPr>
          <w:rFonts w:ascii="Calibri Light" w:hAnsi="Calibri Light" w:cs="Calibri Light"/>
        </w:rPr>
      </w:pPr>
    </w:p>
    <w:p w14:paraId="3075255D" w14:textId="77777777" w:rsidR="00845A40" w:rsidRPr="00BA4F80" w:rsidRDefault="00845A40" w:rsidP="00845A40">
      <w:pPr>
        <w:rPr>
          <w:rFonts w:ascii="Calibri Light" w:hAnsi="Calibri Light" w:cs="Calibri Light"/>
        </w:rPr>
      </w:pPr>
    </w:p>
    <w:p w14:paraId="192730A9" w14:textId="77777777" w:rsidR="00845A40" w:rsidRPr="00BA4F80" w:rsidRDefault="00845A40" w:rsidP="00845A40">
      <w:pPr>
        <w:rPr>
          <w:rFonts w:ascii="Calibri Light" w:hAnsi="Calibri Light" w:cs="Calibri Light"/>
        </w:rPr>
      </w:pPr>
    </w:p>
    <w:p w14:paraId="0F828F00" w14:textId="77777777" w:rsidR="00845A40" w:rsidRPr="00BA4F80" w:rsidRDefault="00845A40" w:rsidP="00845A40">
      <w:pPr>
        <w:pStyle w:val="Legenda"/>
        <w:keepNext/>
        <w:spacing w:after="0"/>
        <w:rPr>
          <w:rFonts w:cs="Calibri Light"/>
        </w:rPr>
      </w:pPr>
    </w:p>
    <w:p w14:paraId="1EB4B10B" w14:textId="77777777" w:rsidR="00845A40" w:rsidRPr="00BA4F80" w:rsidRDefault="00845A40" w:rsidP="00845A40">
      <w:pPr>
        <w:pStyle w:val="Legenda"/>
        <w:keepNext/>
        <w:spacing w:after="0"/>
        <w:rPr>
          <w:rFonts w:cs="Calibri Light"/>
        </w:rPr>
      </w:pPr>
      <w:bookmarkStart w:id="35" w:name="_Toc110322297"/>
      <w:bookmarkStart w:id="36" w:name="_Toc134185981"/>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4</w:t>
      </w:r>
      <w:r w:rsidRPr="00BA4F80">
        <w:rPr>
          <w:rFonts w:cs="Calibri Light"/>
          <w:noProof/>
        </w:rPr>
        <w:fldChar w:fldCharType="end"/>
      </w:r>
      <w:r w:rsidRPr="00BA4F80">
        <w:rPr>
          <w:rFonts w:cs="Calibri Light"/>
        </w:rPr>
        <w:t xml:space="preserve"> Podsumowanie analizy obszarów - sfera społeczna – wartości zestandaryzowane</w:t>
      </w:r>
      <w:bookmarkEnd w:id="35"/>
      <w:bookmarkEnd w:id="36"/>
    </w:p>
    <w:tbl>
      <w:tblPr>
        <w:tblW w:w="20495" w:type="dxa"/>
        <w:tblInd w:w="70" w:type="dxa"/>
        <w:tblBorders>
          <w:top w:val="single" w:sz="6" w:space="0" w:color="AEAAAA" w:themeColor="background2" w:themeShade="BF"/>
          <w:left w:val="single" w:sz="6" w:space="0" w:color="AEAAAA" w:themeColor="background2" w:themeShade="BF"/>
          <w:bottom w:val="single" w:sz="6" w:space="0" w:color="AEAAAA" w:themeColor="background2" w:themeShade="BF"/>
          <w:right w:val="single" w:sz="6" w:space="0" w:color="AEAAAA" w:themeColor="background2" w:themeShade="BF"/>
          <w:insideH w:val="single" w:sz="6" w:space="0" w:color="AEAAAA" w:themeColor="background2" w:themeShade="BF"/>
          <w:insideV w:val="single" w:sz="6" w:space="0" w:color="AEAAAA" w:themeColor="background2" w:themeShade="BF"/>
        </w:tblBorders>
        <w:tblLayout w:type="fixed"/>
        <w:tblCellMar>
          <w:left w:w="70" w:type="dxa"/>
          <w:right w:w="70" w:type="dxa"/>
        </w:tblCellMar>
        <w:tblLook w:val="04A0" w:firstRow="1" w:lastRow="0" w:firstColumn="1" w:lastColumn="0" w:noHBand="0" w:noVBand="1"/>
      </w:tblPr>
      <w:tblGrid>
        <w:gridCol w:w="1007"/>
        <w:gridCol w:w="1150"/>
        <w:gridCol w:w="1217"/>
        <w:gridCol w:w="1217"/>
        <w:gridCol w:w="1217"/>
        <w:gridCol w:w="1217"/>
        <w:gridCol w:w="1217"/>
        <w:gridCol w:w="1397"/>
        <w:gridCol w:w="1217"/>
        <w:gridCol w:w="1217"/>
        <w:gridCol w:w="1217"/>
        <w:gridCol w:w="1217"/>
        <w:gridCol w:w="1217"/>
        <w:gridCol w:w="1217"/>
        <w:gridCol w:w="1217"/>
        <w:gridCol w:w="1120"/>
        <w:gridCol w:w="1217"/>
      </w:tblGrid>
      <w:tr w:rsidR="00845A40" w:rsidRPr="00BA4F80" w14:paraId="4FFA1938" w14:textId="77777777" w:rsidTr="00A41E34">
        <w:trPr>
          <w:trHeight w:val="567"/>
        </w:trPr>
        <w:tc>
          <w:tcPr>
            <w:tcW w:w="1007" w:type="dxa"/>
            <w:shd w:val="clear" w:color="auto" w:fill="DEEAF6" w:themeFill="accent5" w:themeFillTint="33"/>
            <w:noWrap/>
            <w:vAlign w:val="center"/>
            <w:hideMark/>
          </w:tcPr>
          <w:p w14:paraId="14F8B5C3"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Jednostka</w:t>
            </w:r>
          </w:p>
        </w:tc>
        <w:tc>
          <w:tcPr>
            <w:tcW w:w="1150" w:type="dxa"/>
            <w:shd w:val="clear" w:color="auto" w:fill="DEEAF6" w:themeFill="accent5" w:themeFillTint="33"/>
            <w:vAlign w:val="center"/>
          </w:tcPr>
          <w:p w14:paraId="2461A740"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Obszar</w:t>
            </w:r>
          </w:p>
        </w:tc>
        <w:tc>
          <w:tcPr>
            <w:tcW w:w="1217" w:type="dxa"/>
            <w:shd w:val="clear" w:color="auto" w:fill="DEEAF6" w:themeFill="accent5" w:themeFillTint="33"/>
            <w:vAlign w:val="center"/>
            <w:hideMark/>
          </w:tcPr>
          <w:p w14:paraId="5159F893"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 xml:space="preserve">Przyrost naturalny na 1000 mieszkańców </w:t>
            </w:r>
          </w:p>
        </w:tc>
        <w:tc>
          <w:tcPr>
            <w:tcW w:w="1217" w:type="dxa"/>
            <w:shd w:val="clear" w:color="auto" w:fill="DEEAF6" w:themeFill="accent5" w:themeFillTint="33"/>
            <w:vAlign w:val="center"/>
            <w:hideMark/>
          </w:tcPr>
          <w:p w14:paraId="03A1ED55"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Saldo migracji na 1000 mieszkańców</w:t>
            </w:r>
          </w:p>
        </w:tc>
        <w:tc>
          <w:tcPr>
            <w:tcW w:w="1217" w:type="dxa"/>
            <w:shd w:val="clear" w:color="auto" w:fill="DEEAF6" w:themeFill="accent5" w:themeFillTint="33"/>
            <w:vAlign w:val="center"/>
            <w:hideMark/>
          </w:tcPr>
          <w:p w14:paraId="761A85C1"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Liczba osób uzależnionych od alkoholu na 1000 mieszkańców</w:t>
            </w:r>
          </w:p>
        </w:tc>
        <w:tc>
          <w:tcPr>
            <w:tcW w:w="1217" w:type="dxa"/>
            <w:shd w:val="clear" w:color="auto" w:fill="DEEAF6" w:themeFill="accent5" w:themeFillTint="33"/>
            <w:vAlign w:val="center"/>
            <w:hideMark/>
          </w:tcPr>
          <w:p w14:paraId="728A3FEF"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 xml:space="preserve">Liczba osób bezrobotnych na 1000 mieszkańców </w:t>
            </w:r>
          </w:p>
        </w:tc>
        <w:tc>
          <w:tcPr>
            <w:tcW w:w="1217" w:type="dxa"/>
            <w:shd w:val="clear" w:color="auto" w:fill="DEEAF6" w:themeFill="accent5" w:themeFillTint="33"/>
            <w:vAlign w:val="center"/>
            <w:hideMark/>
          </w:tcPr>
          <w:p w14:paraId="3CC3B9B9"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Liczba osób długotrwale bezrobotnych na 1000 mieszkańców</w:t>
            </w:r>
          </w:p>
        </w:tc>
        <w:tc>
          <w:tcPr>
            <w:tcW w:w="1397" w:type="dxa"/>
            <w:shd w:val="clear" w:color="auto" w:fill="DEEAF6" w:themeFill="accent5" w:themeFillTint="33"/>
            <w:vAlign w:val="center"/>
          </w:tcPr>
          <w:p w14:paraId="3BB8B876"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Udział długotrwale bezrobotnych w liczbie ludności w wieku produkcyjnym</w:t>
            </w:r>
          </w:p>
        </w:tc>
        <w:tc>
          <w:tcPr>
            <w:tcW w:w="1217" w:type="dxa"/>
            <w:shd w:val="clear" w:color="auto" w:fill="DEEAF6" w:themeFill="accent5" w:themeFillTint="33"/>
            <w:vAlign w:val="center"/>
          </w:tcPr>
          <w:p w14:paraId="388960EF"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 xml:space="preserve">Liczba przestępstw na 1000 mieszkańców </w:t>
            </w:r>
          </w:p>
        </w:tc>
        <w:tc>
          <w:tcPr>
            <w:tcW w:w="1217" w:type="dxa"/>
            <w:shd w:val="clear" w:color="auto" w:fill="DEEAF6" w:themeFill="accent5" w:themeFillTint="33"/>
            <w:vAlign w:val="center"/>
          </w:tcPr>
          <w:p w14:paraId="0958710B"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 xml:space="preserve">Liczba zdarzeń drogowych na 1000 mieszkańców </w:t>
            </w:r>
          </w:p>
        </w:tc>
        <w:tc>
          <w:tcPr>
            <w:tcW w:w="1217" w:type="dxa"/>
            <w:shd w:val="clear" w:color="auto" w:fill="DEEAF6" w:themeFill="accent5" w:themeFillTint="33"/>
            <w:vAlign w:val="center"/>
          </w:tcPr>
          <w:p w14:paraId="20F559A9"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 xml:space="preserve">Liczba ofiar przemocy na 1000 mieszkańców </w:t>
            </w:r>
          </w:p>
        </w:tc>
        <w:tc>
          <w:tcPr>
            <w:tcW w:w="1217" w:type="dxa"/>
            <w:shd w:val="clear" w:color="auto" w:fill="DEEAF6" w:themeFill="accent5" w:themeFillTint="33"/>
            <w:vAlign w:val="center"/>
          </w:tcPr>
          <w:p w14:paraId="7F7D77BD"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Liczba klientów pomocy społecznej na 1000 mieszkańców</w:t>
            </w:r>
          </w:p>
        </w:tc>
        <w:tc>
          <w:tcPr>
            <w:tcW w:w="1217" w:type="dxa"/>
            <w:shd w:val="clear" w:color="auto" w:fill="DEEAF6" w:themeFill="accent5" w:themeFillTint="33"/>
            <w:vAlign w:val="center"/>
            <w:hideMark/>
          </w:tcPr>
          <w:p w14:paraId="0B679B94"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Liczba udzielonych świadczeń na 1000 mieszkańców</w:t>
            </w:r>
          </w:p>
        </w:tc>
        <w:tc>
          <w:tcPr>
            <w:tcW w:w="1217" w:type="dxa"/>
            <w:shd w:val="clear" w:color="auto" w:fill="DEEAF6" w:themeFill="accent5" w:themeFillTint="33"/>
            <w:vAlign w:val="center"/>
            <w:hideMark/>
          </w:tcPr>
          <w:p w14:paraId="20C83171"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Kwota udzielonych świadczeń na 1000 mieszkańców</w:t>
            </w:r>
          </w:p>
        </w:tc>
        <w:tc>
          <w:tcPr>
            <w:tcW w:w="1217" w:type="dxa"/>
            <w:shd w:val="clear" w:color="auto" w:fill="DEEAF6" w:themeFill="accent5" w:themeFillTint="33"/>
            <w:vAlign w:val="center"/>
            <w:hideMark/>
          </w:tcPr>
          <w:p w14:paraId="3B1D8A20"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Liczba organizacji pozarządowych na 1000 mieszkańców</w:t>
            </w:r>
          </w:p>
        </w:tc>
        <w:tc>
          <w:tcPr>
            <w:tcW w:w="1120" w:type="dxa"/>
            <w:shd w:val="clear" w:color="auto" w:fill="DEEAF6" w:themeFill="accent5" w:themeFillTint="33"/>
            <w:vAlign w:val="center"/>
            <w:hideMark/>
          </w:tcPr>
          <w:p w14:paraId="7748D1CD"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Frekwencja w wyborach samorządowych</w:t>
            </w:r>
          </w:p>
        </w:tc>
        <w:tc>
          <w:tcPr>
            <w:tcW w:w="1217" w:type="dxa"/>
            <w:shd w:val="clear" w:color="auto" w:fill="DEEAF6" w:themeFill="accent5" w:themeFillTint="33"/>
            <w:vAlign w:val="center"/>
            <w:hideMark/>
          </w:tcPr>
          <w:p w14:paraId="3FA5A00E"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Syntetyczny wskaźnik degradacji</w:t>
            </w:r>
          </w:p>
        </w:tc>
      </w:tr>
      <w:tr w:rsidR="00845A40" w:rsidRPr="00BA4F80" w14:paraId="196C0E06" w14:textId="77777777" w:rsidTr="00A41E34">
        <w:trPr>
          <w:trHeight w:val="567"/>
        </w:trPr>
        <w:tc>
          <w:tcPr>
            <w:tcW w:w="1007" w:type="dxa"/>
            <w:shd w:val="clear" w:color="auto" w:fill="auto"/>
            <w:noWrap/>
            <w:vAlign w:val="center"/>
            <w:hideMark/>
          </w:tcPr>
          <w:p w14:paraId="48A654E8"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1150" w:type="dxa"/>
            <w:vAlign w:val="center"/>
          </w:tcPr>
          <w:p w14:paraId="301420C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1217" w:type="dxa"/>
            <w:shd w:val="clear" w:color="auto" w:fill="auto"/>
            <w:noWrap/>
            <w:vAlign w:val="center"/>
            <w:hideMark/>
          </w:tcPr>
          <w:p w14:paraId="0F3A134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0,4</w:t>
            </w:r>
          </w:p>
        </w:tc>
        <w:tc>
          <w:tcPr>
            <w:tcW w:w="1217" w:type="dxa"/>
            <w:shd w:val="clear" w:color="auto" w:fill="auto"/>
            <w:noWrap/>
            <w:vAlign w:val="center"/>
            <w:hideMark/>
          </w:tcPr>
          <w:p w14:paraId="4201C82F"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0,4</w:t>
            </w:r>
          </w:p>
        </w:tc>
        <w:tc>
          <w:tcPr>
            <w:tcW w:w="1217" w:type="dxa"/>
            <w:shd w:val="clear" w:color="auto" w:fill="auto"/>
            <w:noWrap/>
            <w:vAlign w:val="center"/>
            <w:hideMark/>
          </w:tcPr>
          <w:p w14:paraId="59697A8E"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-1,4</w:t>
            </w:r>
          </w:p>
        </w:tc>
        <w:tc>
          <w:tcPr>
            <w:tcW w:w="1217" w:type="dxa"/>
            <w:shd w:val="clear" w:color="auto" w:fill="auto"/>
            <w:noWrap/>
            <w:vAlign w:val="center"/>
            <w:hideMark/>
          </w:tcPr>
          <w:p w14:paraId="3E8F7E5D"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1,1</w:t>
            </w:r>
          </w:p>
        </w:tc>
        <w:tc>
          <w:tcPr>
            <w:tcW w:w="1217" w:type="dxa"/>
            <w:shd w:val="clear" w:color="auto" w:fill="auto"/>
            <w:noWrap/>
            <w:vAlign w:val="center"/>
            <w:hideMark/>
          </w:tcPr>
          <w:p w14:paraId="21EF9B6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397" w:type="dxa"/>
            <w:vAlign w:val="center"/>
          </w:tcPr>
          <w:p w14:paraId="00290A7F"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1,2</w:t>
            </w:r>
          </w:p>
        </w:tc>
        <w:tc>
          <w:tcPr>
            <w:tcW w:w="1217" w:type="dxa"/>
            <w:vAlign w:val="center"/>
          </w:tcPr>
          <w:p w14:paraId="4184625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0,7</w:t>
            </w:r>
          </w:p>
        </w:tc>
        <w:tc>
          <w:tcPr>
            <w:tcW w:w="1217" w:type="dxa"/>
            <w:vAlign w:val="center"/>
          </w:tcPr>
          <w:p w14:paraId="0EBD399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217" w:type="dxa"/>
            <w:vAlign w:val="center"/>
          </w:tcPr>
          <w:p w14:paraId="0C5613A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-1,4</w:t>
            </w:r>
          </w:p>
        </w:tc>
        <w:tc>
          <w:tcPr>
            <w:tcW w:w="1217" w:type="dxa"/>
            <w:vAlign w:val="center"/>
          </w:tcPr>
          <w:p w14:paraId="5D3C5B9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217" w:type="dxa"/>
            <w:shd w:val="clear" w:color="auto" w:fill="auto"/>
            <w:noWrap/>
            <w:vAlign w:val="center"/>
            <w:hideMark/>
          </w:tcPr>
          <w:p w14:paraId="6F93522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217" w:type="dxa"/>
            <w:shd w:val="clear" w:color="auto" w:fill="auto"/>
            <w:noWrap/>
            <w:vAlign w:val="center"/>
            <w:hideMark/>
          </w:tcPr>
          <w:p w14:paraId="01C2896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217" w:type="dxa"/>
            <w:shd w:val="clear" w:color="auto" w:fill="auto"/>
            <w:noWrap/>
            <w:vAlign w:val="center"/>
            <w:hideMark/>
          </w:tcPr>
          <w:p w14:paraId="1F1D8D3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0,9</w:t>
            </w:r>
          </w:p>
        </w:tc>
        <w:tc>
          <w:tcPr>
            <w:tcW w:w="1120" w:type="dxa"/>
            <w:shd w:val="clear" w:color="auto" w:fill="auto"/>
            <w:noWrap/>
            <w:vAlign w:val="center"/>
            <w:hideMark/>
          </w:tcPr>
          <w:p w14:paraId="4BBFEA59"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shd w:val="clear" w:color="auto" w:fill="00B050"/>
            <w:noWrap/>
            <w:vAlign w:val="center"/>
            <w:hideMark/>
          </w:tcPr>
          <w:p w14:paraId="1C8E47FA"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-1,1</w:t>
            </w:r>
          </w:p>
        </w:tc>
      </w:tr>
      <w:tr w:rsidR="00845A40" w:rsidRPr="00BA4F80" w14:paraId="72EDBFAF" w14:textId="77777777" w:rsidTr="00A41E34">
        <w:trPr>
          <w:trHeight w:val="567"/>
        </w:trPr>
        <w:tc>
          <w:tcPr>
            <w:tcW w:w="1007" w:type="dxa"/>
            <w:shd w:val="clear" w:color="auto" w:fill="auto"/>
            <w:noWrap/>
            <w:vAlign w:val="center"/>
            <w:hideMark/>
          </w:tcPr>
          <w:p w14:paraId="6162CB9A"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1150" w:type="dxa"/>
            <w:vAlign w:val="center"/>
          </w:tcPr>
          <w:p w14:paraId="2629C17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1217" w:type="dxa"/>
            <w:shd w:val="clear" w:color="auto" w:fill="auto"/>
            <w:noWrap/>
            <w:vAlign w:val="center"/>
            <w:hideMark/>
          </w:tcPr>
          <w:p w14:paraId="2AEFC90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-1,4</w:t>
            </w:r>
          </w:p>
        </w:tc>
        <w:tc>
          <w:tcPr>
            <w:tcW w:w="1217" w:type="dxa"/>
            <w:shd w:val="clear" w:color="auto" w:fill="auto"/>
            <w:noWrap/>
            <w:vAlign w:val="center"/>
            <w:hideMark/>
          </w:tcPr>
          <w:p w14:paraId="4BFEC583"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217" w:type="dxa"/>
            <w:shd w:val="clear" w:color="auto" w:fill="auto"/>
            <w:noWrap/>
            <w:vAlign w:val="center"/>
            <w:hideMark/>
          </w:tcPr>
          <w:p w14:paraId="07EC1B7E"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shd w:val="clear" w:color="auto" w:fill="auto"/>
            <w:noWrap/>
            <w:vAlign w:val="center"/>
            <w:hideMark/>
          </w:tcPr>
          <w:p w14:paraId="07E76FA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-1,3</w:t>
            </w:r>
          </w:p>
        </w:tc>
        <w:tc>
          <w:tcPr>
            <w:tcW w:w="1217" w:type="dxa"/>
            <w:shd w:val="clear" w:color="auto" w:fill="auto"/>
            <w:noWrap/>
            <w:vAlign w:val="center"/>
            <w:hideMark/>
          </w:tcPr>
          <w:p w14:paraId="54B2A943"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-1,1</w:t>
            </w:r>
          </w:p>
        </w:tc>
        <w:tc>
          <w:tcPr>
            <w:tcW w:w="1397" w:type="dxa"/>
            <w:vAlign w:val="center"/>
          </w:tcPr>
          <w:p w14:paraId="65146281"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-1,2</w:t>
            </w:r>
          </w:p>
        </w:tc>
        <w:tc>
          <w:tcPr>
            <w:tcW w:w="1217" w:type="dxa"/>
            <w:vAlign w:val="center"/>
          </w:tcPr>
          <w:p w14:paraId="5A13CFAB"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-1,4</w:t>
            </w:r>
          </w:p>
        </w:tc>
        <w:tc>
          <w:tcPr>
            <w:tcW w:w="1217" w:type="dxa"/>
            <w:vAlign w:val="center"/>
          </w:tcPr>
          <w:p w14:paraId="4512C709"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-1,2</w:t>
            </w:r>
          </w:p>
        </w:tc>
        <w:tc>
          <w:tcPr>
            <w:tcW w:w="1217" w:type="dxa"/>
            <w:vAlign w:val="center"/>
          </w:tcPr>
          <w:p w14:paraId="7C6A7E08"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217" w:type="dxa"/>
            <w:vAlign w:val="center"/>
          </w:tcPr>
          <w:p w14:paraId="1C71E9FA"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shd w:val="clear" w:color="auto" w:fill="auto"/>
            <w:noWrap/>
            <w:vAlign w:val="center"/>
            <w:hideMark/>
          </w:tcPr>
          <w:p w14:paraId="5929D30B"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shd w:val="clear" w:color="auto" w:fill="auto"/>
            <w:noWrap/>
            <w:vAlign w:val="center"/>
            <w:hideMark/>
          </w:tcPr>
          <w:p w14:paraId="349221D1"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shd w:val="clear" w:color="auto" w:fill="auto"/>
            <w:noWrap/>
            <w:vAlign w:val="center"/>
            <w:hideMark/>
          </w:tcPr>
          <w:p w14:paraId="65281A1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0,8</w:t>
            </w:r>
          </w:p>
        </w:tc>
        <w:tc>
          <w:tcPr>
            <w:tcW w:w="1120" w:type="dxa"/>
            <w:shd w:val="clear" w:color="auto" w:fill="auto"/>
            <w:noWrap/>
            <w:vAlign w:val="center"/>
            <w:hideMark/>
          </w:tcPr>
          <w:p w14:paraId="4E7D5239"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tcBorders>
              <w:bottom w:val="single" w:sz="6" w:space="0" w:color="AEAAAA" w:themeColor="background2" w:themeShade="BF"/>
            </w:tcBorders>
            <w:shd w:val="clear" w:color="auto" w:fill="92D050"/>
            <w:noWrap/>
            <w:vAlign w:val="center"/>
            <w:hideMark/>
          </w:tcPr>
          <w:p w14:paraId="38C83032"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-2,6</w:t>
            </w:r>
          </w:p>
        </w:tc>
      </w:tr>
      <w:tr w:rsidR="00845A40" w:rsidRPr="00BA4F80" w14:paraId="3EC5F47C" w14:textId="77777777" w:rsidTr="00A41E34">
        <w:trPr>
          <w:trHeight w:val="567"/>
        </w:trPr>
        <w:tc>
          <w:tcPr>
            <w:tcW w:w="1007" w:type="dxa"/>
            <w:shd w:val="clear" w:color="auto" w:fill="auto"/>
            <w:noWrap/>
            <w:vAlign w:val="center"/>
            <w:hideMark/>
          </w:tcPr>
          <w:p w14:paraId="25DF8E64"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1150" w:type="dxa"/>
            <w:vAlign w:val="center"/>
          </w:tcPr>
          <w:p w14:paraId="0C6668E0"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1217" w:type="dxa"/>
            <w:shd w:val="clear" w:color="auto" w:fill="auto"/>
            <w:noWrap/>
            <w:vAlign w:val="center"/>
            <w:hideMark/>
          </w:tcPr>
          <w:p w14:paraId="4FD204F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0,9</w:t>
            </w:r>
          </w:p>
        </w:tc>
        <w:tc>
          <w:tcPr>
            <w:tcW w:w="1217" w:type="dxa"/>
            <w:shd w:val="clear" w:color="auto" w:fill="auto"/>
            <w:noWrap/>
            <w:vAlign w:val="center"/>
            <w:hideMark/>
          </w:tcPr>
          <w:p w14:paraId="47160672"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-0,3</w:t>
            </w:r>
          </w:p>
        </w:tc>
        <w:tc>
          <w:tcPr>
            <w:tcW w:w="1217" w:type="dxa"/>
            <w:shd w:val="clear" w:color="auto" w:fill="auto"/>
            <w:noWrap/>
            <w:vAlign w:val="center"/>
            <w:hideMark/>
          </w:tcPr>
          <w:p w14:paraId="3302278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-0,1</w:t>
            </w:r>
          </w:p>
        </w:tc>
        <w:tc>
          <w:tcPr>
            <w:tcW w:w="1217" w:type="dxa"/>
            <w:shd w:val="clear" w:color="auto" w:fill="auto"/>
            <w:noWrap/>
            <w:vAlign w:val="center"/>
            <w:hideMark/>
          </w:tcPr>
          <w:p w14:paraId="74B2E691"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0,1</w:t>
            </w:r>
          </w:p>
        </w:tc>
        <w:tc>
          <w:tcPr>
            <w:tcW w:w="1217" w:type="dxa"/>
            <w:shd w:val="clear" w:color="auto" w:fill="auto"/>
            <w:noWrap/>
            <w:vAlign w:val="center"/>
            <w:hideMark/>
          </w:tcPr>
          <w:p w14:paraId="0E442CEF"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-0,4</w:t>
            </w:r>
          </w:p>
        </w:tc>
        <w:tc>
          <w:tcPr>
            <w:tcW w:w="1397" w:type="dxa"/>
            <w:vAlign w:val="center"/>
          </w:tcPr>
          <w:p w14:paraId="687C81C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-0,3</w:t>
            </w:r>
          </w:p>
        </w:tc>
        <w:tc>
          <w:tcPr>
            <w:tcW w:w="1217" w:type="dxa"/>
            <w:vAlign w:val="center"/>
          </w:tcPr>
          <w:p w14:paraId="0B8C591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0,0</w:t>
            </w:r>
          </w:p>
        </w:tc>
        <w:tc>
          <w:tcPr>
            <w:tcW w:w="1217" w:type="dxa"/>
            <w:vAlign w:val="center"/>
          </w:tcPr>
          <w:p w14:paraId="2241682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1,0</w:t>
            </w:r>
          </w:p>
        </w:tc>
        <w:tc>
          <w:tcPr>
            <w:tcW w:w="1217" w:type="dxa"/>
            <w:vAlign w:val="center"/>
          </w:tcPr>
          <w:p w14:paraId="42452929"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-0,1</w:t>
            </w:r>
          </w:p>
        </w:tc>
        <w:tc>
          <w:tcPr>
            <w:tcW w:w="1217" w:type="dxa"/>
            <w:vAlign w:val="center"/>
          </w:tcPr>
          <w:p w14:paraId="7248DBF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-0,3</w:t>
            </w:r>
          </w:p>
        </w:tc>
        <w:tc>
          <w:tcPr>
            <w:tcW w:w="1217" w:type="dxa"/>
            <w:shd w:val="clear" w:color="auto" w:fill="auto"/>
            <w:noWrap/>
            <w:vAlign w:val="center"/>
            <w:hideMark/>
          </w:tcPr>
          <w:p w14:paraId="702A826A"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-0,2</w:t>
            </w:r>
          </w:p>
        </w:tc>
        <w:tc>
          <w:tcPr>
            <w:tcW w:w="1217" w:type="dxa"/>
            <w:shd w:val="clear" w:color="auto" w:fill="auto"/>
            <w:noWrap/>
            <w:vAlign w:val="center"/>
            <w:hideMark/>
          </w:tcPr>
          <w:p w14:paraId="29DA2301"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-0,2</w:t>
            </w:r>
          </w:p>
        </w:tc>
        <w:tc>
          <w:tcPr>
            <w:tcW w:w="1217" w:type="dxa"/>
            <w:shd w:val="clear" w:color="auto" w:fill="auto"/>
            <w:noWrap/>
            <w:vAlign w:val="center"/>
            <w:hideMark/>
          </w:tcPr>
          <w:p w14:paraId="307DB90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120" w:type="dxa"/>
            <w:shd w:val="clear" w:color="auto" w:fill="auto"/>
            <w:noWrap/>
            <w:vAlign w:val="center"/>
            <w:hideMark/>
          </w:tcPr>
          <w:p w14:paraId="622F1475"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0,7</w:t>
            </w:r>
          </w:p>
        </w:tc>
        <w:tc>
          <w:tcPr>
            <w:tcW w:w="1217" w:type="dxa"/>
            <w:tcBorders>
              <w:bottom w:val="single" w:sz="4" w:space="0" w:color="auto"/>
            </w:tcBorders>
            <w:shd w:val="clear" w:color="auto" w:fill="FFC000"/>
            <w:noWrap/>
            <w:vAlign w:val="center"/>
            <w:hideMark/>
          </w:tcPr>
          <w:p w14:paraId="4330B61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0,3</w:t>
            </w:r>
          </w:p>
        </w:tc>
      </w:tr>
      <w:tr w:rsidR="00845A40" w:rsidRPr="00BA4F80" w14:paraId="2AE29A11" w14:textId="77777777" w:rsidTr="00A41E34">
        <w:trPr>
          <w:trHeight w:val="567"/>
        </w:trPr>
        <w:tc>
          <w:tcPr>
            <w:tcW w:w="1007" w:type="dxa"/>
            <w:shd w:val="clear" w:color="auto" w:fill="auto"/>
            <w:noWrap/>
            <w:vAlign w:val="center"/>
            <w:hideMark/>
          </w:tcPr>
          <w:p w14:paraId="4B40FD02"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1150" w:type="dxa"/>
            <w:vAlign w:val="center"/>
          </w:tcPr>
          <w:p w14:paraId="173705E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1217" w:type="dxa"/>
            <w:shd w:val="clear" w:color="auto" w:fill="auto"/>
            <w:noWrap/>
            <w:vAlign w:val="center"/>
            <w:hideMark/>
          </w:tcPr>
          <w:p w14:paraId="34EA3008"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0,1</w:t>
            </w:r>
          </w:p>
        </w:tc>
        <w:tc>
          <w:tcPr>
            <w:tcW w:w="1217" w:type="dxa"/>
            <w:shd w:val="clear" w:color="auto" w:fill="auto"/>
            <w:noWrap/>
            <w:vAlign w:val="center"/>
            <w:hideMark/>
          </w:tcPr>
          <w:p w14:paraId="174176D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1,1</w:t>
            </w:r>
          </w:p>
        </w:tc>
        <w:tc>
          <w:tcPr>
            <w:tcW w:w="1217" w:type="dxa"/>
            <w:shd w:val="clear" w:color="auto" w:fill="auto"/>
            <w:noWrap/>
            <w:vAlign w:val="center"/>
            <w:hideMark/>
          </w:tcPr>
          <w:p w14:paraId="45786746"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0,5</w:t>
            </w:r>
          </w:p>
        </w:tc>
        <w:tc>
          <w:tcPr>
            <w:tcW w:w="1217" w:type="dxa"/>
            <w:shd w:val="clear" w:color="auto" w:fill="auto"/>
            <w:noWrap/>
            <w:vAlign w:val="center"/>
            <w:hideMark/>
          </w:tcPr>
          <w:p w14:paraId="371ED47A"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0,1</w:t>
            </w:r>
          </w:p>
        </w:tc>
        <w:tc>
          <w:tcPr>
            <w:tcW w:w="1217" w:type="dxa"/>
            <w:shd w:val="clear" w:color="auto" w:fill="auto"/>
            <w:noWrap/>
            <w:vAlign w:val="center"/>
            <w:hideMark/>
          </w:tcPr>
          <w:p w14:paraId="34CA2350"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0,2</w:t>
            </w:r>
          </w:p>
        </w:tc>
        <w:tc>
          <w:tcPr>
            <w:tcW w:w="1397" w:type="dxa"/>
            <w:vAlign w:val="center"/>
          </w:tcPr>
          <w:p w14:paraId="49B9897B"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0,2</w:t>
            </w:r>
          </w:p>
        </w:tc>
        <w:tc>
          <w:tcPr>
            <w:tcW w:w="1217" w:type="dxa"/>
            <w:vAlign w:val="center"/>
          </w:tcPr>
          <w:p w14:paraId="6DDC1038"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0,8</w:t>
            </w:r>
          </w:p>
        </w:tc>
        <w:tc>
          <w:tcPr>
            <w:tcW w:w="1217" w:type="dxa"/>
            <w:vAlign w:val="center"/>
          </w:tcPr>
          <w:p w14:paraId="2E671AB2"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-0,4</w:t>
            </w:r>
          </w:p>
        </w:tc>
        <w:tc>
          <w:tcPr>
            <w:tcW w:w="1217" w:type="dxa"/>
            <w:vAlign w:val="center"/>
          </w:tcPr>
          <w:p w14:paraId="4477FD4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0,9</w:t>
            </w:r>
          </w:p>
        </w:tc>
        <w:tc>
          <w:tcPr>
            <w:tcW w:w="1217" w:type="dxa"/>
            <w:vAlign w:val="center"/>
          </w:tcPr>
          <w:p w14:paraId="4A3D3642"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217" w:type="dxa"/>
            <w:shd w:val="clear" w:color="auto" w:fill="auto"/>
            <w:noWrap/>
            <w:vAlign w:val="center"/>
            <w:hideMark/>
          </w:tcPr>
          <w:p w14:paraId="2957602A"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217" w:type="dxa"/>
            <w:shd w:val="clear" w:color="auto" w:fill="auto"/>
            <w:noWrap/>
            <w:vAlign w:val="center"/>
            <w:hideMark/>
          </w:tcPr>
          <w:p w14:paraId="1810EB19"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0,6</w:t>
            </w:r>
          </w:p>
        </w:tc>
        <w:tc>
          <w:tcPr>
            <w:tcW w:w="1217" w:type="dxa"/>
            <w:shd w:val="clear" w:color="auto" w:fill="auto"/>
            <w:noWrap/>
            <w:vAlign w:val="center"/>
            <w:hideMark/>
          </w:tcPr>
          <w:p w14:paraId="5C17EEA1"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-1,1</w:t>
            </w:r>
          </w:p>
        </w:tc>
        <w:tc>
          <w:tcPr>
            <w:tcW w:w="1120" w:type="dxa"/>
            <w:shd w:val="clear" w:color="auto" w:fill="auto"/>
            <w:noWrap/>
            <w:vAlign w:val="center"/>
            <w:hideMark/>
          </w:tcPr>
          <w:p w14:paraId="1D2A7A72"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-0,7</w:t>
            </w:r>
          </w:p>
        </w:tc>
        <w:tc>
          <w:tcPr>
            <w:tcW w:w="1217" w:type="dxa"/>
            <w:tcBorders>
              <w:top w:val="single" w:sz="4" w:space="0" w:color="auto"/>
            </w:tcBorders>
            <w:shd w:val="clear" w:color="auto" w:fill="FF0000"/>
            <w:noWrap/>
            <w:vAlign w:val="center"/>
            <w:hideMark/>
          </w:tcPr>
          <w:p w14:paraId="01A826BC"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3,4</w:t>
            </w:r>
          </w:p>
        </w:tc>
      </w:tr>
      <w:tr w:rsidR="00845A40" w:rsidRPr="00BA4F80" w14:paraId="3E10E867" w14:textId="77777777" w:rsidTr="00A41E34">
        <w:trPr>
          <w:trHeight w:val="567"/>
        </w:trPr>
        <w:tc>
          <w:tcPr>
            <w:tcW w:w="2157" w:type="dxa"/>
            <w:gridSpan w:val="2"/>
            <w:shd w:val="clear" w:color="auto" w:fill="D9E2F3" w:themeFill="accent1" w:themeFillTint="33"/>
            <w:noWrap/>
            <w:vAlign w:val="center"/>
          </w:tcPr>
          <w:p w14:paraId="523D589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 xml:space="preserve">Miasto </w:t>
            </w:r>
          </w:p>
        </w:tc>
        <w:tc>
          <w:tcPr>
            <w:tcW w:w="1217" w:type="dxa"/>
            <w:shd w:val="clear" w:color="auto" w:fill="D9E2F3" w:themeFill="accent1" w:themeFillTint="33"/>
            <w:noWrap/>
            <w:vAlign w:val="center"/>
          </w:tcPr>
          <w:p w14:paraId="167D6D98"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0,2</w:t>
            </w:r>
          </w:p>
        </w:tc>
        <w:tc>
          <w:tcPr>
            <w:tcW w:w="1217" w:type="dxa"/>
            <w:shd w:val="clear" w:color="auto" w:fill="D9E2F3" w:themeFill="accent1" w:themeFillTint="33"/>
            <w:noWrap/>
            <w:vAlign w:val="center"/>
          </w:tcPr>
          <w:p w14:paraId="64E22740"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0,4</w:t>
            </w:r>
          </w:p>
        </w:tc>
        <w:tc>
          <w:tcPr>
            <w:tcW w:w="1217" w:type="dxa"/>
            <w:shd w:val="clear" w:color="auto" w:fill="D9E2F3" w:themeFill="accent1" w:themeFillTint="33"/>
            <w:noWrap/>
            <w:vAlign w:val="center"/>
          </w:tcPr>
          <w:p w14:paraId="5308A395"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-0,1</w:t>
            </w:r>
          </w:p>
        </w:tc>
        <w:tc>
          <w:tcPr>
            <w:tcW w:w="1217" w:type="dxa"/>
            <w:shd w:val="clear" w:color="auto" w:fill="D9E2F3" w:themeFill="accent1" w:themeFillTint="33"/>
            <w:noWrap/>
            <w:vAlign w:val="center"/>
          </w:tcPr>
          <w:p w14:paraId="0D786319"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0,3</w:t>
            </w:r>
          </w:p>
        </w:tc>
        <w:tc>
          <w:tcPr>
            <w:tcW w:w="1217" w:type="dxa"/>
            <w:shd w:val="clear" w:color="auto" w:fill="D9E2F3" w:themeFill="accent1" w:themeFillTint="33"/>
            <w:noWrap/>
            <w:vAlign w:val="center"/>
          </w:tcPr>
          <w:p w14:paraId="5E7E72FF"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0,3</w:t>
            </w:r>
          </w:p>
        </w:tc>
        <w:tc>
          <w:tcPr>
            <w:tcW w:w="1397" w:type="dxa"/>
            <w:shd w:val="clear" w:color="auto" w:fill="D9E2F3" w:themeFill="accent1" w:themeFillTint="33"/>
            <w:vAlign w:val="center"/>
          </w:tcPr>
          <w:p w14:paraId="340E9454"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0,3</w:t>
            </w:r>
          </w:p>
        </w:tc>
        <w:tc>
          <w:tcPr>
            <w:tcW w:w="1217" w:type="dxa"/>
            <w:shd w:val="clear" w:color="auto" w:fill="D9E2F3" w:themeFill="accent1" w:themeFillTint="33"/>
            <w:vAlign w:val="center"/>
          </w:tcPr>
          <w:p w14:paraId="2E5D1F60"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0,4</w:t>
            </w:r>
          </w:p>
        </w:tc>
        <w:tc>
          <w:tcPr>
            <w:tcW w:w="1217" w:type="dxa"/>
            <w:shd w:val="clear" w:color="auto" w:fill="D9E2F3" w:themeFill="accent1" w:themeFillTint="33"/>
            <w:vAlign w:val="center"/>
          </w:tcPr>
          <w:p w14:paraId="45897CF1"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0,1</w:t>
            </w:r>
          </w:p>
        </w:tc>
        <w:tc>
          <w:tcPr>
            <w:tcW w:w="1217" w:type="dxa"/>
            <w:shd w:val="clear" w:color="auto" w:fill="D9E2F3" w:themeFill="accent1" w:themeFillTint="33"/>
            <w:vAlign w:val="center"/>
          </w:tcPr>
          <w:p w14:paraId="468B05F0"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0,0</w:t>
            </w:r>
          </w:p>
        </w:tc>
        <w:tc>
          <w:tcPr>
            <w:tcW w:w="1217" w:type="dxa"/>
            <w:shd w:val="clear" w:color="auto" w:fill="D9E2F3" w:themeFill="accent1" w:themeFillTint="33"/>
            <w:vAlign w:val="center"/>
          </w:tcPr>
          <w:p w14:paraId="5E6FA09A"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-0,1</w:t>
            </w:r>
          </w:p>
        </w:tc>
        <w:tc>
          <w:tcPr>
            <w:tcW w:w="1217" w:type="dxa"/>
            <w:shd w:val="clear" w:color="auto" w:fill="D9E2F3" w:themeFill="accent1" w:themeFillTint="33"/>
            <w:noWrap/>
            <w:vAlign w:val="center"/>
          </w:tcPr>
          <w:p w14:paraId="7B711AAB"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-0,1</w:t>
            </w:r>
          </w:p>
        </w:tc>
        <w:tc>
          <w:tcPr>
            <w:tcW w:w="1217" w:type="dxa"/>
            <w:shd w:val="clear" w:color="auto" w:fill="D9E2F3" w:themeFill="accent1" w:themeFillTint="33"/>
            <w:noWrap/>
            <w:vAlign w:val="center"/>
          </w:tcPr>
          <w:p w14:paraId="3D191373"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-0,1</w:t>
            </w:r>
          </w:p>
        </w:tc>
        <w:tc>
          <w:tcPr>
            <w:tcW w:w="1217" w:type="dxa"/>
            <w:shd w:val="clear" w:color="auto" w:fill="D9E2F3" w:themeFill="accent1" w:themeFillTint="33"/>
            <w:noWrap/>
            <w:vAlign w:val="center"/>
          </w:tcPr>
          <w:p w14:paraId="060BEA0A"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-0,2</w:t>
            </w:r>
          </w:p>
        </w:tc>
        <w:tc>
          <w:tcPr>
            <w:tcW w:w="1120" w:type="dxa"/>
            <w:shd w:val="clear" w:color="auto" w:fill="D9E2F3" w:themeFill="accent1" w:themeFillTint="33"/>
            <w:noWrap/>
            <w:vAlign w:val="center"/>
          </w:tcPr>
          <w:p w14:paraId="121E2B25"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-0,3</w:t>
            </w:r>
          </w:p>
        </w:tc>
        <w:tc>
          <w:tcPr>
            <w:tcW w:w="1217" w:type="dxa"/>
            <w:shd w:val="clear" w:color="auto" w:fill="D9E2F3" w:themeFill="accent1" w:themeFillTint="33"/>
            <w:noWrap/>
            <w:vAlign w:val="center"/>
          </w:tcPr>
          <w:p w14:paraId="2A69F60C" w14:textId="77777777" w:rsidR="00845A40" w:rsidRPr="00BA4F80" w:rsidRDefault="00845A40" w:rsidP="00A41E34">
            <w:pPr>
              <w:spacing w:after="0" w:line="240" w:lineRule="auto"/>
              <w:jc w:val="center"/>
              <w:rPr>
                <w:rFonts w:ascii="Calibri Light" w:eastAsia="Times New Roman" w:hAnsi="Calibri Light" w:cs="Calibri Light"/>
                <w:b/>
                <w:bCs/>
                <w:color w:val="000000"/>
                <w:sz w:val="20"/>
                <w:szCs w:val="20"/>
                <w:lang w:eastAsia="pl-PL"/>
              </w:rPr>
            </w:pPr>
            <w:r w:rsidRPr="00BA4F80">
              <w:rPr>
                <w:rFonts w:ascii="Calibri Light" w:eastAsia="Times New Roman" w:hAnsi="Calibri Light" w:cs="Calibri Light"/>
                <w:b/>
                <w:bCs/>
                <w:color w:val="000000"/>
                <w:sz w:val="20"/>
                <w:szCs w:val="20"/>
                <w:lang w:eastAsia="pl-PL"/>
              </w:rPr>
              <w:t>0,9</w:t>
            </w:r>
          </w:p>
        </w:tc>
      </w:tr>
    </w:tbl>
    <w:p w14:paraId="29B07A2E" w14:textId="77777777" w:rsidR="00845A40" w:rsidRPr="00BA4F80" w:rsidRDefault="00845A40" w:rsidP="00845A40">
      <w:pPr>
        <w:pStyle w:val="podpis-rdo"/>
        <w:spacing w:after="0"/>
        <w:rPr>
          <w:rFonts w:cs="Calibri Light"/>
        </w:rPr>
      </w:pPr>
      <w:r w:rsidRPr="00BA4F80">
        <w:rPr>
          <w:rFonts w:cs="Calibri Light"/>
        </w:rPr>
        <w:t>Źródło: opracowanie własne</w:t>
      </w:r>
    </w:p>
    <w:p w14:paraId="724C0A7A" w14:textId="77777777" w:rsidR="00845A40" w:rsidRPr="00BA4F80" w:rsidRDefault="00845A40" w:rsidP="00845A40">
      <w:pPr>
        <w:pStyle w:val="Legenda"/>
        <w:keepNext/>
        <w:spacing w:after="0"/>
        <w:rPr>
          <w:rFonts w:cs="Calibri Light"/>
        </w:rPr>
      </w:pPr>
      <w:bookmarkStart w:id="37" w:name="_Toc110322298"/>
      <w:bookmarkStart w:id="38" w:name="_Toc134185982"/>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5</w:t>
      </w:r>
      <w:r w:rsidRPr="00BA4F80">
        <w:rPr>
          <w:rFonts w:cs="Calibri Light"/>
          <w:noProof/>
        </w:rPr>
        <w:fldChar w:fldCharType="end"/>
      </w:r>
      <w:r w:rsidRPr="00BA4F80">
        <w:rPr>
          <w:rFonts w:cs="Calibri Light"/>
        </w:rPr>
        <w:t xml:space="preserve"> Podsumowanie analizy obszarów – pozostałe sfery</w:t>
      </w:r>
      <w:bookmarkEnd w:id="37"/>
      <w:bookmarkEnd w:id="38"/>
    </w:p>
    <w:tbl>
      <w:tblPr>
        <w:tblW w:w="20412"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2553"/>
        <w:gridCol w:w="2553"/>
        <w:gridCol w:w="2186"/>
        <w:gridCol w:w="2187"/>
        <w:gridCol w:w="2186"/>
        <w:gridCol w:w="2187"/>
        <w:gridCol w:w="2186"/>
        <w:gridCol w:w="2187"/>
        <w:gridCol w:w="2187"/>
      </w:tblGrid>
      <w:tr w:rsidR="00845A40" w:rsidRPr="00BA4F80" w14:paraId="4EA356B5" w14:textId="77777777" w:rsidTr="00A41E34">
        <w:trPr>
          <w:trHeight w:val="454"/>
        </w:trPr>
        <w:tc>
          <w:tcPr>
            <w:tcW w:w="2553" w:type="dxa"/>
            <w:shd w:val="clear" w:color="auto" w:fill="DEEAF6" w:themeFill="accent5" w:themeFillTint="33"/>
            <w:noWrap/>
            <w:vAlign w:val="center"/>
            <w:hideMark/>
          </w:tcPr>
          <w:p w14:paraId="6A3AED5E"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Jednostka</w:t>
            </w:r>
          </w:p>
        </w:tc>
        <w:tc>
          <w:tcPr>
            <w:tcW w:w="2553" w:type="dxa"/>
            <w:shd w:val="clear" w:color="auto" w:fill="DEEAF6" w:themeFill="accent5" w:themeFillTint="33"/>
            <w:noWrap/>
            <w:vAlign w:val="center"/>
            <w:hideMark/>
          </w:tcPr>
          <w:p w14:paraId="71B12382"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Obszar</w:t>
            </w:r>
          </w:p>
        </w:tc>
        <w:tc>
          <w:tcPr>
            <w:tcW w:w="2186" w:type="dxa"/>
            <w:shd w:val="clear" w:color="auto" w:fill="DEEAF6" w:themeFill="accent5" w:themeFillTint="33"/>
            <w:vAlign w:val="center"/>
            <w:hideMark/>
          </w:tcPr>
          <w:p w14:paraId="33AC35CD"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 xml:space="preserve">Liczba podmiotów gospodarczych na 1000 mieszkańców </w:t>
            </w:r>
          </w:p>
        </w:tc>
        <w:tc>
          <w:tcPr>
            <w:tcW w:w="2187" w:type="dxa"/>
            <w:shd w:val="clear" w:color="auto" w:fill="DEEAF6" w:themeFill="accent5" w:themeFillTint="33"/>
            <w:vAlign w:val="center"/>
          </w:tcPr>
          <w:p w14:paraId="7098D1CF"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 xml:space="preserve">Liczba nowo zarejestrowanych podmiotów gospodarczych w stosunku do wyrejestrowanych </w:t>
            </w:r>
          </w:p>
        </w:tc>
        <w:tc>
          <w:tcPr>
            <w:tcW w:w="2186" w:type="dxa"/>
            <w:shd w:val="clear" w:color="auto" w:fill="DEEAF6" w:themeFill="accent5" w:themeFillTint="33"/>
            <w:vAlign w:val="center"/>
            <w:hideMark/>
          </w:tcPr>
          <w:p w14:paraId="31B5F852"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nowo zarejestrowanych podmiotów gospodarczych w ogólnej liczbie</w:t>
            </w:r>
          </w:p>
        </w:tc>
        <w:tc>
          <w:tcPr>
            <w:tcW w:w="2187" w:type="dxa"/>
            <w:shd w:val="clear" w:color="auto" w:fill="DEEAF6" w:themeFill="accent5" w:themeFillTint="33"/>
            <w:vAlign w:val="center"/>
            <w:hideMark/>
          </w:tcPr>
          <w:p w14:paraId="2D044106"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Liczba nieruchomości zawierających wyroby azbestowe / km2</w:t>
            </w:r>
          </w:p>
        </w:tc>
        <w:tc>
          <w:tcPr>
            <w:tcW w:w="2186" w:type="dxa"/>
            <w:shd w:val="clear" w:color="auto" w:fill="DEEAF6" w:themeFill="accent5" w:themeFillTint="33"/>
            <w:vAlign w:val="center"/>
            <w:hideMark/>
          </w:tcPr>
          <w:p w14:paraId="173F57DA"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Ilość wyrobów</w:t>
            </w:r>
            <w:r>
              <w:rPr>
                <w:rFonts w:ascii="Calibri Light" w:hAnsi="Calibri Light" w:cs="Calibri Light"/>
                <w:color w:val="000000"/>
                <w:sz w:val="20"/>
                <w:szCs w:val="20"/>
              </w:rPr>
              <w:t xml:space="preserve"> azbestowych</w:t>
            </w:r>
            <w:r w:rsidRPr="00BA4F80">
              <w:rPr>
                <w:rFonts w:ascii="Calibri Light" w:hAnsi="Calibri Light" w:cs="Calibri Light"/>
                <w:color w:val="000000"/>
                <w:sz w:val="20"/>
                <w:szCs w:val="20"/>
              </w:rPr>
              <w:t xml:space="preserve">/ mieszkańca [kg/mieszkańca] </w:t>
            </w:r>
          </w:p>
        </w:tc>
        <w:tc>
          <w:tcPr>
            <w:tcW w:w="2187" w:type="dxa"/>
            <w:shd w:val="clear" w:color="auto" w:fill="DEEAF6" w:themeFill="accent5" w:themeFillTint="33"/>
            <w:vAlign w:val="center"/>
            <w:hideMark/>
          </w:tcPr>
          <w:p w14:paraId="741A0369"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budynków zawierających azbest w ogólnej liczbie</w:t>
            </w:r>
          </w:p>
        </w:tc>
        <w:tc>
          <w:tcPr>
            <w:tcW w:w="2187" w:type="dxa"/>
            <w:shd w:val="clear" w:color="auto" w:fill="DEEAF6" w:themeFill="accent5" w:themeFillTint="33"/>
            <w:vAlign w:val="center"/>
          </w:tcPr>
          <w:p w14:paraId="2501BC59"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Masa wyrobów azbestowych na km2</w:t>
            </w:r>
          </w:p>
        </w:tc>
      </w:tr>
      <w:tr w:rsidR="00845A40" w:rsidRPr="00BA4F80" w14:paraId="3574D2BD" w14:textId="77777777" w:rsidTr="00A41E34">
        <w:trPr>
          <w:trHeight w:val="454"/>
        </w:trPr>
        <w:tc>
          <w:tcPr>
            <w:tcW w:w="2553" w:type="dxa"/>
            <w:shd w:val="clear" w:color="auto" w:fill="FFFFFF" w:themeFill="background1"/>
            <w:noWrap/>
            <w:vAlign w:val="center"/>
            <w:hideMark/>
          </w:tcPr>
          <w:p w14:paraId="6B423651"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553" w:type="dxa"/>
            <w:shd w:val="clear" w:color="auto" w:fill="FFFFFF" w:themeFill="background1"/>
            <w:noWrap/>
            <w:vAlign w:val="center"/>
            <w:hideMark/>
          </w:tcPr>
          <w:p w14:paraId="662AB61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186" w:type="dxa"/>
            <w:shd w:val="clear" w:color="auto" w:fill="E2EFD9" w:themeFill="accent6" w:themeFillTint="33"/>
            <w:vAlign w:val="center"/>
            <w:hideMark/>
          </w:tcPr>
          <w:p w14:paraId="0F986328"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49,8</w:t>
            </w:r>
          </w:p>
        </w:tc>
        <w:tc>
          <w:tcPr>
            <w:tcW w:w="2187" w:type="dxa"/>
            <w:shd w:val="clear" w:color="auto" w:fill="E2EFD9" w:themeFill="accent6" w:themeFillTint="33"/>
            <w:vAlign w:val="center"/>
          </w:tcPr>
          <w:p w14:paraId="64209DFE"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1,6</w:t>
            </w:r>
          </w:p>
        </w:tc>
        <w:tc>
          <w:tcPr>
            <w:tcW w:w="2186" w:type="dxa"/>
            <w:shd w:val="clear" w:color="auto" w:fill="FFFFFF" w:themeFill="background1"/>
            <w:vAlign w:val="center"/>
            <w:hideMark/>
          </w:tcPr>
          <w:p w14:paraId="5259F669"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9,4%</w:t>
            </w:r>
          </w:p>
        </w:tc>
        <w:tc>
          <w:tcPr>
            <w:tcW w:w="2187" w:type="dxa"/>
            <w:shd w:val="clear" w:color="auto" w:fill="FFFFFF" w:themeFill="background1"/>
            <w:vAlign w:val="center"/>
            <w:hideMark/>
          </w:tcPr>
          <w:p w14:paraId="604EEB84"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51,4</w:t>
            </w:r>
          </w:p>
        </w:tc>
        <w:tc>
          <w:tcPr>
            <w:tcW w:w="2186" w:type="dxa"/>
            <w:shd w:val="clear" w:color="auto" w:fill="FFFFFF" w:themeFill="background1"/>
            <w:vAlign w:val="center"/>
            <w:hideMark/>
          </w:tcPr>
          <w:p w14:paraId="4EAE0AD5"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25,9</w:t>
            </w:r>
          </w:p>
        </w:tc>
        <w:tc>
          <w:tcPr>
            <w:tcW w:w="2187" w:type="dxa"/>
            <w:shd w:val="clear" w:color="auto" w:fill="FFFFFF" w:themeFill="background1"/>
            <w:vAlign w:val="center"/>
            <w:hideMark/>
          </w:tcPr>
          <w:p w14:paraId="05E26C1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11,1%</w:t>
            </w:r>
          </w:p>
        </w:tc>
        <w:tc>
          <w:tcPr>
            <w:tcW w:w="2187" w:type="dxa"/>
            <w:shd w:val="clear" w:color="auto" w:fill="FFFFFF" w:themeFill="background1"/>
            <w:vAlign w:val="center"/>
          </w:tcPr>
          <w:p w14:paraId="5A59789C"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33 328,6</w:t>
            </w:r>
          </w:p>
        </w:tc>
      </w:tr>
      <w:tr w:rsidR="00845A40" w:rsidRPr="00BA4F80" w14:paraId="40D6C6E4" w14:textId="77777777" w:rsidTr="00A41E34">
        <w:trPr>
          <w:trHeight w:val="454"/>
        </w:trPr>
        <w:tc>
          <w:tcPr>
            <w:tcW w:w="2553" w:type="dxa"/>
            <w:shd w:val="clear" w:color="auto" w:fill="FFFFFF" w:themeFill="background1"/>
            <w:noWrap/>
            <w:vAlign w:val="center"/>
            <w:hideMark/>
          </w:tcPr>
          <w:p w14:paraId="5DC55CDF"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553" w:type="dxa"/>
            <w:shd w:val="clear" w:color="auto" w:fill="FFFFFF" w:themeFill="background1"/>
            <w:noWrap/>
            <w:vAlign w:val="center"/>
            <w:hideMark/>
          </w:tcPr>
          <w:p w14:paraId="7788CA6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186" w:type="dxa"/>
            <w:shd w:val="clear" w:color="auto" w:fill="FFFFFF" w:themeFill="background1"/>
            <w:vAlign w:val="center"/>
            <w:hideMark/>
          </w:tcPr>
          <w:p w14:paraId="55C9A0C4"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58,2</w:t>
            </w:r>
          </w:p>
        </w:tc>
        <w:tc>
          <w:tcPr>
            <w:tcW w:w="2187" w:type="dxa"/>
            <w:shd w:val="clear" w:color="auto" w:fill="E2EFD9" w:themeFill="accent6" w:themeFillTint="33"/>
            <w:vAlign w:val="center"/>
          </w:tcPr>
          <w:p w14:paraId="332966D4"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1,7</w:t>
            </w:r>
          </w:p>
        </w:tc>
        <w:tc>
          <w:tcPr>
            <w:tcW w:w="2186" w:type="dxa"/>
            <w:shd w:val="clear" w:color="auto" w:fill="FFFFFF" w:themeFill="background1"/>
            <w:vAlign w:val="center"/>
            <w:hideMark/>
          </w:tcPr>
          <w:p w14:paraId="565AB4DF"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9,9%</w:t>
            </w:r>
          </w:p>
        </w:tc>
        <w:tc>
          <w:tcPr>
            <w:tcW w:w="2187" w:type="dxa"/>
            <w:shd w:val="clear" w:color="auto" w:fill="E2EFD9" w:themeFill="accent6" w:themeFillTint="33"/>
            <w:vAlign w:val="center"/>
            <w:hideMark/>
          </w:tcPr>
          <w:p w14:paraId="70D9B164"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74,7</w:t>
            </w:r>
          </w:p>
        </w:tc>
        <w:tc>
          <w:tcPr>
            <w:tcW w:w="2186" w:type="dxa"/>
            <w:shd w:val="clear" w:color="auto" w:fill="E2EFD9" w:themeFill="accent6" w:themeFillTint="33"/>
            <w:vAlign w:val="center"/>
            <w:hideMark/>
          </w:tcPr>
          <w:p w14:paraId="6A77361F"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104,3</w:t>
            </w:r>
          </w:p>
        </w:tc>
        <w:tc>
          <w:tcPr>
            <w:tcW w:w="2187" w:type="dxa"/>
            <w:shd w:val="clear" w:color="auto" w:fill="E2EFD9" w:themeFill="accent6" w:themeFillTint="33"/>
            <w:vAlign w:val="center"/>
            <w:hideMark/>
          </w:tcPr>
          <w:p w14:paraId="7A643992"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24,0%</w:t>
            </w:r>
          </w:p>
        </w:tc>
        <w:tc>
          <w:tcPr>
            <w:tcW w:w="2187" w:type="dxa"/>
            <w:shd w:val="clear" w:color="auto" w:fill="E2EFD9" w:themeFill="accent6" w:themeFillTint="33"/>
            <w:vAlign w:val="center"/>
          </w:tcPr>
          <w:p w14:paraId="72018EF8"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55 450,7</w:t>
            </w:r>
          </w:p>
        </w:tc>
      </w:tr>
      <w:tr w:rsidR="00845A40" w:rsidRPr="00BA4F80" w14:paraId="1C8AE23C" w14:textId="77777777" w:rsidTr="00A41E34">
        <w:trPr>
          <w:trHeight w:val="454"/>
        </w:trPr>
        <w:tc>
          <w:tcPr>
            <w:tcW w:w="2553" w:type="dxa"/>
            <w:shd w:val="clear" w:color="auto" w:fill="FFFFFF" w:themeFill="background1"/>
            <w:noWrap/>
            <w:vAlign w:val="center"/>
            <w:hideMark/>
          </w:tcPr>
          <w:p w14:paraId="0A98E9FB"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553" w:type="dxa"/>
            <w:shd w:val="clear" w:color="auto" w:fill="FFFFFF" w:themeFill="background1"/>
            <w:noWrap/>
            <w:vAlign w:val="center"/>
            <w:hideMark/>
          </w:tcPr>
          <w:p w14:paraId="2754EAC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186" w:type="dxa"/>
            <w:shd w:val="clear" w:color="auto" w:fill="E2EFD9" w:themeFill="accent6" w:themeFillTint="33"/>
            <w:vAlign w:val="center"/>
            <w:hideMark/>
          </w:tcPr>
          <w:p w14:paraId="7FC058D1"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47,9</w:t>
            </w:r>
          </w:p>
        </w:tc>
        <w:tc>
          <w:tcPr>
            <w:tcW w:w="2187" w:type="dxa"/>
            <w:shd w:val="clear" w:color="auto" w:fill="E2EFD9" w:themeFill="accent6" w:themeFillTint="33"/>
            <w:vAlign w:val="center"/>
          </w:tcPr>
          <w:p w14:paraId="111C396C"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1,5</w:t>
            </w:r>
          </w:p>
        </w:tc>
        <w:tc>
          <w:tcPr>
            <w:tcW w:w="2186" w:type="dxa"/>
            <w:shd w:val="clear" w:color="auto" w:fill="E2EFD9" w:themeFill="accent6" w:themeFillTint="33"/>
            <w:vAlign w:val="center"/>
            <w:hideMark/>
          </w:tcPr>
          <w:p w14:paraId="02D3A281"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8,5%</w:t>
            </w:r>
          </w:p>
        </w:tc>
        <w:tc>
          <w:tcPr>
            <w:tcW w:w="2187" w:type="dxa"/>
            <w:shd w:val="clear" w:color="auto" w:fill="FFFFFF" w:themeFill="background1"/>
            <w:vAlign w:val="center"/>
            <w:hideMark/>
          </w:tcPr>
          <w:p w14:paraId="0C0DE02B"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34,5</w:t>
            </w:r>
          </w:p>
        </w:tc>
        <w:tc>
          <w:tcPr>
            <w:tcW w:w="2186" w:type="dxa"/>
            <w:shd w:val="clear" w:color="auto" w:fill="E2EFD9" w:themeFill="accent6" w:themeFillTint="33"/>
            <w:vAlign w:val="center"/>
            <w:hideMark/>
          </w:tcPr>
          <w:p w14:paraId="0B5D9909"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32,9</w:t>
            </w:r>
          </w:p>
        </w:tc>
        <w:tc>
          <w:tcPr>
            <w:tcW w:w="2187" w:type="dxa"/>
            <w:shd w:val="clear" w:color="auto" w:fill="E2EFD9" w:themeFill="accent6" w:themeFillTint="33"/>
            <w:vAlign w:val="center"/>
            <w:hideMark/>
          </w:tcPr>
          <w:p w14:paraId="20C49659"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16,8%</w:t>
            </w:r>
          </w:p>
        </w:tc>
        <w:tc>
          <w:tcPr>
            <w:tcW w:w="2187" w:type="dxa"/>
            <w:shd w:val="clear" w:color="auto" w:fill="FFFFFF" w:themeFill="background1"/>
            <w:vAlign w:val="center"/>
          </w:tcPr>
          <w:p w14:paraId="30C8A5BC"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26 640,4</w:t>
            </w:r>
          </w:p>
        </w:tc>
      </w:tr>
      <w:tr w:rsidR="00845A40" w:rsidRPr="00BA4F80" w14:paraId="030AE07C" w14:textId="77777777" w:rsidTr="00A41E34">
        <w:trPr>
          <w:trHeight w:val="454"/>
        </w:trPr>
        <w:tc>
          <w:tcPr>
            <w:tcW w:w="2553" w:type="dxa"/>
            <w:shd w:val="clear" w:color="auto" w:fill="FFFFFF" w:themeFill="background1"/>
            <w:noWrap/>
            <w:vAlign w:val="center"/>
            <w:hideMark/>
          </w:tcPr>
          <w:p w14:paraId="1715CF79"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553" w:type="dxa"/>
            <w:shd w:val="clear" w:color="auto" w:fill="FFFFFF" w:themeFill="background1"/>
            <w:noWrap/>
            <w:vAlign w:val="center"/>
            <w:hideMark/>
          </w:tcPr>
          <w:p w14:paraId="3AC506DC"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186" w:type="dxa"/>
            <w:shd w:val="clear" w:color="auto" w:fill="FFFFFF" w:themeFill="background1"/>
            <w:vAlign w:val="center"/>
            <w:hideMark/>
          </w:tcPr>
          <w:p w14:paraId="33A4FEB7"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61,9</w:t>
            </w:r>
          </w:p>
        </w:tc>
        <w:tc>
          <w:tcPr>
            <w:tcW w:w="2187" w:type="dxa"/>
            <w:shd w:val="clear" w:color="auto" w:fill="FFFFFF" w:themeFill="background1"/>
            <w:vAlign w:val="center"/>
          </w:tcPr>
          <w:p w14:paraId="5BCC6F52"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2,4</w:t>
            </w:r>
          </w:p>
        </w:tc>
        <w:tc>
          <w:tcPr>
            <w:tcW w:w="2186" w:type="dxa"/>
            <w:shd w:val="clear" w:color="auto" w:fill="E2EFD9" w:themeFill="accent6" w:themeFillTint="33"/>
            <w:vAlign w:val="center"/>
            <w:hideMark/>
          </w:tcPr>
          <w:p w14:paraId="4CD78982"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7,8%</w:t>
            </w:r>
          </w:p>
        </w:tc>
        <w:tc>
          <w:tcPr>
            <w:tcW w:w="2187" w:type="dxa"/>
            <w:shd w:val="clear" w:color="auto" w:fill="E2EFD9" w:themeFill="accent6" w:themeFillTint="33"/>
            <w:vAlign w:val="center"/>
            <w:hideMark/>
          </w:tcPr>
          <w:p w14:paraId="03C32F93"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55,5</w:t>
            </w:r>
          </w:p>
        </w:tc>
        <w:tc>
          <w:tcPr>
            <w:tcW w:w="2186" w:type="dxa"/>
            <w:shd w:val="clear" w:color="auto" w:fill="FFFFFF" w:themeFill="background1"/>
            <w:vAlign w:val="center"/>
            <w:hideMark/>
          </w:tcPr>
          <w:p w14:paraId="7204CABA"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7,2</w:t>
            </w:r>
          </w:p>
        </w:tc>
        <w:tc>
          <w:tcPr>
            <w:tcW w:w="2187" w:type="dxa"/>
            <w:shd w:val="clear" w:color="auto" w:fill="FFFFFF" w:themeFill="background1"/>
            <w:vAlign w:val="center"/>
            <w:hideMark/>
          </w:tcPr>
          <w:p w14:paraId="3CE247D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5,7%</w:t>
            </w:r>
          </w:p>
        </w:tc>
        <w:tc>
          <w:tcPr>
            <w:tcW w:w="2187" w:type="dxa"/>
            <w:shd w:val="clear" w:color="auto" w:fill="E2EFD9" w:themeFill="accent6" w:themeFillTint="33"/>
            <w:vAlign w:val="center"/>
          </w:tcPr>
          <w:p w14:paraId="4FEAF020"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43 485,2</w:t>
            </w:r>
          </w:p>
        </w:tc>
      </w:tr>
      <w:tr w:rsidR="00845A40" w:rsidRPr="00BA4F80" w14:paraId="0E9D1117" w14:textId="77777777" w:rsidTr="00A41E34">
        <w:trPr>
          <w:trHeight w:val="454"/>
        </w:trPr>
        <w:tc>
          <w:tcPr>
            <w:tcW w:w="5106" w:type="dxa"/>
            <w:gridSpan w:val="2"/>
            <w:shd w:val="clear" w:color="auto" w:fill="D9E2F3" w:themeFill="accent1" w:themeFillTint="33"/>
            <w:noWrap/>
            <w:vAlign w:val="center"/>
            <w:hideMark/>
          </w:tcPr>
          <w:p w14:paraId="535294E4" w14:textId="77777777" w:rsidR="00845A40" w:rsidRPr="00BA4F80" w:rsidRDefault="00845A40" w:rsidP="00A41E34">
            <w:pPr>
              <w:spacing w:after="0" w:line="240" w:lineRule="auto"/>
              <w:jc w:val="center"/>
              <w:rPr>
                <w:rFonts w:ascii="Calibri Light" w:eastAsia="Times New Roman" w:hAnsi="Calibri Light" w:cs="Calibri Light"/>
                <w:bCs/>
                <w:color w:val="000000"/>
                <w:lang w:eastAsia="pl-PL"/>
              </w:rPr>
            </w:pPr>
            <w:r w:rsidRPr="00BA4F80">
              <w:rPr>
                <w:rFonts w:ascii="Calibri Light" w:eastAsia="Times New Roman" w:hAnsi="Calibri Light" w:cs="Calibri Light"/>
                <w:b/>
                <w:color w:val="000000"/>
                <w:szCs w:val="20"/>
                <w:lang w:eastAsia="pl-PL"/>
              </w:rPr>
              <w:t>Obszar całej gminy (zbiorczo)</w:t>
            </w:r>
          </w:p>
        </w:tc>
        <w:tc>
          <w:tcPr>
            <w:tcW w:w="2186" w:type="dxa"/>
            <w:shd w:val="clear" w:color="auto" w:fill="D9E2F3" w:themeFill="accent1" w:themeFillTint="33"/>
            <w:vAlign w:val="center"/>
            <w:hideMark/>
          </w:tcPr>
          <w:p w14:paraId="2226D03D"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55,2</w:t>
            </w:r>
          </w:p>
        </w:tc>
        <w:tc>
          <w:tcPr>
            <w:tcW w:w="2187" w:type="dxa"/>
            <w:shd w:val="clear" w:color="auto" w:fill="D9E2F3" w:themeFill="accent1" w:themeFillTint="33"/>
            <w:vAlign w:val="center"/>
          </w:tcPr>
          <w:p w14:paraId="460F83BC"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1,9</w:t>
            </w:r>
          </w:p>
        </w:tc>
        <w:tc>
          <w:tcPr>
            <w:tcW w:w="2186" w:type="dxa"/>
            <w:shd w:val="clear" w:color="auto" w:fill="D9E2F3" w:themeFill="accent1" w:themeFillTint="33"/>
            <w:vAlign w:val="center"/>
            <w:hideMark/>
          </w:tcPr>
          <w:p w14:paraId="5C3D9963"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8,6%</w:t>
            </w:r>
          </w:p>
        </w:tc>
        <w:tc>
          <w:tcPr>
            <w:tcW w:w="2187" w:type="dxa"/>
            <w:shd w:val="clear" w:color="auto" w:fill="D9E2F3" w:themeFill="accent1" w:themeFillTint="33"/>
            <w:vAlign w:val="center"/>
            <w:hideMark/>
          </w:tcPr>
          <w:p w14:paraId="42325FDA"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51,8</w:t>
            </w:r>
          </w:p>
        </w:tc>
        <w:tc>
          <w:tcPr>
            <w:tcW w:w="2186" w:type="dxa"/>
            <w:shd w:val="clear" w:color="auto" w:fill="D9E2F3" w:themeFill="accent1" w:themeFillTint="33"/>
            <w:vAlign w:val="center"/>
            <w:hideMark/>
          </w:tcPr>
          <w:p w14:paraId="219415D3"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27,3</w:t>
            </w:r>
          </w:p>
        </w:tc>
        <w:tc>
          <w:tcPr>
            <w:tcW w:w="2187" w:type="dxa"/>
            <w:shd w:val="clear" w:color="auto" w:fill="D9E2F3" w:themeFill="accent1" w:themeFillTint="33"/>
            <w:vAlign w:val="center"/>
            <w:hideMark/>
          </w:tcPr>
          <w:p w14:paraId="4915FB25"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13,5%</w:t>
            </w:r>
          </w:p>
        </w:tc>
        <w:tc>
          <w:tcPr>
            <w:tcW w:w="2187" w:type="dxa"/>
            <w:shd w:val="clear" w:color="auto" w:fill="D9E2F3" w:themeFill="accent1" w:themeFillTint="33"/>
            <w:vAlign w:val="center"/>
          </w:tcPr>
          <w:p w14:paraId="6B509CD2"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37 573,2</w:t>
            </w:r>
          </w:p>
        </w:tc>
      </w:tr>
      <w:tr w:rsidR="00845A40" w:rsidRPr="00BA4F80" w14:paraId="1D7459FA" w14:textId="77777777" w:rsidTr="00A41E34">
        <w:trPr>
          <w:trHeight w:val="454"/>
        </w:trPr>
        <w:tc>
          <w:tcPr>
            <w:tcW w:w="5106" w:type="dxa"/>
            <w:gridSpan w:val="2"/>
            <w:shd w:val="clear" w:color="auto" w:fill="FFFFFF" w:themeFill="background1"/>
            <w:noWrap/>
            <w:vAlign w:val="center"/>
          </w:tcPr>
          <w:p w14:paraId="3AA548F1"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p>
        </w:tc>
        <w:tc>
          <w:tcPr>
            <w:tcW w:w="2186" w:type="dxa"/>
            <w:shd w:val="clear" w:color="auto" w:fill="E2EFD9" w:themeFill="accent6" w:themeFillTint="33"/>
            <w:vAlign w:val="center"/>
          </w:tcPr>
          <w:p w14:paraId="71EC181E"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mniej niż średnia</w:t>
            </w:r>
          </w:p>
        </w:tc>
        <w:tc>
          <w:tcPr>
            <w:tcW w:w="2187" w:type="dxa"/>
            <w:shd w:val="clear" w:color="auto" w:fill="E2EFD9" w:themeFill="accent6" w:themeFillTint="33"/>
            <w:vAlign w:val="center"/>
          </w:tcPr>
          <w:p w14:paraId="09663D8C"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mniej niż średnia</w:t>
            </w:r>
          </w:p>
        </w:tc>
        <w:tc>
          <w:tcPr>
            <w:tcW w:w="2186" w:type="dxa"/>
            <w:shd w:val="clear" w:color="auto" w:fill="E2EFD9" w:themeFill="accent6" w:themeFillTint="33"/>
            <w:vAlign w:val="center"/>
          </w:tcPr>
          <w:p w14:paraId="3253E712"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mniej niż średnia</w:t>
            </w:r>
          </w:p>
        </w:tc>
        <w:tc>
          <w:tcPr>
            <w:tcW w:w="2187" w:type="dxa"/>
            <w:shd w:val="clear" w:color="auto" w:fill="E2EFD9" w:themeFill="accent6" w:themeFillTint="33"/>
            <w:vAlign w:val="center"/>
          </w:tcPr>
          <w:p w14:paraId="57D474C1"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więcej niż średnia</w:t>
            </w:r>
          </w:p>
        </w:tc>
        <w:tc>
          <w:tcPr>
            <w:tcW w:w="2186" w:type="dxa"/>
            <w:shd w:val="clear" w:color="auto" w:fill="E2EFD9" w:themeFill="accent6" w:themeFillTint="33"/>
            <w:vAlign w:val="center"/>
          </w:tcPr>
          <w:p w14:paraId="0C8FFA71"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więcej niż średnia</w:t>
            </w:r>
          </w:p>
        </w:tc>
        <w:tc>
          <w:tcPr>
            <w:tcW w:w="2187" w:type="dxa"/>
            <w:shd w:val="clear" w:color="auto" w:fill="E2EFD9" w:themeFill="accent6" w:themeFillTint="33"/>
            <w:vAlign w:val="center"/>
          </w:tcPr>
          <w:p w14:paraId="0A876ADD"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więcej niż średnia</w:t>
            </w:r>
          </w:p>
        </w:tc>
        <w:tc>
          <w:tcPr>
            <w:tcW w:w="2187" w:type="dxa"/>
            <w:shd w:val="clear" w:color="auto" w:fill="E2EFD9" w:themeFill="accent6" w:themeFillTint="33"/>
            <w:vAlign w:val="center"/>
          </w:tcPr>
          <w:p w14:paraId="081B6167"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więcej niż średnia</w:t>
            </w:r>
          </w:p>
        </w:tc>
      </w:tr>
    </w:tbl>
    <w:p w14:paraId="13AC9015" w14:textId="77777777" w:rsidR="00845A40" w:rsidRPr="00BA4F80" w:rsidRDefault="00845A40" w:rsidP="00845A40">
      <w:pPr>
        <w:pStyle w:val="podpis-rdo"/>
        <w:spacing w:after="0"/>
        <w:rPr>
          <w:rFonts w:cs="Calibri Light"/>
        </w:rPr>
      </w:pPr>
      <w:r w:rsidRPr="00BA4F80">
        <w:rPr>
          <w:rFonts w:cs="Calibri Light"/>
        </w:rPr>
        <w:t>Źródło: opracowanie własne</w:t>
      </w:r>
    </w:p>
    <w:p w14:paraId="5E203B50" w14:textId="77777777" w:rsidR="00845A40" w:rsidRPr="00BA4F80" w:rsidRDefault="00845A40" w:rsidP="00845A40">
      <w:pPr>
        <w:pStyle w:val="podpis-rdo"/>
        <w:spacing w:after="0"/>
        <w:rPr>
          <w:rFonts w:cs="Calibri Light"/>
        </w:rPr>
      </w:pPr>
    </w:p>
    <w:p w14:paraId="1590430F" w14:textId="77777777" w:rsidR="00845A40" w:rsidRPr="00BA4F80" w:rsidRDefault="00845A40" w:rsidP="00845A40">
      <w:pPr>
        <w:pStyle w:val="podpis-rdo"/>
        <w:spacing w:after="0"/>
        <w:rPr>
          <w:rFonts w:cs="Calibri Light"/>
        </w:rPr>
      </w:pPr>
    </w:p>
    <w:p w14:paraId="5A694581" w14:textId="77777777" w:rsidR="00845A40" w:rsidRPr="00BA4F80" w:rsidRDefault="00845A40" w:rsidP="00845A40">
      <w:pPr>
        <w:pStyle w:val="podpis-rdo"/>
        <w:spacing w:after="0"/>
        <w:rPr>
          <w:rFonts w:cs="Calibri Light"/>
        </w:rPr>
      </w:pPr>
    </w:p>
    <w:p w14:paraId="139C4267" w14:textId="77777777" w:rsidR="00845A40" w:rsidRPr="00BA4F80" w:rsidRDefault="00845A40" w:rsidP="00845A40">
      <w:pPr>
        <w:pStyle w:val="podpis-rdo"/>
        <w:spacing w:after="0"/>
        <w:rPr>
          <w:rFonts w:cs="Calibri Light"/>
        </w:rPr>
      </w:pPr>
    </w:p>
    <w:p w14:paraId="6CAC2968" w14:textId="77777777" w:rsidR="00845A40" w:rsidRPr="00BA4F80" w:rsidRDefault="00845A40" w:rsidP="00845A40">
      <w:pPr>
        <w:pStyle w:val="podpis-rdo"/>
        <w:spacing w:after="0"/>
        <w:rPr>
          <w:rFonts w:cs="Calibri Light"/>
        </w:rPr>
      </w:pPr>
    </w:p>
    <w:p w14:paraId="23BD5945" w14:textId="77777777" w:rsidR="00845A40" w:rsidRPr="00BA4F80" w:rsidRDefault="00845A40" w:rsidP="00845A40">
      <w:pPr>
        <w:pStyle w:val="podpis-rdo"/>
        <w:spacing w:after="0"/>
        <w:rPr>
          <w:rFonts w:cs="Calibri Light"/>
        </w:rPr>
      </w:pPr>
    </w:p>
    <w:p w14:paraId="3216617E" w14:textId="77777777" w:rsidR="00845A40" w:rsidRPr="00BA4F80" w:rsidRDefault="00845A40" w:rsidP="00845A40">
      <w:pPr>
        <w:pStyle w:val="podpis-rdo"/>
        <w:spacing w:after="0"/>
        <w:rPr>
          <w:rFonts w:cs="Calibri Light"/>
        </w:rPr>
      </w:pPr>
    </w:p>
    <w:p w14:paraId="1FA6E5CF" w14:textId="77777777" w:rsidR="00845A40" w:rsidRPr="00BA4F80" w:rsidRDefault="00845A40" w:rsidP="00845A40">
      <w:pPr>
        <w:pStyle w:val="podpis-rdo"/>
        <w:spacing w:after="0"/>
        <w:rPr>
          <w:rFonts w:cs="Calibri Light"/>
        </w:rPr>
      </w:pPr>
    </w:p>
    <w:p w14:paraId="60CAF12B" w14:textId="77777777" w:rsidR="00845A40" w:rsidRPr="00BA4F80" w:rsidRDefault="00845A40" w:rsidP="00845A40">
      <w:pPr>
        <w:pStyle w:val="podpis-rdo"/>
        <w:spacing w:after="0"/>
        <w:rPr>
          <w:rFonts w:cs="Calibri Light"/>
        </w:rPr>
      </w:pPr>
    </w:p>
    <w:p w14:paraId="6492D696" w14:textId="77777777" w:rsidR="00845A40" w:rsidRPr="00BA4F80" w:rsidRDefault="00845A40" w:rsidP="00845A40">
      <w:pPr>
        <w:pStyle w:val="podpis-rdo"/>
        <w:spacing w:after="0"/>
        <w:rPr>
          <w:rFonts w:cs="Calibri Light"/>
        </w:rPr>
      </w:pPr>
    </w:p>
    <w:p w14:paraId="703F1BC5" w14:textId="77777777" w:rsidR="00845A40" w:rsidRPr="00BA4F80" w:rsidRDefault="00845A40" w:rsidP="00845A40">
      <w:pPr>
        <w:pStyle w:val="podpis-rdo"/>
        <w:spacing w:after="0"/>
        <w:rPr>
          <w:rFonts w:cs="Calibri Light"/>
        </w:rPr>
      </w:pPr>
    </w:p>
    <w:p w14:paraId="40194842" w14:textId="77777777" w:rsidR="00845A40" w:rsidRPr="00BA4F80" w:rsidRDefault="00845A40" w:rsidP="00845A40">
      <w:pPr>
        <w:pStyle w:val="podpis-rdo"/>
        <w:spacing w:after="0"/>
        <w:rPr>
          <w:rFonts w:cs="Calibri Light"/>
        </w:rPr>
      </w:pPr>
    </w:p>
    <w:p w14:paraId="24F5D0D6" w14:textId="77777777" w:rsidR="00845A40" w:rsidRPr="00BA4F80" w:rsidRDefault="00845A40" w:rsidP="00845A40">
      <w:pPr>
        <w:pStyle w:val="podpis-rdo"/>
        <w:spacing w:after="0"/>
        <w:rPr>
          <w:rFonts w:cs="Calibri Light"/>
        </w:rPr>
      </w:pPr>
    </w:p>
    <w:p w14:paraId="055978D0" w14:textId="77777777" w:rsidR="00845A40" w:rsidRPr="00BA4F80" w:rsidRDefault="00845A40" w:rsidP="00845A40">
      <w:pPr>
        <w:pStyle w:val="podpis-rdo"/>
        <w:spacing w:after="0"/>
        <w:rPr>
          <w:rFonts w:cs="Calibri Light"/>
        </w:rPr>
      </w:pPr>
    </w:p>
    <w:p w14:paraId="547C7996" w14:textId="77777777" w:rsidR="00845A40" w:rsidRPr="00BA4F80" w:rsidRDefault="00845A40" w:rsidP="00845A40">
      <w:pPr>
        <w:pStyle w:val="podpis-rdo"/>
        <w:spacing w:after="0"/>
        <w:rPr>
          <w:rFonts w:cs="Calibri Light"/>
        </w:rPr>
      </w:pPr>
    </w:p>
    <w:p w14:paraId="465147E8" w14:textId="77777777" w:rsidR="00845A40" w:rsidRPr="00BA4F80" w:rsidRDefault="00845A40" w:rsidP="00845A40">
      <w:pPr>
        <w:pStyle w:val="podpis-rdo"/>
        <w:spacing w:after="0"/>
        <w:rPr>
          <w:rFonts w:cs="Calibri Light"/>
        </w:rPr>
      </w:pPr>
    </w:p>
    <w:p w14:paraId="37407602" w14:textId="77777777" w:rsidR="00845A40" w:rsidRPr="00BA4F80" w:rsidRDefault="00845A40" w:rsidP="00845A40">
      <w:pPr>
        <w:pStyle w:val="Legenda"/>
        <w:keepNext/>
        <w:spacing w:after="0"/>
        <w:rPr>
          <w:rFonts w:cs="Calibri Light"/>
        </w:rPr>
      </w:pPr>
      <w:bookmarkStart w:id="39" w:name="_Toc110322299"/>
      <w:bookmarkStart w:id="40" w:name="_Toc134185983"/>
      <w:r w:rsidRPr="00BA4F80">
        <w:rPr>
          <w:rFonts w:cs="Calibri Light"/>
        </w:rPr>
        <w:lastRenderedPageBreak/>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6</w:t>
      </w:r>
      <w:r w:rsidRPr="00BA4F80">
        <w:rPr>
          <w:rFonts w:cs="Calibri Light"/>
          <w:noProof/>
        </w:rPr>
        <w:fldChar w:fldCharType="end"/>
      </w:r>
      <w:r w:rsidRPr="00BA4F80">
        <w:rPr>
          <w:rFonts w:cs="Calibri Light"/>
        </w:rPr>
        <w:t xml:space="preserve"> Podsumowanie analizy obszarów – pozostałe sfery</w:t>
      </w:r>
      <w:bookmarkEnd w:id="39"/>
      <w:bookmarkEnd w:id="40"/>
      <w:r>
        <w:rPr>
          <w:rStyle w:val="Odwoanieprzypisudolnego"/>
        </w:rPr>
        <w:footnoteReference w:id="5"/>
      </w:r>
    </w:p>
    <w:tbl>
      <w:tblPr>
        <w:tblW w:w="20412"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CellMar>
          <w:left w:w="70" w:type="dxa"/>
          <w:right w:w="70" w:type="dxa"/>
        </w:tblCellMar>
        <w:tblLook w:val="04A0" w:firstRow="1" w:lastRow="0" w:firstColumn="1" w:lastColumn="0" w:noHBand="0" w:noVBand="1"/>
      </w:tblPr>
      <w:tblGrid>
        <w:gridCol w:w="2551"/>
        <w:gridCol w:w="2551"/>
        <w:gridCol w:w="2551"/>
        <w:gridCol w:w="2551"/>
        <w:gridCol w:w="2552"/>
        <w:gridCol w:w="2552"/>
        <w:gridCol w:w="2552"/>
        <w:gridCol w:w="2552"/>
      </w:tblGrid>
      <w:tr w:rsidR="00845A40" w:rsidRPr="00BA4F80" w14:paraId="413E7295" w14:textId="77777777" w:rsidTr="00A41E34">
        <w:trPr>
          <w:trHeight w:val="397"/>
        </w:trPr>
        <w:tc>
          <w:tcPr>
            <w:tcW w:w="2268" w:type="dxa"/>
            <w:shd w:val="clear" w:color="auto" w:fill="DEEAF6" w:themeFill="accent5" w:themeFillTint="33"/>
            <w:noWrap/>
            <w:vAlign w:val="center"/>
            <w:hideMark/>
          </w:tcPr>
          <w:p w14:paraId="3EFC05B1"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Jednostka</w:t>
            </w:r>
          </w:p>
        </w:tc>
        <w:tc>
          <w:tcPr>
            <w:tcW w:w="2268" w:type="dxa"/>
            <w:shd w:val="clear" w:color="auto" w:fill="DEEAF6" w:themeFill="accent5" w:themeFillTint="33"/>
            <w:noWrap/>
            <w:vAlign w:val="center"/>
            <w:hideMark/>
          </w:tcPr>
          <w:p w14:paraId="65731E68"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Obszar</w:t>
            </w:r>
          </w:p>
        </w:tc>
        <w:tc>
          <w:tcPr>
            <w:tcW w:w="2268" w:type="dxa"/>
            <w:shd w:val="clear" w:color="auto" w:fill="DEEAF6" w:themeFill="accent5" w:themeFillTint="33"/>
            <w:vAlign w:val="center"/>
            <w:hideMark/>
          </w:tcPr>
          <w:p w14:paraId="0C626416"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terenów zielonych w powierzchni ogółem</w:t>
            </w:r>
          </w:p>
        </w:tc>
        <w:tc>
          <w:tcPr>
            <w:tcW w:w="2268" w:type="dxa"/>
            <w:shd w:val="clear" w:color="auto" w:fill="DEEAF6" w:themeFill="accent5" w:themeFillTint="33"/>
            <w:vAlign w:val="center"/>
            <w:hideMark/>
          </w:tcPr>
          <w:p w14:paraId="35A64D7A"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powierzchni terenów zielonych (lasy, parki i ogródki działkowe)</w:t>
            </w:r>
            <w:r>
              <w:rPr>
                <w:rFonts w:ascii="Calibri Light" w:hAnsi="Calibri Light" w:cs="Calibri Light"/>
                <w:color w:val="000000"/>
                <w:sz w:val="20"/>
                <w:szCs w:val="20"/>
              </w:rPr>
              <w:t xml:space="preserve"> w powierzchni ogółem</w:t>
            </w:r>
          </w:p>
        </w:tc>
        <w:tc>
          <w:tcPr>
            <w:tcW w:w="2268" w:type="dxa"/>
            <w:shd w:val="clear" w:color="auto" w:fill="DEEAF6" w:themeFill="accent5" w:themeFillTint="33"/>
            <w:vAlign w:val="center"/>
            <w:hideMark/>
          </w:tcPr>
          <w:p w14:paraId="47F6FE9D"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Jakość powietrza</w:t>
            </w:r>
          </w:p>
        </w:tc>
        <w:tc>
          <w:tcPr>
            <w:tcW w:w="2268" w:type="dxa"/>
            <w:shd w:val="clear" w:color="auto" w:fill="DEEAF6" w:themeFill="accent5" w:themeFillTint="33"/>
            <w:vAlign w:val="center"/>
            <w:hideMark/>
          </w:tcPr>
          <w:p w14:paraId="699296D6"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Dostępność do usług społecznych (apteki, biblioteki, banki, poczta, urząd, instytucje kultury, świetlice)</w:t>
            </w:r>
            <w:r>
              <w:rPr>
                <w:rStyle w:val="Odwoanieprzypisudolnego"/>
                <w:rFonts w:ascii="Calibri Light" w:hAnsi="Calibri Light"/>
                <w:color w:val="000000"/>
                <w:sz w:val="20"/>
                <w:szCs w:val="20"/>
              </w:rPr>
              <w:footnoteReference w:id="6"/>
            </w:r>
          </w:p>
        </w:tc>
        <w:tc>
          <w:tcPr>
            <w:tcW w:w="2268" w:type="dxa"/>
            <w:shd w:val="clear" w:color="auto" w:fill="DEEAF6" w:themeFill="accent5" w:themeFillTint="33"/>
            <w:vAlign w:val="center"/>
            <w:hideMark/>
          </w:tcPr>
          <w:p w14:paraId="37B18CB9"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Poziom dostosowania infrastruktury do potrzeb osób ze szczególnymi potrzebami</w:t>
            </w:r>
            <w:r>
              <w:rPr>
                <w:rStyle w:val="Odwoanieprzypisudolnego"/>
                <w:rFonts w:ascii="Calibri Light" w:hAnsi="Calibri Light"/>
                <w:color w:val="000000"/>
                <w:sz w:val="20"/>
                <w:szCs w:val="20"/>
              </w:rPr>
              <w:footnoteReference w:id="7"/>
            </w:r>
          </w:p>
        </w:tc>
        <w:tc>
          <w:tcPr>
            <w:tcW w:w="2268" w:type="dxa"/>
            <w:shd w:val="clear" w:color="auto" w:fill="DEEAF6" w:themeFill="accent5" w:themeFillTint="33"/>
            <w:vAlign w:val="center"/>
            <w:hideMark/>
          </w:tcPr>
          <w:p w14:paraId="31706E26"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Poziom obsługi komunikacyjnej</w:t>
            </w:r>
            <w:r>
              <w:rPr>
                <w:rStyle w:val="Odwoanieprzypisudolnego"/>
                <w:rFonts w:ascii="Calibri Light" w:hAnsi="Calibri Light"/>
                <w:color w:val="000000"/>
                <w:sz w:val="20"/>
                <w:szCs w:val="20"/>
              </w:rPr>
              <w:footnoteReference w:id="8"/>
            </w:r>
          </w:p>
        </w:tc>
      </w:tr>
      <w:tr w:rsidR="00845A40" w:rsidRPr="00BA4F80" w14:paraId="1722BD6D" w14:textId="77777777" w:rsidTr="00A41E34">
        <w:trPr>
          <w:trHeight w:val="397"/>
        </w:trPr>
        <w:tc>
          <w:tcPr>
            <w:tcW w:w="2268" w:type="dxa"/>
            <w:shd w:val="clear" w:color="auto" w:fill="FFFFFF" w:themeFill="background1"/>
            <w:noWrap/>
            <w:vAlign w:val="center"/>
            <w:hideMark/>
          </w:tcPr>
          <w:p w14:paraId="13BEA29C"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268" w:type="dxa"/>
            <w:shd w:val="clear" w:color="auto" w:fill="FFFFFF" w:themeFill="background1"/>
            <w:noWrap/>
            <w:vAlign w:val="center"/>
            <w:hideMark/>
          </w:tcPr>
          <w:p w14:paraId="13710468"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268" w:type="dxa"/>
            <w:shd w:val="clear" w:color="auto" w:fill="E2EFD9" w:themeFill="accent6" w:themeFillTint="33"/>
            <w:vAlign w:val="center"/>
            <w:hideMark/>
          </w:tcPr>
          <w:p w14:paraId="71C2B310"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30,5%</w:t>
            </w:r>
          </w:p>
        </w:tc>
        <w:tc>
          <w:tcPr>
            <w:tcW w:w="2268" w:type="dxa"/>
            <w:shd w:val="clear" w:color="auto" w:fill="E2EFD9" w:themeFill="accent6" w:themeFillTint="33"/>
            <w:vAlign w:val="center"/>
            <w:hideMark/>
          </w:tcPr>
          <w:p w14:paraId="555C703C"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3,5%</w:t>
            </w:r>
          </w:p>
        </w:tc>
        <w:tc>
          <w:tcPr>
            <w:tcW w:w="2268" w:type="dxa"/>
            <w:shd w:val="clear" w:color="auto" w:fill="FFFFFF" w:themeFill="background1"/>
            <w:vAlign w:val="center"/>
            <w:hideMark/>
          </w:tcPr>
          <w:p w14:paraId="564A9EB6"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 Średni </w:t>
            </w:r>
          </w:p>
        </w:tc>
        <w:tc>
          <w:tcPr>
            <w:tcW w:w="2268" w:type="dxa"/>
            <w:shd w:val="clear" w:color="auto" w:fill="FFFFFF" w:themeFill="background1"/>
            <w:vAlign w:val="center"/>
            <w:hideMark/>
          </w:tcPr>
          <w:p w14:paraId="07B7A20F"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8,2</w:t>
            </w:r>
          </w:p>
        </w:tc>
        <w:tc>
          <w:tcPr>
            <w:tcW w:w="2268" w:type="dxa"/>
            <w:shd w:val="clear" w:color="auto" w:fill="E2EFD9" w:themeFill="accent6" w:themeFillTint="33"/>
            <w:vAlign w:val="center"/>
            <w:hideMark/>
          </w:tcPr>
          <w:p w14:paraId="2AD0C92E"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10,5</w:t>
            </w:r>
          </w:p>
        </w:tc>
        <w:tc>
          <w:tcPr>
            <w:tcW w:w="2268" w:type="dxa"/>
            <w:shd w:val="clear" w:color="auto" w:fill="FFFFFF" w:themeFill="background1"/>
            <w:vAlign w:val="center"/>
            <w:hideMark/>
          </w:tcPr>
          <w:p w14:paraId="26C2B83D"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29,5%</w:t>
            </w:r>
          </w:p>
        </w:tc>
      </w:tr>
      <w:tr w:rsidR="00845A40" w:rsidRPr="00BA4F80" w14:paraId="6992D6BD" w14:textId="77777777" w:rsidTr="00A41E34">
        <w:trPr>
          <w:trHeight w:val="397"/>
        </w:trPr>
        <w:tc>
          <w:tcPr>
            <w:tcW w:w="2268" w:type="dxa"/>
            <w:shd w:val="clear" w:color="auto" w:fill="FFFFFF" w:themeFill="background1"/>
            <w:noWrap/>
            <w:vAlign w:val="center"/>
            <w:hideMark/>
          </w:tcPr>
          <w:p w14:paraId="2AC9BA18"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268" w:type="dxa"/>
            <w:shd w:val="clear" w:color="auto" w:fill="FFFFFF" w:themeFill="background1"/>
            <w:noWrap/>
            <w:vAlign w:val="center"/>
            <w:hideMark/>
          </w:tcPr>
          <w:p w14:paraId="17F4E6BD"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268" w:type="dxa"/>
            <w:shd w:val="clear" w:color="auto" w:fill="E2EFD9" w:themeFill="accent6" w:themeFillTint="33"/>
            <w:vAlign w:val="center"/>
            <w:hideMark/>
          </w:tcPr>
          <w:p w14:paraId="2944A718"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31,4%</w:t>
            </w:r>
          </w:p>
        </w:tc>
        <w:tc>
          <w:tcPr>
            <w:tcW w:w="2268" w:type="dxa"/>
            <w:shd w:val="clear" w:color="auto" w:fill="E2EFD9" w:themeFill="accent6" w:themeFillTint="33"/>
            <w:vAlign w:val="center"/>
            <w:hideMark/>
          </w:tcPr>
          <w:p w14:paraId="49CB13AB"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11,9%</w:t>
            </w:r>
          </w:p>
        </w:tc>
        <w:tc>
          <w:tcPr>
            <w:tcW w:w="2268" w:type="dxa"/>
            <w:shd w:val="clear" w:color="auto" w:fill="FFFFFF" w:themeFill="background1"/>
            <w:vAlign w:val="center"/>
            <w:hideMark/>
          </w:tcPr>
          <w:p w14:paraId="0EBE59B2"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 Średni </w:t>
            </w:r>
          </w:p>
        </w:tc>
        <w:tc>
          <w:tcPr>
            <w:tcW w:w="2268" w:type="dxa"/>
            <w:shd w:val="clear" w:color="auto" w:fill="E2EFD9" w:themeFill="accent6" w:themeFillTint="33"/>
            <w:vAlign w:val="center"/>
            <w:hideMark/>
          </w:tcPr>
          <w:p w14:paraId="3783BB96"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4,3</w:t>
            </w:r>
          </w:p>
        </w:tc>
        <w:tc>
          <w:tcPr>
            <w:tcW w:w="2268" w:type="dxa"/>
            <w:shd w:val="clear" w:color="auto" w:fill="E2EFD9" w:themeFill="accent6" w:themeFillTint="33"/>
            <w:vAlign w:val="center"/>
            <w:hideMark/>
          </w:tcPr>
          <w:p w14:paraId="53C02CA1"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1,5</w:t>
            </w:r>
          </w:p>
        </w:tc>
        <w:tc>
          <w:tcPr>
            <w:tcW w:w="2268" w:type="dxa"/>
            <w:shd w:val="clear" w:color="auto" w:fill="E2EFD9" w:themeFill="accent6" w:themeFillTint="33"/>
            <w:vAlign w:val="center"/>
            <w:hideMark/>
          </w:tcPr>
          <w:p w14:paraId="0E7CECBD"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13,1%</w:t>
            </w:r>
          </w:p>
        </w:tc>
      </w:tr>
      <w:tr w:rsidR="00845A40" w:rsidRPr="00BA4F80" w14:paraId="1FE98E81" w14:textId="77777777" w:rsidTr="00A41E34">
        <w:trPr>
          <w:trHeight w:val="397"/>
        </w:trPr>
        <w:tc>
          <w:tcPr>
            <w:tcW w:w="2268" w:type="dxa"/>
            <w:shd w:val="clear" w:color="auto" w:fill="FFFFFF" w:themeFill="background1"/>
            <w:noWrap/>
            <w:vAlign w:val="center"/>
            <w:hideMark/>
          </w:tcPr>
          <w:p w14:paraId="414506D3"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268" w:type="dxa"/>
            <w:shd w:val="clear" w:color="auto" w:fill="FFFFFF" w:themeFill="background1"/>
            <w:noWrap/>
            <w:vAlign w:val="center"/>
            <w:hideMark/>
          </w:tcPr>
          <w:p w14:paraId="1023914A"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268" w:type="dxa"/>
            <w:shd w:val="clear" w:color="auto" w:fill="FFFFFF" w:themeFill="background1"/>
            <w:vAlign w:val="center"/>
            <w:hideMark/>
          </w:tcPr>
          <w:p w14:paraId="3F89860B"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47,3%</w:t>
            </w:r>
          </w:p>
        </w:tc>
        <w:tc>
          <w:tcPr>
            <w:tcW w:w="2268" w:type="dxa"/>
            <w:shd w:val="clear" w:color="auto" w:fill="FFFFFF" w:themeFill="background1"/>
            <w:vAlign w:val="center"/>
            <w:hideMark/>
          </w:tcPr>
          <w:p w14:paraId="19E83CC0"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36,4%</w:t>
            </w:r>
          </w:p>
        </w:tc>
        <w:tc>
          <w:tcPr>
            <w:tcW w:w="2268" w:type="dxa"/>
            <w:shd w:val="clear" w:color="auto" w:fill="FFFFFF" w:themeFill="background1"/>
            <w:vAlign w:val="center"/>
            <w:hideMark/>
          </w:tcPr>
          <w:p w14:paraId="7D6F42AD"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 Wysoki </w:t>
            </w:r>
          </w:p>
        </w:tc>
        <w:tc>
          <w:tcPr>
            <w:tcW w:w="2268" w:type="dxa"/>
            <w:shd w:val="clear" w:color="auto" w:fill="E2EFD9" w:themeFill="accent6" w:themeFillTint="33"/>
            <w:vAlign w:val="center"/>
            <w:hideMark/>
          </w:tcPr>
          <w:p w14:paraId="305DD824"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1,9</w:t>
            </w:r>
          </w:p>
        </w:tc>
        <w:tc>
          <w:tcPr>
            <w:tcW w:w="2268" w:type="dxa"/>
            <w:shd w:val="clear" w:color="auto" w:fill="E2EFD9" w:themeFill="accent6" w:themeFillTint="33"/>
            <w:vAlign w:val="center"/>
            <w:hideMark/>
          </w:tcPr>
          <w:p w14:paraId="1B39A922"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4,3</w:t>
            </w:r>
          </w:p>
        </w:tc>
        <w:tc>
          <w:tcPr>
            <w:tcW w:w="2268" w:type="dxa"/>
            <w:shd w:val="clear" w:color="auto" w:fill="FFFFFF" w:themeFill="background1"/>
            <w:vAlign w:val="center"/>
            <w:hideMark/>
          </w:tcPr>
          <w:p w14:paraId="0E1A3ED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26,2%</w:t>
            </w:r>
          </w:p>
        </w:tc>
      </w:tr>
      <w:tr w:rsidR="00845A40" w:rsidRPr="00BA4F80" w14:paraId="2E1C91F1" w14:textId="77777777" w:rsidTr="00A41E34">
        <w:trPr>
          <w:trHeight w:val="397"/>
        </w:trPr>
        <w:tc>
          <w:tcPr>
            <w:tcW w:w="2268" w:type="dxa"/>
            <w:shd w:val="clear" w:color="auto" w:fill="FFFFFF" w:themeFill="background1"/>
            <w:noWrap/>
            <w:vAlign w:val="center"/>
            <w:hideMark/>
          </w:tcPr>
          <w:p w14:paraId="5E0CC0E1"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268" w:type="dxa"/>
            <w:shd w:val="clear" w:color="auto" w:fill="FFFFFF" w:themeFill="background1"/>
            <w:noWrap/>
            <w:vAlign w:val="center"/>
            <w:hideMark/>
          </w:tcPr>
          <w:p w14:paraId="2A5065A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268" w:type="dxa"/>
            <w:shd w:val="clear" w:color="auto" w:fill="E2EFD9" w:themeFill="accent6" w:themeFillTint="33"/>
            <w:vAlign w:val="center"/>
            <w:hideMark/>
          </w:tcPr>
          <w:p w14:paraId="6958C9C7"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11,4%</w:t>
            </w:r>
          </w:p>
        </w:tc>
        <w:tc>
          <w:tcPr>
            <w:tcW w:w="2268" w:type="dxa"/>
            <w:shd w:val="clear" w:color="auto" w:fill="E2EFD9" w:themeFill="accent6" w:themeFillTint="33"/>
            <w:vAlign w:val="center"/>
            <w:hideMark/>
          </w:tcPr>
          <w:p w14:paraId="0E41B8C7"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8,5%</w:t>
            </w:r>
          </w:p>
        </w:tc>
        <w:tc>
          <w:tcPr>
            <w:tcW w:w="2268" w:type="dxa"/>
            <w:shd w:val="clear" w:color="auto" w:fill="E2EFD9" w:themeFill="accent6" w:themeFillTint="33"/>
            <w:vAlign w:val="center"/>
            <w:hideMark/>
          </w:tcPr>
          <w:p w14:paraId="0A5A69D6"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 Niski </w:t>
            </w:r>
          </w:p>
        </w:tc>
        <w:tc>
          <w:tcPr>
            <w:tcW w:w="2268" w:type="dxa"/>
            <w:shd w:val="clear" w:color="auto" w:fill="E2EFD9" w:themeFill="accent6" w:themeFillTint="33"/>
            <w:vAlign w:val="center"/>
            <w:hideMark/>
          </w:tcPr>
          <w:p w14:paraId="499AEB6B"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5,3</w:t>
            </w:r>
          </w:p>
        </w:tc>
        <w:tc>
          <w:tcPr>
            <w:tcW w:w="2268" w:type="dxa"/>
            <w:shd w:val="clear" w:color="auto" w:fill="FFFFFF" w:themeFill="background1"/>
            <w:vAlign w:val="center"/>
            <w:hideMark/>
          </w:tcPr>
          <w:p w14:paraId="574635F2"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74,9</w:t>
            </w:r>
          </w:p>
        </w:tc>
        <w:tc>
          <w:tcPr>
            <w:tcW w:w="2268" w:type="dxa"/>
            <w:shd w:val="clear" w:color="auto" w:fill="FFFFFF" w:themeFill="background1"/>
            <w:vAlign w:val="center"/>
            <w:hideMark/>
          </w:tcPr>
          <w:p w14:paraId="3B90691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31,1%</w:t>
            </w:r>
          </w:p>
        </w:tc>
      </w:tr>
      <w:tr w:rsidR="00845A40" w:rsidRPr="00BA4F80" w14:paraId="5AACD469" w14:textId="77777777" w:rsidTr="00A41E34">
        <w:trPr>
          <w:trHeight w:val="397"/>
        </w:trPr>
        <w:tc>
          <w:tcPr>
            <w:tcW w:w="4536" w:type="dxa"/>
            <w:gridSpan w:val="2"/>
            <w:shd w:val="clear" w:color="auto" w:fill="FFFFFF" w:themeFill="background1"/>
            <w:noWrap/>
            <w:vAlign w:val="center"/>
            <w:hideMark/>
          </w:tcPr>
          <w:p w14:paraId="19178453" w14:textId="77777777" w:rsidR="00845A40" w:rsidRPr="00BA4F80" w:rsidRDefault="00845A40" w:rsidP="00A41E34">
            <w:pPr>
              <w:spacing w:after="0" w:line="240" w:lineRule="auto"/>
              <w:jc w:val="center"/>
              <w:rPr>
                <w:rFonts w:ascii="Calibri Light" w:eastAsia="Times New Roman" w:hAnsi="Calibri Light" w:cs="Calibri Light"/>
                <w:bCs/>
                <w:color w:val="000000"/>
                <w:lang w:eastAsia="pl-PL"/>
              </w:rPr>
            </w:pPr>
            <w:r w:rsidRPr="00BA4F80">
              <w:rPr>
                <w:rFonts w:ascii="Calibri Light" w:eastAsia="Times New Roman" w:hAnsi="Calibri Light" w:cs="Calibri Light"/>
                <w:b/>
                <w:color w:val="000000"/>
                <w:szCs w:val="20"/>
                <w:lang w:eastAsia="pl-PL"/>
              </w:rPr>
              <w:t>Obszar całej gminy (zbiorczo</w:t>
            </w:r>
          </w:p>
        </w:tc>
        <w:tc>
          <w:tcPr>
            <w:tcW w:w="2268" w:type="dxa"/>
            <w:shd w:val="clear" w:color="auto" w:fill="FFFFFF" w:themeFill="background1"/>
            <w:vAlign w:val="center"/>
            <w:hideMark/>
          </w:tcPr>
          <w:p w14:paraId="363C195A"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34</w:t>
            </w:r>
            <w:r w:rsidRPr="00BA4F80">
              <w:rPr>
                <w:rFonts w:ascii="Calibri Light" w:eastAsia="Times New Roman" w:hAnsi="Calibri Light" w:cs="Calibri Light"/>
                <w:color w:val="000000"/>
                <w:lang w:eastAsia="pl-PL"/>
              </w:rPr>
              <w:t>,</w:t>
            </w:r>
            <w:r w:rsidRPr="00BA4F80">
              <w:rPr>
                <w:rFonts w:ascii="Calibri Light" w:hAnsi="Calibri Light" w:cs="Calibri Light"/>
                <w:b/>
                <w:bCs/>
                <w:color w:val="000000"/>
              </w:rPr>
              <w:t>8%</w:t>
            </w:r>
          </w:p>
        </w:tc>
        <w:tc>
          <w:tcPr>
            <w:tcW w:w="2268" w:type="dxa"/>
            <w:shd w:val="clear" w:color="auto" w:fill="FFFFFF" w:themeFill="background1"/>
            <w:vAlign w:val="center"/>
            <w:hideMark/>
          </w:tcPr>
          <w:p w14:paraId="3AA56A30"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17,5%</w:t>
            </w:r>
          </w:p>
        </w:tc>
        <w:tc>
          <w:tcPr>
            <w:tcW w:w="2268" w:type="dxa"/>
            <w:shd w:val="clear" w:color="auto" w:fill="FFFFFF" w:themeFill="background1"/>
            <w:vAlign w:val="center"/>
            <w:hideMark/>
          </w:tcPr>
          <w:p w14:paraId="76E77AC4"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 -</w:t>
            </w:r>
          </w:p>
        </w:tc>
        <w:tc>
          <w:tcPr>
            <w:tcW w:w="2268" w:type="dxa"/>
            <w:shd w:val="clear" w:color="auto" w:fill="FFFFFF" w:themeFill="background1"/>
            <w:vAlign w:val="center"/>
            <w:hideMark/>
          </w:tcPr>
          <w:p w14:paraId="295DAE69"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5,3</w:t>
            </w:r>
          </w:p>
        </w:tc>
        <w:tc>
          <w:tcPr>
            <w:tcW w:w="2268" w:type="dxa"/>
            <w:shd w:val="clear" w:color="auto" w:fill="FFFFFF" w:themeFill="background1"/>
            <w:vAlign w:val="center"/>
            <w:hideMark/>
          </w:tcPr>
          <w:p w14:paraId="09F8B9B4"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12,2</w:t>
            </w:r>
          </w:p>
        </w:tc>
        <w:tc>
          <w:tcPr>
            <w:tcW w:w="2268" w:type="dxa"/>
            <w:shd w:val="clear" w:color="auto" w:fill="FFFFFF" w:themeFill="background1"/>
            <w:vAlign w:val="center"/>
            <w:hideMark/>
          </w:tcPr>
          <w:p w14:paraId="25F8F3C7"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b/>
                <w:bCs/>
                <w:color w:val="000000"/>
              </w:rPr>
              <w:t>100,0%</w:t>
            </w:r>
          </w:p>
        </w:tc>
      </w:tr>
      <w:tr w:rsidR="00845A40" w:rsidRPr="00BA4F80" w14:paraId="054AA3E7" w14:textId="77777777" w:rsidTr="00A41E34">
        <w:trPr>
          <w:trHeight w:val="397"/>
        </w:trPr>
        <w:tc>
          <w:tcPr>
            <w:tcW w:w="4536" w:type="dxa"/>
            <w:gridSpan w:val="2"/>
            <w:shd w:val="clear" w:color="auto" w:fill="D9E2F3" w:themeFill="accent1" w:themeFillTint="33"/>
            <w:noWrap/>
            <w:vAlign w:val="center"/>
          </w:tcPr>
          <w:p w14:paraId="335DA60C"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p>
        </w:tc>
        <w:tc>
          <w:tcPr>
            <w:tcW w:w="2268" w:type="dxa"/>
            <w:shd w:val="clear" w:color="auto" w:fill="D9E2F3" w:themeFill="accent1" w:themeFillTint="33"/>
            <w:vAlign w:val="center"/>
          </w:tcPr>
          <w:p w14:paraId="2AB7F566"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c>
          <w:tcPr>
            <w:tcW w:w="2268" w:type="dxa"/>
            <w:shd w:val="clear" w:color="auto" w:fill="D9E2F3" w:themeFill="accent1" w:themeFillTint="33"/>
            <w:vAlign w:val="center"/>
          </w:tcPr>
          <w:p w14:paraId="6E4E1821"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c>
          <w:tcPr>
            <w:tcW w:w="2268" w:type="dxa"/>
            <w:shd w:val="clear" w:color="auto" w:fill="D9E2F3" w:themeFill="accent1" w:themeFillTint="33"/>
            <w:vAlign w:val="center"/>
          </w:tcPr>
          <w:p w14:paraId="45008E2B"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 xml:space="preserve">Niska </w:t>
            </w:r>
          </w:p>
        </w:tc>
        <w:tc>
          <w:tcPr>
            <w:tcW w:w="2268" w:type="dxa"/>
            <w:shd w:val="clear" w:color="auto" w:fill="D9E2F3" w:themeFill="accent1" w:themeFillTint="33"/>
            <w:vAlign w:val="center"/>
          </w:tcPr>
          <w:p w14:paraId="415ADBEA"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c>
          <w:tcPr>
            <w:tcW w:w="2268" w:type="dxa"/>
            <w:shd w:val="clear" w:color="auto" w:fill="D9E2F3" w:themeFill="accent1" w:themeFillTint="33"/>
            <w:vAlign w:val="center"/>
          </w:tcPr>
          <w:p w14:paraId="55B3871C"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c>
          <w:tcPr>
            <w:tcW w:w="2268" w:type="dxa"/>
            <w:shd w:val="clear" w:color="auto" w:fill="D9E2F3" w:themeFill="accent1" w:themeFillTint="33"/>
            <w:vAlign w:val="center"/>
          </w:tcPr>
          <w:p w14:paraId="6353149D"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 xml:space="preserve">Niski </w:t>
            </w:r>
          </w:p>
        </w:tc>
      </w:tr>
    </w:tbl>
    <w:p w14:paraId="1B7E98BB" w14:textId="77777777" w:rsidR="00845A40" w:rsidRPr="00BA4F80" w:rsidRDefault="00845A40" w:rsidP="00845A40">
      <w:pPr>
        <w:pStyle w:val="podpis-rdo"/>
        <w:spacing w:after="0"/>
        <w:rPr>
          <w:rFonts w:cs="Calibri Light"/>
        </w:rPr>
      </w:pPr>
      <w:r w:rsidRPr="00BA4F80">
        <w:rPr>
          <w:rFonts w:cs="Calibri Light"/>
        </w:rPr>
        <w:t>Źródło: opracowanie własne</w:t>
      </w:r>
    </w:p>
    <w:p w14:paraId="62B6002B" w14:textId="77777777" w:rsidR="00845A40" w:rsidRPr="00BA4F80" w:rsidRDefault="00845A40" w:rsidP="00845A40">
      <w:pPr>
        <w:pStyle w:val="podpis-rdo"/>
        <w:spacing w:after="0"/>
        <w:rPr>
          <w:rFonts w:cs="Calibri Light"/>
        </w:rPr>
      </w:pPr>
    </w:p>
    <w:p w14:paraId="7B316156" w14:textId="77777777" w:rsidR="00845A40" w:rsidRPr="00BA4F80" w:rsidRDefault="00845A40" w:rsidP="00845A40">
      <w:pPr>
        <w:pStyle w:val="Legenda"/>
        <w:keepNext/>
        <w:spacing w:after="0"/>
        <w:rPr>
          <w:rFonts w:cs="Calibri Light"/>
        </w:rPr>
      </w:pPr>
      <w:bookmarkStart w:id="41" w:name="_Toc110322300"/>
      <w:bookmarkStart w:id="42" w:name="_Toc134185984"/>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7</w:t>
      </w:r>
      <w:r w:rsidRPr="00BA4F80">
        <w:rPr>
          <w:rFonts w:cs="Calibri Light"/>
          <w:noProof/>
        </w:rPr>
        <w:fldChar w:fldCharType="end"/>
      </w:r>
      <w:r w:rsidRPr="00BA4F80">
        <w:rPr>
          <w:rFonts w:cs="Calibri Light"/>
        </w:rPr>
        <w:t xml:space="preserve"> Podsumowanie analizy obszarów – pozostałe sfery</w:t>
      </w:r>
      <w:bookmarkEnd w:id="41"/>
      <w:bookmarkEnd w:id="42"/>
    </w:p>
    <w:tbl>
      <w:tblPr>
        <w:tblW w:w="20412"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3250"/>
        <w:gridCol w:w="3250"/>
        <w:gridCol w:w="2782"/>
        <w:gridCol w:w="2783"/>
        <w:gridCol w:w="2782"/>
        <w:gridCol w:w="2783"/>
        <w:gridCol w:w="2782"/>
      </w:tblGrid>
      <w:tr w:rsidR="00845A40" w:rsidRPr="00BA4F80" w14:paraId="45DF46DB" w14:textId="77777777" w:rsidTr="00A41E34">
        <w:trPr>
          <w:trHeight w:val="397"/>
        </w:trPr>
        <w:tc>
          <w:tcPr>
            <w:tcW w:w="2553" w:type="dxa"/>
            <w:shd w:val="clear" w:color="auto" w:fill="DEEAF6" w:themeFill="accent5" w:themeFillTint="33"/>
            <w:noWrap/>
            <w:vAlign w:val="center"/>
            <w:hideMark/>
          </w:tcPr>
          <w:p w14:paraId="307019C7"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Jednostka</w:t>
            </w:r>
          </w:p>
        </w:tc>
        <w:tc>
          <w:tcPr>
            <w:tcW w:w="2553" w:type="dxa"/>
            <w:shd w:val="clear" w:color="auto" w:fill="DEEAF6" w:themeFill="accent5" w:themeFillTint="33"/>
            <w:noWrap/>
            <w:vAlign w:val="center"/>
            <w:hideMark/>
          </w:tcPr>
          <w:p w14:paraId="5799B2BF"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Obszar</w:t>
            </w:r>
          </w:p>
        </w:tc>
        <w:tc>
          <w:tcPr>
            <w:tcW w:w="2186" w:type="dxa"/>
            <w:shd w:val="clear" w:color="auto" w:fill="DEEAF6" w:themeFill="accent5" w:themeFillTint="33"/>
            <w:vAlign w:val="center"/>
            <w:hideMark/>
          </w:tcPr>
          <w:p w14:paraId="3E6B1FDB"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Poziom dostosowania rozwiązań urbanistycznych do zmieniających się funkcji terenu</w:t>
            </w:r>
          </w:p>
        </w:tc>
        <w:tc>
          <w:tcPr>
            <w:tcW w:w="2187" w:type="dxa"/>
            <w:shd w:val="clear" w:color="auto" w:fill="DEEAF6" w:themeFill="accent5" w:themeFillTint="33"/>
            <w:vAlign w:val="center"/>
          </w:tcPr>
          <w:p w14:paraId="2EB1DF90"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Liczba zabytków na km2</w:t>
            </w:r>
          </w:p>
        </w:tc>
        <w:tc>
          <w:tcPr>
            <w:tcW w:w="2186" w:type="dxa"/>
            <w:shd w:val="clear" w:color="auto" w:fill="DEEAF6" w:themeFill="accent5" w:themeFillTint="33"/>
            <w:vAlign w:val="center"/>
            <w:hideMark/>
          </w:tcPr>
          <w:p w14:paraId="78DA6A54"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pustych lokali</w:t>
            </w:r>
          </w:p>
        </w:tc>
        <w:tc>
          <w:tcPr>
            <w:tcW w:w="2187" w:type="dxa"/>
            <w:shd w:val="clear" w:color="auto" w:fill="DEEAF6" w:themeFill="accent5" w:themeFillTint="33"/>
            <w:vAlign w:val="center"/>
            <w:hideMark/>
          </w:tcPr>
          <w:p w14:paraId="6E2E229B"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Liczba obiektów użyteczności publicznej wymagających termomodernizacji na km2</w:t>
            </w:r>
          </w:p>
        </w:tc>
        <w:tc>
          <w:tcPr>
            <w:tcW w:w="2186" w:type="dxa"/>
            <w:shd w:val="clear" w:color="auto" w:fill="DEEAF6" w:themeFill="accent5" w:themeFillTint="33"/>
            <w:vAlign w:val="center"/>
            <w:hideMark/>
          </w:tcPr>
          <w:p w14:paraId="7AF28B84"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obiektów dostosowanych do osób ze szczególnymi potrzebami</w:t>
            </w:r>
          </w:p>
        </w:tc>
      </w:tr>
      <w:tr w:rsidR="00845A40" w:rsidRPr="00BA4F80" w14:paraId="420A1A0E" w14:textId="77777777" w:rsidTr="00A41E34">
        <w:trPr>
          <w:trHeight w:val="397"/>
        </w:trPr>
        <w:tc>
          <w:tcPr>
            <w:tcW w:w="2553" w:type="dxa"/>
            <w:shd w:val="clear" w:color="auto" w:fill="FFFFFF" w:themeFill="background1"/>
            <w:noWrap/>
            <w:vAlign w:val="center"/>
            <w:hideMark/>
          </w:tcPr>
          <w:p w14:paraId="21AE1BCC"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553" w:type="dxa"/>
            <w:shd w:val="clear" w:color="auto" w:fill="FFFFFF" w:themeFill="background1"/>
            <w:noWrap/>
            <w:vAlign w:val="center"/>
            <w:hideMark/>
          </w:tcPr>
          <w:p w14:paraId="2F6D2B97"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186" w:type="dxa"/>
            <w:shd w:val="clear" w:color="auto" w:fill="FFFFFF" w:themeFill="background1"/>
            <w:vAlign w:val="center"/>
            <w:hideMark/>
          </w:tcPr>
          <w:p w14:paraId="0A2E0877"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Średni </w:t>
            </w:r>
          </w:p>
        </w:tc>
        <w:tc>
          <w:tcPr>
            <w:tcW w:w="2187" w:type="dxa"/>
            <w:shd w:val="clear" w:color="auto" w:fill="FFFFFF" w:themeFill="background1"/>
            <w:vAlign w:val="center"/>
          </w:tcPr>
          <w:p w14:paraId="23077115"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4,1</w:t>
            </w:r>
          </w:p>
        </w:tc>
        <w:tc>
          <w:tcPr>
            <w:tcW w:w="2186" w:type="dxa"/>
            <w:shd w:val="clear" w:color="auto" w:fill="FFFFFF" w:themeFill="background1"/>
            <w:vAlign w:val="center"/>
            <w:hideMark/>
          </w:tcPr>
          <w:p w14:paraId="6F8A00C7"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25,3%</w:t>
            </w:r>
          </w:p>
        </w:tc>
        <w:tc>
          <w:tcPr>
            <w:tcW w:w="2187" w:type="dxa"/>
            <w:shd w:val="clear" w:color="auto" w:fill="E2EFD9" w:themeFill="accent6" w:themeFillTint="33"/>
            <w:vAlign w:val="center"/>
            <w:hideMark/>
          </w:tcPr>
          <w:p w14:paraId="1C4CBD71"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0,3</w:t>
            </w:r>
          </w:p>
        </w:tc>
        <w:tc>
          <w:tcPr>
            <w:tcW w:w="2186" w:type="dxa"/>
            <w:shd w:val="clear" w:color="auto" w:fill="E2EFD9" w:themeFill="accent6" w:themeFillTint="33"/>
            <w:vAlign w:val="center"/>
            <w:hideMark/>
          </w:tcPr>
          <w:p w14:paraId="470C684D"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76,5%</w:t>
            </w:r>
          </w:p>
        </w:tc>
      </w:tr>
      <w:tr w:rsidR="00845A40" w:rsidRPr="00BA4F80" w14:paraId="68B71439" w14:textId="77777777" w:rsidTr="00A41E34">
        <w:trPr>
          <w:trHeight w:val="397"/>
        </w:trPr>
        <w:tc>
          <w:tcPr>
            <w:tcW w:w="2553" w:type="dxa"/>
            <w:shd w:val="clear" w:color="auto" w:fill="FFFFFF" w:themeFill="background1"/>
            <w:noWrap/>
            <w:vAlign w:val="center"/>
            <w:hideMark/>
          </w:tcPr>
          <w:p w14:paraId="18965AE3"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553" w:type="dxa"/>
            <w:shd w:val="clear" w:color="auto" w:fill="FFFFFF" w:themeFill="background1"/>
            <w:noWrap/>
            <w:vAlign w:val="center"/>
            <w:hideMark/>
          </w:tcPr>
          <w:p w14:paraId="5B297B1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186" w:type="dxa"/>
            <w:shd w:val="clear" w:color="auto" w:fill="FFFFFF" w:themeFill="background1"/>
            <w:vAlign w:val="center"/>
            <w:hideMark/>
          </w:tcPr>
          <w:p w14:paraId="6164569B" w14:textId="77777777" w:rsidR="00845A40" w:rsidRPr="00BA4F80" w:rsidRDefault="00845A40" w:rsidP="00A41E34">
            <w:pPr>
              <w:spacing w:after="0" w:line="240" w:lineRule="auto"/>
              <w:jc w:val="center"/>
              <w:rPr>
                <w:rFonts w:ascii="Calibri Light" w:hAnsi="Calibri Light" w:cs="Calibri Light"/>
                <w:color w:val="006100"/>
              </w:rPr>
            </w:pPr>
            <w:r w:rsidRPr="00A94F28">
              <w:rPr>
                <w:rFonts w:ascii="Calibri Light" w:hAnsi="Calibri Light" w:cs="Calibri Light"/>
              </w:rPr>
              <w:t xml:space="preserve">Średni </w:t>
            </w:r>
          </w:p>
        </w:tc>
        <w:tc>
          <w:tcPr>
            <w:tcW w:w="2187" w:type="dxa"/>
            <w:shd w:val="clear" w:color="auto" w:fill="FFFFFF" w:themeFill="background1"/>
            <w:vAlign w:val="center"/>
          </w:tcPr>
          <w:p w14:paraId="615B610E"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0,8</w:t>
            </w:r>
          </w:p>
        </w:tc>
        <w:tc>
          <w:tcPr>
            <w:tcW w:w="2186" w:type="dxa"/>
            <w:shd w:val="clear" w:color="auto" w:fill="FFFFFF" w:themeFill="background1"/>
            <w:vAlign w:val="center"/>
            <w:hideMark/>
          </w:tcPr>
          <w:p w14:paraId="09A753BF"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9,7%</w:t>
            </w:r>
          </w:p>
        </w:tc>
        <w:tc>
          <w:tcPr>
            <w:tcW w:w="2187" w:type="dxa"/>
            <w:shd w:val="clear" w:color="auto" w:fill="E2EFD9" w:themeFill="accent6" w:themeFillTint="33"/>
            <w:vAlign w:val="center"/>
            <w:hideMark/>
          </w:tcPr>
          <w:p w14:paraId="73446AF3"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0,2</w:t>
            </w:r>
          </w:p>
        </w:tc>
        <w:tc>
          <w:tcPr>
            <w:tcW w:w="2186" w:type="dxa"/>
            <w:shd w:val="clear" w:color="auto" w:fill="FFFFFF" w:themeFill="background1"/>
            <w:vAlign w:val="center"/>
            <w:hideMark/>
          </w:tcPr>
          <w:p w14:paraId="22C7DEB2"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14,3%</w:t>
            </w:r>
          </w:p>
        </w:tc>
      </w:tr>
      <w:tr w:rsidR="00845A40" w:rsidRPr="00BA4F80" w14:paraId="1910C30F" w14:textId="77777777" w:rsidTr="00A41E34">
        <w:trPr>
          <w:trHeight w:val="397"/>
        </w:trPr>
        <w:tc>
          <w:tcPr>
            <w:tcW w:w="2553" w:type="dxa"/>
            <w:shd w:val="clear" w:color="auto" w:fill="FFFFFF" w:themeFill="background1"/>
            <w:noWrap/>
            <w:vAlign w:val="center"/>
            <w:hideMark/>
          </w:tcPr>
          <w:p w14:paraId="528FCC70"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553" w:type="dxa"/>
            <w:shd w:val="clear" w:color="auto" w:fill="FFFFFF" w:themeFill="background1"/>
            <w:noWrap/>
            <w:vAlign w:val="center"/>
            <w:hideMark/>
          </w:tcPr>
          <w:p w14:paraId="71A2B695"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186" w:type="dxa"/>
            <w:shd w:val="clear" w:color="auto" w:fill="FFFFFF" w:themeFill="background1"/>
            <w:vAlign w:val="center"/>
            <w:hideMark/>
          </w:tcPr>
          <w:p w14:paraId="0A43606D"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Niski </w:t>
            </w:r>
          </w:p>
        </w:tc>
        <w:tc>
          <w:tcPr>
            <w:tcW w:w="2187" w:type="dxa"/>
            <w:shd w:val="clear" w:color="auto" w:fill="FFFFFF" w:themeFill="background1"/>
            <w:vAlign w:val="center"/>
          </w:tcPr>
          <w:p w14:paraId="55D6F775"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0,5</w:t>
            </w:r>
          </w:p>
        </w:tc>
        <w:tc>
          <w:tcPr>
            <w:tcW w:w="2186" w:type="dxa"/>
            <w:shd w:val="clear" w:color="auto" w:fill="E2EFD9" w:themeFill="accent6" w:themeFillTint="33"/>
            <w:vAlign w:val="center"/>
            <w:hideMark/>
          </w:tcPr>
          <w:p w14:paraId="32E036BF"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39,1%</w:t>
            </w:r>
          </w:p>
        </w:tc>
        <w:tc>
          <w:tcPr>
            <w:tcW w:w="2187" w:type="dxa"/>
            <w:shd w:val="clear" w:color="auto" w:fill="E2EFD9" w:themeFill="accent6" w:themeFillTint="33"/>
            <w:vAlign w:val="center"/>
            <w:hideMark/>
          </w:tcPr>
          <w:p w14:paraId="5EA0FECC"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0,2</w:t>
            </w:r>
          </w:p>
        </w:tc>
        <w:tc>
          <w:tcPr>
            <w:tcW w:w="2186" w:type="dxa"/>
            <w:shd w:val="clear" w:color="auto" w:fill="E2EFD9" w:themeFill="accent6" w:themeFillTint="33"/>
            <w:vAlign w:val="center"/>
            <w:hideMark/>
          </w:tcPr>
          <w:p w14:paraId="615BC7E7"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71,4%</w:t>
            </w:r>
          </w:p>
        </w:tc>
      </w:tr>
      <w:tr w:rsidR="00845A40" w:rsidRPr="00BA4F80" w14:paraId="6ACE879F" w14:textId="77777777" w:rsidTr="00A41E34">
        <w:trPr>
          <w:trHeight w:val="397"/>
        </w:trPr>
        <w:tc>
          <w:tcPr>
            <w:tcW w:w="2553" w:type="dxa"/>
            <w:shd w:val="clear" w:color="auto" w:fill="FFFFFF" w:themeFill="background1"/>
            <w:noWrap/>
            <w:vAlign w:val="center"/>
            <w:hideMark/>
          </w:tcPr>
          <w:p w14:paraId="3317DDA2"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553" w:type="dxa"/>
            <w:shd w:val="clear" w:color="auto" w:fill="FFFFFF" w:themeFill="background1"/>
            <w:noWrap/>
            <w:vAlign w:val="center"/>
            <w:hideMark/>
          </w:tcPr>
          <w:p w14:paraId="359E58C2"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186" w:type="dxa"/>
            <w:shd w:val="clear" w:color="auto" w:fill="E2EFD9" w:themeFill="accent6" w:themeFillTint="33"/>
            <w:vAlign w:val="center"/>
            <w:hideMark/>
          </w:tcPr>
          <w:p w14:paraId="16BFDA34"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 xml:space="preserve">Bardzo niski </w:t>
            </w:r>
          </w:p>
        </w:tc>
        <w:tc>
          <w:tcPr>
            <w:tcW w:w="2187" w:type="dxa"/>
            <w:shd w:val="clear" w:color="auto" w:fill="E2EFD9" w:themeFill="accent6" w:themeFillTint="33"/>
            <w:vAlign w:val="center"/>
          </w:tcPr>
          <w:p w14:paraId="5922BA8E"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40,7</w:t>
            </w:r>
          </w:p>
        </w:tc>
        <w:tc>
          <w:tcPr>
            <w:tcW w:w="2186" w:type="dxa"/>
            <w:shd w:val="clear" w:color="auto" w:fill="E2EFD9" w:themeFill="accent6" w:themeFillTint="33"/>
            <w:vAlign w:val="center"/>
            <w:hideMark/>
          </w:tcPr>
          <w:p w14:paraId="245BC63C"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79,0%</w:t>
            </w:r>
          </w:p>
        </w:tc>
        <w:tc>
          <w:tcPr>
            <w:tcW w:w="2187" w:type="dxa"/>
            <w:shd w:val="clear" w:color="auto" w:fill="FFFFFF" w:themeFill="background1"/>
            <w:vAlign w:val="center"/>
            <w:hideMark/>
          </w:tcPr>
          <w:p w14:paraId="6FD0ADCE"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2,3</w:t>
            </w:r>
          </w:p>
        </w:tc>
        <w:tc>
          <w:tcPr>
            <w:tcW w:w="2186" w:type="dxa"/>
            <w:shd w:val="clear" w:color="auto" w:fill="FFFFFF" w:themeFill="background1"/>
            <w:vAlign w:val="center"/>
            <w:hideMark/>
          </w:tcPr>
          <w:p w14:paraId="33A8B903"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55,2%</w:t>
            </w:r>
          </w:p>
        </w:tc>
      </w:tr>
      <w:tr w:rsidR="00845A40" w:rsidRPr="00BA4F80" w14:paraId="3A4C2E32" w14:textId="77777777" w:rsidTr="00A41E34">
        <w:trPr>
          <w:trHeight w:val="397"/>
        </w:trPr>
        <w:tc>
          <w:tcPr>
            <w:tcW w:w="5106" w:type="dxa"/>
            <w:gridSpan w:val="2"/>
            <w:shd w:val="clear" w:color="auto" w:fill="D9E2F3" w:themeFill="accent1" w:themeFillTint="33"/>
            <w:noWrap/>
            <w:vAlign w:val="center"/>
            <w:hideMark/>
          </w:tcPr>
          <w:p w14:paraId="1035CF4F" w14:textId="77777777" w:rsidR="00845A40" w:rsidRPr="00BA4F80" w:rsidRDefault="00845A40" w:rsidP="00A41E34">
            <w:pPr>
              <w:spacing w:after="0" w:line="240" w:lineRule="auto"/>
              <w:jc w:val="center"/>
              <w:rPr>
                <w:rFonts w:ascii="Calibri Light" w:eastAsia="Times New Roman" w:hAnsi="Calibri Light" w:cs="Calibri Light"/>
                <w:bCs/>
                <w:color w:val="000000"/>
                <w:lang w:eastAsia="pl-PL"/>
              </w:rPr>
            </w:pPr>
            <w:r w:rsidRPr="00BA4F80">
              <w:rPr>
                <w:rFonts w:ascii="Calibri Light" w:eastAsia="Times New Roman" w:hAnsi="Calibri Light" w:cs="Calibri Light"/>
                <w:b/>
                <w:color w:val="000000"/>
                <w:szCs w:val="20"/>
                <w:lang w:eastAsia="pl-PL"/>
              </w:rPr>
              <w:t>Obszar całej gminy (zbiorczo)</w:t>
            </w:r>
          </w:p>
        </w:tc>
        <w:tc>
          <w:tcPr>
            <w:tcW w:w="2186" w:type="dxa"/>
            <w:shd w:val="clear" w:color="auto" w:fill="D9E2F3" w:themeFill="accent1" w:themeFillTint="33"/>
            <w:vAlign w:val="center"/>
            <w:hideMark/>
          </w:tcPr>
          <w:p w14:paraId="7B5EB694"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 xml:space="preserve">Bardzo niski </w:t>
            </w:r>
          </w:p>
        </w:tc>
        <w:tc>
          <w:tcPr>
            <w:tcW w:w="2187" w:type="dxa"/>
            <w:shd w:val="clear" w:color="auto" w:fill="D9E2F3" w:themeFill="accent1" w:themeFillTint="33"/>
            <w:vAlign w:val="center"/>
          </w:tcPr>
          <w:p w14:paraId="7B8F4466"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5,4</w:t>
            </w:r>
          </w:p>
        </w:tc>
        <w:tc>
          <w:tcPr>
            <w:tcW w:w="2186" w:type="dxa"/>
            <w:shd w:val="clear" w:color="auto" w:fill="D9E2F3" w:themeFill="accent1" w:themeFillTint="33"/>
            <w:vAlign w:val="center"/>
            <w:hideMark/>
          </w:tcPr>
          <w:p w14:paraId="423FE7FA"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35,7%</w:t>
            </w:r>
          </w:p>
        </w:tc>
        <w:tc>
          <w:tcPr>
            <w:tcW w:w="2187" w:type="dxa"/>
            <w:shd w:val="clear" w:color="auto" w:fill="D9E2F3" w:themeFill="accent1" w:themeFillTint="33"/>
            <w:vAlign w:val="center"/>
            <w:hideMark/>
          </w:tcPr>
          <w:p w14:paraId="28B34374"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0,44</w:t>
            </w:r>
          </w:p>
        </w:tc>
        <w:tc>
          <w:tcPr>
            <w:tcW w:w="2186" w:type="dxa"/>
            <w:shd w:val="clear" w:color="auto" w:fill="D9E2F3" w:themeFill="accent1" w:themeFillTint="33"/>
            <w:vAlign w:val="center"/>
            <w:hideMark/>
          </w:tcPr>
          <w:p w14:paraId="002F869F" w14:textId="77777777" w:rsidR="00845A40" w:rsidRPr="00BA4F80" w:rsidRDefault="00845A40" w:rsidP="00A41E34">
            <w:pPr>
              <w:spacing w:after="0" w:line="240" w:lineRule="auto"/>
              <w:jc w:val="center"/>
              <w:rPr>
                <w:rFonts w:ascii="Calibri Light" w:hAnsi="Calibri Light" w:cs="Calibri Light"/>
                <w:b/>
                <w:color w:val="000000"/>
              </w:rPr>
            </w:pPr>
            <w:r w:rsidRPr="00BA4F80">
              <w:rPr>
                <w:rFonts w:ascii="Calibri Light" w:hAnsi="Calibri Light" w:cs="Calibri Light"/>
                <w:b/>
                <w:color w:val="000000"/>
              </w:rPr>
              <w:t>59,7%</w:t>
            </w:r>
          </w:p>
        </w:tc>
      </w:tr>
      <w:tr w:rsidR="00845A40" w:rsidRPr="00BA4F80" w14:paraId="470F0DAD" w14:textId="77777777" w:rsidTr="00A41E34">
        <w:trPr>
          <w:trHeight w:val="397"/>
        </w:trPr>
        <w:tc>
          <w:tcPr>
            <w:tcW w:w="5106" w:type="dxa"/>
            <w:gridSpan w:val="2"/>
            <w:shd w:val="clear" w:color="auto" w:fill="FFFFFF" w:themeFill="background1"/>
            <w:noWrap/>
            <w:vAlign w:val="center"/>
          </w:tcPr>
          <w:p w14:paraId="179502FE"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p>
        </w:tc>
        <w:tc>
          <w:tcPr>
            <w:tcW w:w="2186" w:type="dxa"/>
            <w:shd w:val="clear" w:color="auto" w:fill="FFFFFF" w:themeFill="background1"/>
            <w:vAlign w:val="center"/>
          </w:tcPr>
          <w:p w14:paraId="4AA08F6F"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t>
            </w:r>
          </w:p>
        </w:tc>
        <w:tc>
          <w:tcPr>
            <w:tcW w:w="2187" w:type="dxa"/>
            <w:shd w:val="clear" w:color="auto" w:fill="FFFFFF" w:themeFill="background1"/>
            <w:vAlign w:val="center"/>
          </w:tcPr>
          <w:p w14:paraId="0CAB61E8"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6" w:type="dxa"/>
            <w:shd w:val="clear" w:color="auto" w:fill="FFFFFF" w:themeFill="background1"/>
            <w:vAlign w:val="center"/>
          </w:tcPr>
          <w:p w14:paraId="25D7A6D2"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7" w:type="dxa"/>
            <w:shd w:val="clear" w:color="auto" w:fill="FFFFFF" w:themeFill="background1"/>
            <w:vAlign w:val="center"/>
          </w:tcPr>
          <w:p w14:paraId="5D27A034"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6" w:type="dxa"/>
            <w:shd w:val="clear" w:color="auto" w:fill="FFFFFF" w:themeFill="background1"/>
            <w:vAlign w:val="center"/>
          </w:tcPr>
          <w:p w14:paraId="5439C388"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r>
    </w:tbl>
    <w:p w14:paraId="278C7473" w14:textId="77777777" w:rsidR="00845A40" w:rsidRPr="00BA4F80" w:rsidRDefault="00845A40" w:rsidP="00845A40">
      <w:pPr>
        <w:pStyle w:val="podpis-rdo"/>
        <w:spacing w:after="0"/>
        <w:rPr>
          <w:rFonts w:cs="Calibri Light"/>
        </w:rPr>
      </w:pPr>
      <w:r w:rsidRPr="00BA4F80">
        <w:rPr>
          <w:rFonts w:cs="Calibri Light"/>
        </w:rPr>
        <w:t>Źródło: opracowanie własne</w:t>
      </w:r>
    </w:p>
    <w:p w14:paraId="525C2802" w14:textId="77777777" w:rsidR="00845A40" w:rsidRPr="00BA4F80" w:rsidRDefault="00845A40" w:rsidP="00845A40">
      <w:pPr>
        <w:pStyle w:val="podpis-rdo"/>
        <w:spacing w:after="0"/>
        <w:rPr>
          <w:rFonts w:cs="Calibri Light"/>
        </w:rPr>
      </w:pPr>
    </w:p>
    <w:p w14:paraId="3477B276" w14:textId="77777777" w:rsidR="00845A40" w:rsidRPr="00BA4F80" w:rsidRDefault="00845A40" w:rsidP="00845A40">
      <w:pPr>
        <w:pStyle w:val="Legenda"/>
        <w:keepNext/>
        <w:spacing w:after="0"/>
        <w:rPr>
          <w:rFonts w:cs="Calibri Light"/>
        </w:rPr>
      </w:pPr>
      <w:bookmarkStart w:id="43" w:name="_Toc110322301"/>
      <w:bookmarkStart w:id="44" w:name="_Toc134185985"/>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8</w:t>
      </w:r>
      <w:r w:rsidRPr="00BA4F80">
        <w:rPr>
          <w:rFonts w:cs="Calibri Light"/>
          <w:noProof/>
        </w:rPr>
        <w:fldChar w:fldCharType="end"/>
      </w:r>
      <w:r w:rsidRPr="00BA4F80">
        <w:rPr>
          <w:rFonts w:cs="Calibri Light"/>
        </w:rPr>
        <w:t xml:space="preserve"> Podsumowanie analizy obszarów – pozostałe sfery</w:t>
      </w:r>
      <w:bookmarkEnd w:id="43"/>
      <w:bookmarkEnd w:id="44"/>
    </w:p>
    <w:tbl>
      <w:tblPr>
        <w:tblW w:w="20412" w:type="dxa"/>
        <w:tblInd w:w="7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CellMar>
          <w:left w:w="70" w:type="dxa"/>
          <w:right w:w="70" w:type="dxa"/>
        </w:tblCellMar>
        <w:tblLook w:val="04A0" w:firstRow="1" w:lastRow="0" w:firstColumn="1" w:lastColumn="0" w:noHBand="0" w:noVBand="1"/>
      </w:tblPr>
      <w:tblGrid>
        <w:gridCol w:w="3250"/>
        <w:gridCol w:w="3250"/>
        <w:gridCol w:w="2782"/>
        <w:gridCol w:w="2783"/>
        <w:gridCol w:w="2782"/>
        <w:gridCol w:w="2783"/>
        <w:gridCol w:w="2782"/>
      </w:tblGrid>
      <w:tr w:rsidR="00845A40" w:rsidRPr="00BA4F80" w14:paraId="634D95C0" w14:textId="77777777" w:rsidTr="00A41E34">
        <w:trPr>
          <w:trHeight w:val="397"/>
        </w:trPr>
        <w:tc>
          <w:tcPr>
            <w:tcW w:w="2553" w:type="dxa"/>
            <w:shd w:val="clear" w:color="auto" w:fill="DEEAF6" w:themeFill="accent5" w:themeFillTint="33"/>
            <w:noWrap/>
            <w:vAlign w:val="center"/>
            <w:hideMark/>
          </w:tcPr>
          <w:p w14:paraId="6F063B9F"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Jednostka</w:t>
            </w:r>
          </w:p>
        </w:tc>
        <w:tc>
          <w:tcPr>
            <w:tcW w:w="2553" w:type="dxa"/>
            <w:shd w:val="clear" w:color="auto" w:fill="DEEAF6" w:themeFill="accent5" w:themeFillTint="33"/>
            <w:noWrap/>
            <w:vAlign w:val="center"/>
            <w:hideMark/>
          </w:tcPr>
          <w:p w14:paraId="5D2A2C09" w14:textId="77777777" w:rsidR="00845A40" w:rsidRPr="00BA4F80" w:rsidRDefault="00845A40" w:rsidP="00A41E34">
            <w:pPr>
              <w:spacing w:after="0" w:line="240" w:lineRule="auto"/>
              <w:jc w:val="center"/>
              <w:rPr>
                <w:rFonts w:ascii="Calibri Light" w:eastAsia="Times New Roman" w:hAnsi="Calibri Light" w:cs="Calibri Light"/>
                <w:color w:val="000000"/>
                <w:sz w:val="20"/>
                <w:lang w:eastAsia="pl-PL"/>
              </w:rPr>
            </w:pPr>
            <w:r w:rsidRPr="00BA4F80">
              <w:rPr>
                <w:rFonts w:ascii="Calibri Light" w:eastAsia="Times New Roman" w:hAnsi="Calibri Light" w:cs="Calibri Light"/>
                <w:color w:val="000000"/>
                <w:sz w:val="20"/>
                <w:lang w:eastAsia="pl-PL"/>
              </w:rPr>
              <w:t>Obszar</w:t>
            </w:r>
          </w:p>
        </w:tc>
        <w:tc>
          <w:tcPr>
            <w:tcW w:w="2186" w:type="dxa"/>
            <w:shd w:val="clear" w:color="auto" w:fill="DEEAF6" w:themeFill="accent5" w:themeFillTint="33"/>
            <w:vAlign w:val="center"/>
            <w:hideMark/>
          </w:tcPr>
          <w:p w14:paraId="35E8370D"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Udział obiektów użyteczności publicznej wymagających termomodernizacji</w:t>
            </w:r>
          </w:p>
        </w:tc>
        <w:tc>
          <w:tcPr>
            <w:tcW w:w="2187" w:type="dxa"/>
            <w:shd w:val="clear" w:color="auto" w:fill="DEEAF6" w:themeFill="accent5" w:themeFillTint="33"/>
            <w:vAlign w:val="center"/>
          </w:tcPr>
          <w:p w14:paraId="2894C923"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Liczba budynków w przeliczeniu na powierzchnię</w:t>
            </w:r>
          </w:p>
        </w:tc>
        <w:tc>
          <w:tcPr>
            <w:tcW w:w="2186" w:type="dxa"/>
            <w:shd w:val="clear" w:color="auto" w:fill="DEEAF6" w:themeFill="accent5" w:themeFillTint="33"/>
            <w:vAlign w:val="center"/>
            <w:hideMark/>
          </w:tcPr>
          <w:p w14:paraId="6EF50E44"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Penetracja budynkowa Internetem stacjonarnym o przepustowości co najmniej 30 mb/s</w:t>
            </w:r>
          </w:p>
        </w:tc>
        <w:tc>
          <w:tcPr>
            <w:tcW w:w="2187" w:type="dxa"/>
            <w:shd w:val="clear" w:color="auto" w:fill="DEEAF6" w:themeFill="accent5" w:themeFillTint="33"/>
            <w:vAlign w:val="center"/>
            <w:hideMark/>
          </w:tcPr>
          <w:p w14:paraId="4A313CA4"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Korzystający z sieci gazowej</w:t>
            </w:r>
          </w:p>
        </w:tc>
        <w:tc>
          <w:tcPr>
            <w:tcW w:w="2186" w:type="dxa"/>
            <w:shd w:val="clear" w:color="auto" w:fill="DEEAF6" w:themeFill="accent5" w:themeFillTint="33"/>
            <w:vAlign w:val="center"/>
            <w:hideMark/>
          </w:tcPr>
          <w:p w14:paraId="5DF035D2" w14:textId="77777777" w:rsidR="00845A40" w:rsidRPr="00BA4F80" w:rsidRDefault="00845A40" w:rsidP="00A41E34">
            <w:pPr>
              <w:spacing w:after="0" w:line="240" w:lineRule="auto"/>
              <w:jc w:val="center"/>
              <w:rPr>
                <w:rFonts w:ascii="Calibri Light" w:hAnsi="Calibri Light" w:cs="Calibri Light"/>
                <w:color w:val="000000"/>
                <w:sz w:val="20"/>
                <w:szCs w:val="20"/>
              </w:rPr>
            </w:pPr>
            <w:r w:rsidRPr="00BA4F80">
              <w:rPr>
                <w:rFonts w:ascii="Calibri Light" w:hAnsi="Calibri Light" w:cs="Calibri Light"/>
                <w:color w:val="000000"/>
                <w:sz w:val="20"/>
                <w:szCs w:val="20"/>
              </w:rPr>
              <w:t>Korzystający z sieci wodociągowej i kanalizacyjnej</w:t>
            </w:r>
          </w:p>
        </w:tc>
      </w:tr>
      <w:tr w:rsidR="00845A40" w:rsidRPr="00BA4F80" w14:paraId="50248F2D" w14:textId="77777777" w:rsidTr="00A41E34">
        <w:trPr>
          <w:trHeight w:val="397"/>
        </w:trPr>
        <w:tc>
          <w:tcPr>
            <w:tcW w:w="2553" w:type="dxa"/>
            <w:shd w:val="clear" w:color="auto" w:fill="FFFFFF" w:themeFill="background1"/>
            <w:noWrap/>
            <w:vAlign w:val="center"/>
            <w:hideMark/>
          </w:tcPr>
          <w:p w14:paraId="3276C623"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1</w:t>
            </w:r>
          </w:p>
        </w:tc>
        <w:tc>
          <w:tcPr>
            <w:tcW w:w="2553" w:type="dxa"/>
            <w:shd w:val="clear" w:color="auto" w:fill="FFFFFF" w:themeFill="background1"/>
            <w:noWrap/>
            <w:vAlign w:val="center"/>
            <w:hideMark/>
          </w:tcPr>
          <w:p w14:paraId="119BE8F6"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1</w:t>
            </w:r>
          </w:p>
        </w:tc>
        <w:tc>
          <w:tcPr>
            <w:tcW w:w="2186" w:type="dxa"/>
            <w:shd w:val="clear" w:color="auto" w:fill="FFFFFF" w:themeFill="background1"/>
            <w:vAlign w:val="center"/>
            <w:hideMark/>
          </w:tcPr>
          <w:p w14:paraId="2544DA5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23,5%</w:t>
            </w:r>
          </w:p>
        </w:tc>
        <w:tc>
          <w:tcPr>
            <w:tcW w:w="2187" w:type="dxa"/>
            <w:shd w:val="clear" w:color="auto" w:fill="E2EFD9" w:themeFill="accent6" w:themeFillTint="33"/>
            <w:vAlign w:val="center"/>
          </w:tcPr>
          <w:p w14:paraId="5D79258D"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309,8</w:t>
            </w:r>
          </w:p>
        </w:tc>
        <w:tc>
          <w:tcPr>
            <w:tcW w:w="2186" w:type="dxa"/>
            <w:shd w:val="clear" w:color="auto" w:fill="FFFFFF" w:themeFill="background1"/>
            <w:vAlign w:val="center"/>
            <w:hideMark/>
          </w:tcPr>
          <w:p w14:paraId="0BA28C49"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38,4%</w:t>
            </w:r>
          </w:p>
        </w:tc>
        <w:tc>
          <w:tcPr>
            <w:tcW w:w="2187" w:type="dxa"/>
            <w:shd w:val="clear" w:color="auto" w:fill="FFFFFF" w:themeFill="background1"/>
            <w:vAlign w:val="center"/>
            <w:hideMark/>
          </w:tcPr>
          <w:p w14:paraId="75EC7BDF"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73,5%</w:t>
            </w:r>
          </w:p>
        </w:tc>
        <w:tc>
          <w:tcPr>
            <w:tcW w:w="2186" w:type="dxa"/>
            <w:shd w:val="clear" w:color="auto" w:fill="FFFFFF" w:themeFill="background1"/>
            <w:vAlign w:val="center"/>
            <w:hideMark/>
          </w:tcPr>
          <w:p w14:paraId="0C59126D"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82,7%</w:t>
            </w:r>
          </w:p>
        </w:tc>
      </w:tr>
      <w:tr w:rsidR="00845A40" w:rsidRPr="00BA4F80" w14:paraId="302BFC7A" w14:textId="77777777" w:rsidTr="00A41E34">
        <w:trPr>
          <w:trHeight w:val="397"/>
        </w:trPr>
        <w:tc>
          <w:tcPr>
            <w:tcW w:w="2553" w:type="dxa"/>
            <w:shd w:val="clear" w:color="auto" w:fill="FFFFFF" w:themeFill="background1"/>
            <w:noWrap/>
            <w:vAlign w:val="center"/>
            <w:hideMark/>
          </w:tcPr>
          <w:p w14:paraId="2595984D"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2</w:t>
            </w:r>
          </w:p>
        </w:tc>
        <w:tc>
          <w:tcPr>
            <w:tcW w:w="2553" w:type="dxa"/>
            <w:shd w:val="clear" w:color="auto" w:fill="FFFFFF" w:themeFill="background1"/>
            <w:noWrap/>
            <w:vAlign w:val="center"/>
            <w:hideMark/>
          </w:tcPr>
          <w:p w14:paraId="77008B7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2</w:t>
            </w:r>
          </w:p>
        </w:tc>
        <w:tc>
          <w:tcPr>
            <w:tcW w:w="2186" w:type="dxa"/>
            <w:shd w:val="clear" w:color="auto" w:fill="E2EFD9" w:themeFill="accent6" w:themeFillTint="33"/>
            <w:vAlign w:val="center"/>
            <w:hideMark/>
          </w:tcPr>
          <w:p w14:paraId="6AF3A86D"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28,6%</w:t>
            </w:r>
          </w:p>
        </w:tc>
        <w:tc>
          <w:tcPr>
            <w:tcW w:w="2187" w:type="dxa"/>
            <w:shd w:val="clear" w:color="auto" w:fill="FFFFFF" w:themeFill="background1"/>
            <w:vAlign w:val="center"/>
          </w:tcPr>
          <w:p w14:paraId="20914706"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272,9</w:t>
            </w:r>
          </w:p>
        </w:tc>
        <w:tc>
          <w:tcPr>
            <w:tcW w:w="2186" w:type="dxa"/>
            <w:shd w:val="clear" w:color="auto" w:fill="FFFFFF" w:themeFill="background1"/>
            <w:vAlign w:val="center"/>
            <w:hideMark/>
          </w:tcPr>
          <w:p w14:paraId="005E7A8A"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11,9%</w:t>
            </w:r>
          </w:p>
        </w:tc>
        <w:tc>
          <w:tcPr>
            <w:tcW w:w="2187" w:type="dxa"/>
            <w:shd w:val="clear" w:color="auto" w:fill="E2EFD9" w:themeFill="accent6" w:themeFillTint="33"/>
            <w:vAlign w:val="center"/>
            <w:hideMark/>
          </w:tcPr>
          <w:p w14:paraId="438FACF1"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13,2%</w:t>
            </w:r>
          </w:p>
        </w:tc>
        <w:tc>
          <w:tcPr>
            <w:tcW w:w="2186" w:type="dxa"/>
            <w:shd w:val="clear" w:color="auto" w:fill="E2EFD9" w:themeFill="accent6" w:themeFillTint="33"/>
            <w:vAlign w:val="center"/>
            <w:hideMark/>
          </w:tcPr>
          <w:p w14:paraId="79EA64DA"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71,5%</w:t>
            </w:r>
          </w:p>
        </w:tc>
      </w:tr>
      <w:tr w:rsidR="00845A40" w:rsidRPr="00BA4F80" w14:paraId="47837175" w14:textId="77777777" w:rsidTr="00A41E34">
        <w:trPr>
          <w:trHeight w:val="397"/>
        </w:trPr>
        <w:tc>
          <w:tcPr>
            <w:tcW w:w="2553" w:type="dxa"/>
            <w:shd w:val="clear" w:color="auto" w:fill="FFFFFF" w:themeFill="background1"/>
            <w:noWrap/>
            <w:vAlign w:val="center"/>
            <w:hideMark/>
          </w:tcPr>
          <w:p w14:paraId="2281A2C6"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3</w:t>
            </w:r>
          </w:p>
        </w:tc>
        <w:tc>
          <w:tcPr>
            <w:tcW w:w="2553" w:type="dxa"/>
            <w:shd w:val="clear" w:color="auto" w:fill="FFFFFF" w:themeFill="background1"/>
            <w:noWrap/>
            <w:vAlign w:val="center"/>
            <w:hideMark/>
          </w:tcPr>
          <w:p w14:paraId="624E4039"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3</w:t>
            </w:r>
          </w:p>
        </w:tc>
        <w:tc>
          <w:tcPr>
            <w:tcW w:w="2186" w:type="dxa"/>
            <w:shd w:val="clear" w:color="auto" w:fill="FFFFFF" w:themeFill="background1"/>
            <w:vAlign w:val="center"/>
            <w:hideMark/>
          </w:tcPr>
          <w:p w14:paraId="6F02B0AF"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21,4%</w:t>
            </w:r>
          </w:p>
        </w:tc>
        <w:tc>
          <w:tcPr>
            <w:tcW w:w="2187" w:type="dxa"/>
            <w:shd w:val="clear" w:color="auto" w:fill="FFFFFF" w:themeFill="background1"/>
            <w:vAlign w:val="center"/>
          </w:tcPr>
          <w:p w14:paraId="55410B94"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179,6</w:t>
            </w:r>
          </w:p>
        </w:tc>
        <w:tc>
          <w:tcPr>
            <w:tcW w:w="2186" w:type="dxa"/>
            <w:shd w:val="clear" w:color="auto" w:fill="E2EFD9" w:themeFill="accent6" w:themeFillTint="33"/>
            <w:vAlign w:val="center"/>
            <w:hideMark/>
          </w:tcPr>
          <w:p w14:paraId="3B661D15"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55,2%</w:t>
            </w:r>
          </w:p>
        </w:tc>
        <w:tc>
          <w:tcPr>
            <w:tcW w:w="2187" w:type="dxa"/>
            <w:shd w:val="clear" w:color="auto" w:fill="E2EFD9" w:themeFill="accent6" w:themeFillTint="33"/>
            <w:vAlign w:val="center"/>
            <w:hideMark/>
          </w:tcPr>
          <w:p w14:paraId="5776932E"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70,7%</w:t>
            </w:r>
          </w:p>
        </w:tc>
        <w:tc>
          <w:tcPr>
            <w:tcW w:w="2186" w:type="dxa"/>
            <w:shd w:val="clear" w:color="auto" w:fill="E2EFD9" w:themeFill="accent6" w:themeFillTint="33"/>
            <w:vAlign w:val="center"/>
            <w:hideMark/>
          </w:tcPr>
          <w:p w14:paraId="7AF942C5"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70,2%</w:t>
            </w:r>
          </w:p>
        </w:tc>
      </w:tr>
      <w:tr w:rsidR="00845A40" w:rsidRPr="00BA4F80" w14:paraId="7B5D9B3F" w14:textId="77777777" w:rsidTr="00A41E34">
        <w:trPr>
          <w:trHeight w:val="397"/>
        </w:trPr>
        <w:tc>
          <w:tcPr>
            <w:tcW w:w="2553" w:type="dxa"/>
            <w:shd w:val="clear" w:color="auto" w:fill="FFFFFF" w:themeFill="background1"/>
            <w:noWrap/>
            <w:vAlign w:val="center"/>
            <w:hideMark/>
          </w:tcPr>
          <w:p w14:paraId="18A472F1" w14:textId="77777777" w:rsidR="00845A40" w:rsidRPr="00BA4F80" w:rsidRDefault="00845A40" w:rsidP="00A41E34">
            <w:pPr>
              <w:spacing w:after="0" w:line="240" w:lineRule="auto"/>
              <w:jc w:val="center"/>
              <w:rPr>
                <w:rFonts w:ascii="Calibri Light" w:hAnsi="Calibri Light" w:cs="Calibri Light"/>
                <w:bCs/>
                <w:color w:val="000000"/>
                <w:szCs w:val="20"/>
              </w:rPr>
            </w:pPr>
            <w:r w:rsidRPr="00BA4F80">
              <w:rPr>
                <w:rFonts w:ascii="Calibri Light" w:hAnsi="Calibri Light" w:cs="Calibri Light"/>
                <w:bCs/>
                <w:color w:val="000000"/>
                <w:szCs w:val="20"/>
              </w:rPr>
              <w:t>Obszar 4</w:t>
            </w:r>
          </w:p>
        </w:tc>
        <w:tc>
          <w:tcPr>
            <w:tcW w:w="2553" w:type="dxa"/>
            <w:shd w:val="clear" w:color="auto" w:fill="FFFFFF" w:themeFill="background1"/>
            <w:noWrap/>
            <w:vAlign w:val="center"/>
            <w:hideMark/>
          </w:tcPr>
          <w:p w14:paraId="77DA4E6E" w14:textId="77777777" w:rsidR="00845A40" w:rsidRPr="00BA4F80" w:rsidRDefault="00845A40" w:rsidP="00A41E34">
            <w:pPr>
              <w:spacing w:after="0" w:line="240" w:lineRule="auto"/>
              <w:jc w:val="center"/>
              <w:rPr>
                <w:rFonts w:ascii="Calibri Light" w:hAnsi="Calibri Light" w:cs="Calibri Light"/>
                <w:color w:val="000000"/>
                <w:szCs w:val="20"/>
              </w:rPr>
            </w:pPr>
            <w:r w:rsidRPr="00BA4F80">
              <w:rPr>
                <w:rFonts w:ascii="Calibri Light" w:hAnsi="Calibri Light" w:cs="Calibri Light"/>
                <w:color w:val="000000"/>
                <w:szCs w:val="20"/>
              </w:rPr>
              <w:t>Rejon 4</w:t>
            </w:r>
          </w:p>
        </w:tc>
        <w:tc>
          <w:tcPr>
            <w:tcW w:w="2186" w:type="dxa"/>
            <w:shd w:val="clear" w:color="auto" w:fill="E2EFD9" w:themeFill="accent6" w:themeFillTint="33"/>
            <w:vAlign w:val="center"/>
            <w:hideMark/>
          </w:tcPr>
          <w:p w14:paraId="0CFFCBB9"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31,0%</w:t>
            </w:r>
          </w:p>
        </w:tc>
        <w:tc>
          <w:tcPr>
            <w:tcW w:w="2187" w:type="dxa"/>
            <w:shd w:val="clear" w:color="auto" w:fill="E2EFD9" w:themeFill="accent6" w:themeFillTint="33"/>
            <w:vAlign w:val="center"/>
          </w:tcPr>
          <w:p w14:paraId="4C373220"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624,7</w:t>
            </w:r>
          </w:p>
        </w:tc>
        <w:tc>
          <w:tcPr>
            <w:tcW w:w="2186" w:type="dxa"/>
            <w:shd w:val="clear" w:color="auto" w:fill="E2EFD9" w:themeFill="accent6" w:themeFillTint="33"/>
            <w:vAlign w:val="center"/>
            <w:hideMark/>
          </w:tcPr>
          <w:p w14:paraId="7C8ADF1F"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59,4%</w:t>
            </w:r>
          </w:p>
        </w:tc>
        <w:tc>
          <w:tcPr>
            <w:tcW w:w="2187" w:type="dxa"/>
            <w:shd w:val="clear" w:color="auto" w:fill="FFFFFF" w:themeFill="background1"/>
            <w:vAlign w:val="center"/>
            <w:hideMark/>
          </w:tcPr>
          <w:p w14:paraId="769E9EDF" w14:textId="77777777" w:rsidR="00845A40" w:rsidRPr="00BA4F80" w:rsidRDefault="00845A40" w:rsidP="00A41E34">
            <w:pPr>
              <w:spacing w:after="0" w:line="240" w:lineRule="auto"/>
              <w:jc w:val="center"/>
              <w:rPr>
                <w:rFonts w:ascii="Calibri Light" w:hAnsi="Calibri Light" w:cs="Calibri Light"/>
                <w:color w:val="006100"/>
              </w:rPr>
            </w:pPr>
            <w:r w:rsidRPr="00BA4F80">
              <w:rPr>
                <w:rFonts w:ascii="Calibri Light" w:hAnsi="Calibri Light" w:cs="Calibri Light"/>
                <w:color w:val="006100"/>
              </w:rPr>
              <w:t>83,3%</w:t>
            </w:r>
          </w:p>
        </w:tc>
        <w:tc>
          <w:tcPr>
            <w:tcW w:w="2186" w:type="dxa"/>
            <w:shd w:val="clear" w:color="auto" w:fill="FFFFFF" w:themeFill="background1"/>
            <w:vAlign w:val="center"/>
            <w:hideMark/>
          </w:tcPr>
          <w:p w14:paraId="3E41BF88" w14:textId="77777777" w:rsidR="00845A40" w:rsidRPr="00BA4F80" w:rsidRDefault="00845A40" w:rsidP="00A41E34">
            <w:pPr>
              <w:spacing w:after="0" w:line="240" w:lineRule="auto"/>
              <w:jc w:val="center"/>
              <w:rPr>
                <w:rFonts w:ascii="Calibri Light" w:hAnsi="Calibri Light" w:cs="Calibri Light"/>
                <w:color w:val="000000"/>
              </w:rPr>
            </w:pPr>
            <w:r w:rsidRPr="00BA4F80">
              <w:rPr>
                <w:rFonts w:ascii="Calibri Light" w:hAnsi="Calibri Light" w:cs="Calibri Light"/>
                <w:color w:val="000000"/>
              </w:rPr>
              <w:t>87,7%</w:t>
            </w:r>
          </w:p>
        </w:tc>
      </w:tr>
      <w:tr w:rsidR="00845A40" w:rsidRPr="00BA4F80" w14:paraId="694D1A76" w14:textId="77777777" w:rsidTr="00A41E34">
        <w:trPr>
          <w:trHeight w:val="397"/>
        </w:trPr>
        <w:tc>
          <w:tcPr>
            <w:tcW w:w="5106" w:type="dxa"/>
            <w:gridSpan w:val="2"/>
            <w:shd w:val="clear" w:color="auto" w:fill="D9E2F3" w:themeFill="accent1" w:themeFillTint="33"/>
            <w:noWrap/>
            <w:vAlign w:val="center"/>
            <w:hideMark/>
          </w:tcPr>
          <w:p w14:paraId="5119ADBB" w14:textId="77777777" w:rsidR="00845A40" w:rsidRPr="00BA4F80" w:rsidRDefault="00845A40" w:rsidP="00A41E34">
            <w:pPr>
              <w:spacing w:after="0" w:line="240" w:lineRule="auto"/>
              <w:jc w:val="center"/>
              <w:rPr>
                <w:rFonts w:ascii="Calibri Light" w:eastAsia="Times New Roman" w:hAnsi="Calibri Light" w:cs="Calibri Light"/>
                <w:bCs/>
                <w:color w:val="000000"/>
                <w:lang w:eastAsia="pl-PL"/>
              </w:rPr>
            </w:pPr>
            <w:r w:rsidRPr="00BA4F80">
              <w:rPr>
                <w:rFonts w:ascii="Calibri Light" w:eastAsia="Times New Roman" w:hAnsi="Calibri Light" w:cs="Calibri Light"/>
                <w:b/>
                <w:color w:val="000000"/>
                <w:szCs w:val="20"/>
                <w:lang w:eastAsia="pl-PL"/>
              </w:rPr>
              <w:t>Obszar całej gminy (zbiorczo)</w:t>
            </w:r>
          </w:p>
        </w:tc>
        <w:tc>
          <w:tcPr>
            <w:tcW w:w="2186" w:type="dxa"/>
            <w:shd w:val="clear" w:color="auto" w:fill="D9E2F3" w:themeFill="accent1" w:themeFillTint="33"/>
            <w:vAlign w:val="center"/>
            <w:hideMark/>
          </w:tcPr>
          <w:p w14:paraId="612AC3DC"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26,9%</w:t>
            </w:r>
          </w:p>
        </w:tc>
        <w:tc>
          <w:tcPr>
            <w:tcW w:w="2187" w:type="dxa"/>
            <w:shd w:val="clear" w:color="auto" w:fill="D9E2F3" w:themeFill="accent1" w:themeFillTint="33"/>
            <w:vAlign w:val="center"/>
          </w:tcPr>
          <w:p w14:paraId="40A8C276"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285,1</w:t>
            </w:r>
          </w:p>
        </w:tc>
        <w:tc>
          <w:tcPr>
            <w:tcW w:w="2186" w:type="dxa"/>
            <w:shd w:val="clear" w:color="auto" w:fill="D9E2F3" w:themeFill="accent1" w:themeFillTint="33"/>
            <w:vAlign w:val="center"/>
            <w:hideMark/>
          </w:tcPr>
          <w:p w14:paraId="25390628"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40,0%</w:t>
            </w:r>
          </w:p>
        </w:tc>
        <w:tc>
          <w:tcPr>
            <w:tcW w:w="2187" w:type="dxa"/>
            <w:shd w:val="clear" w:color="auto" w:fill="D9E2F3" w:themeFill="accent1" w:themeFillTint="33"/>
            <w:vAlign w:val="center"/>
            <w:hideMark/>
          </w:tcPr>
          <w:p w14:paraId="17ADE57B"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71,1%</w:t>
            </w:r>
          </w:p>
        </w:tc>
        <w:tc>
          <w:tcPr>
            <w:tcW w:w="2186" w:type="dxa"/>
            <w:shd w:val="clear" w:color="auto" w:fill="D9E2F3" w:themeFill="accent1" w:themeFillTint="33"/>
            <w:vAlign w:val="center"/>
            <w:hideMark/>
          </w:tcPr>
          <w:p w14:paraId="054954F6" w14:textId="77777777" w:rsidR="00845A40" w:rsidRPr="00BA4F80" w:rsidRDefault="00845A40" w:rsidP="00A41E34">
            <w:pPr>
              <w:spacing w:after="0" w:line="240" w:lineRule="auto"/>
              <w:jc w:val="center"/>
              <w:rPr>
                <w:rFonts w:ascii="Calibri Light" w:hAnsi="Calibri Light" w:cs="Calibri Light"/>
                <w:b/>
                <w:bCs/>
                <w:color w:val="000000"/>
              </w:rPr>
            </w:pPr>
            <w:r w:rsidRPr="00BA4F80">
              <w:rPr>
                <w:rFonts w:ascii="Calibri Light" w:hAnsi="Calibri Light" w:cs="Calibri Light"/>
                <w:b/>
                <w:bCs/>
                <w:color w:val="000000"/>
              </w:rPr>
              <w:t>81,1%</w:t>
            </w:r>
          </w:p>
        </w:tc>
      </w:tr>
      <w:tr w:rsidR="00845A40" w:rsidRPr="00BA4F80" w14:paraId="4B95848F" w14:textId="77777777" w:rsidTr="00A41E34">
        <w:trPr>
          <w:trHeight w:val="397"/>
        </w:trPr>
        <w:tc>
          <w:tcPr>
            <w:tcW w:w="5106" w:type="dxa"/>
            <w:gridSpan w:val="2"/>
            <w:shd w:val="clear" w:color="auto" w:fill="FFFFFF" w:themeFill="background1"/>
            <w:noWrap/>
            <w:vAlign w:val="center"/>
          </w:tcPr>
          <w:p w14:paraId="4DFD0A71" w14:textId="77777777" w:rsidR="00845A40" w:rsidRPr="00BA4F80" w:rsidRDefault="00845A40" w:rsidP="00A41E34">
            <w:pPr>
              <w:spacing w:after="0" w:line="240" w:lineRule="auto"/>
              <w:jc w:val="center"/>
              <w:rPr>
                <w:rFonts w:ascii="Calibri Light" w:eastAsia="Times New Roman" w:hAnsi="Calibri Light" w:cs="Calibri Light"/>
                <w:b/>
                <w:color w:val="000000"/>
                <w:szCs w:val="20"/>
                <w:lang w:eastAsia="pl-PL"/>
              </w:rPr>
            </w:pPr>
          </w:p>
        </w:tc>
        <w:tc>
          <w:tcPr>
            <w:tcW w:w="2186" w:type="dxa"/>
            <w:shd w:val="clear" w:color="auto" w:fill="FFFFFF" w:themeFill="background1"/>
            <w:vAlign w:val="center"/>
          </w:tcPr>
          <w:p w14:paraId="7F866844"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7" w:type="dxa"/>
            <w:shd w:val="clear" w:color="auto" w:fill="FFFFFF" w:themeFill="background1"/>
            <w:vAlign w:val="center"/>
          </w:tcPr>
          <w:p w14:paraId="625AE306"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6" w:type="dxa"/>
            <w:shd w:val="clear" w:color="auto" w:fill="FFFFFF" w:themeFill="background1"/>
            <w:vAlign w:val="center"/>
          </w:tcPr>
          <w:p w14:paraId="53C453CA"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więcej niż średnia</w:t>
            </w:r>
          </w:p>
        </w:tc>
        <w:tc>
          <w:tcPr>
            <w:tcW w:w="2187" w:type="dxa"/>
            <w:shd w:val="clear" w:color="auto" w:fill="FFFFFF" w:themeFill="background1"/>
            <w:vAlign w:val="center"/>
          </w:tcPr>
          <w:p w14:paraId="2DCF5AD4"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c>
          <w:tcPr>
            <w:tcW w:w="2186" w:type="dxa"/>
            <w:shd w:val="clear" w:color="auto" w:fill="FFFFFF" w:themeFill="background1"/>
            <w:vAlign w:val="center"/>
          </w:tcPr>
          <w:p w14:paraId="06DC46D1" w14:textId="77777777" w:rsidR="00845A40" w:rsidRPr="00BA4F80" w:rsidRDefault="00845A40" w:rsidP="00A41E34">
            <w:pPr>
              <w:spacing w:after="0" w:line="240" w:lineRule="auto"/>
              <w:jc w:val="center"/>
              <w:rPr>
                <w:rFonts w:ascii="Calibri Light" w:eastAsia="Times New Roman" w:hAnsi="Calibri Light" w:cs="Calibri Light"/>
                <w:color w:val="000000"/>
                <w:lang w:eastAsia="pl-PL"/>
              </w:rPr>
            </w:pPr>
            <w:r w:rsidRPr="00BA4F80">
              <w:rPr>
                <w:rFonts w:ascii="Calibri Light" w:eastAsia="Times New Roman" w:hAnsi="Calibri Light" w:cs="Calibri Light"/>
                <w:color w:val="000000"/>
                <w:lang w:eastAsia="pl-PL"/>
              </w:rPr>
              <w:t>mniej niż średnia</w:t>
            </w:r>
          </w:p>
        </w:tc>
      </w:tr>
    </w:tbl>
    <w:p w14:paraId="420B4A79" w14:textId="77777777" w:rsidR="00845A40" w:rsidRPr="00BA4F80" w:rsidRDefault="00845A40" w:rsidP="00845A40">
      <w:pPr>
        <w:pStyle w:val="podpis-rdo"/>
        <w:spacing w:after="0"/>
        <w:rPr>
          <w:rFonts w:cs="Calibri Light"/>
        </w:rPr>
      </w:pPr>
      <w:r w:rsidRPr="00BA4F80">
        <w:rPr>
          <w:rFonts w:cs="Calibri Light"/>
        </w:rPr>
        <w:t>Źródło: opracowanie własne</w:t>
      </w:r>
    </w:p>
    <w:p w14:paraId="4634ECB5" w14:textId="77777777" w:rsidR="00845A40" w:rsidRPr="00BA4F80" w:rsidRDefault="00845A40" w:rsidP="00845A40">
      <w:pPr>
        <w:rPr>
          <w:rFonts w:ascii="Calibri Light" w:hAnsi="Calibri Light" w:cs="Calibri Light"/>
        </w:rPr>
        <w:sectPr w:rsidR="00845A40" w:rsidRPr="00BA4F80" w:rsidSect="00845A40">
          <w:pgSz w:w="23814" w:h="16840" w:orient="landscape" w:code="8"/>
          <w:pgMar w:top="1418" w:right="1418" w:bottom="1418" w:left="1418" w:header="709" w:footer="709" w:gutter="0"/>
          <w:cols w:space="708"/>
          <w:docGrid w:linePitch="360"/>
        </w:sectPr>
      </w:pPr>
    </w:p>
    <w:p w14:paraId="7769B30B" w14:textId="77777777" w:rsidR="00845A40" w:rsidRPr="00BA4F80" w:rsidRDefault="00845A40" w:rsidP="00845A40">
      <w:pPr>
        <w:pStyle w:val="Nagwek1"/>
        <w:rPr>
          <w:rFonts w:cs="Calibri Light"/>
        </w:rPr>
      </w:pPr>
      <w:bookmarkStart w:id="45" w:name="_Toc76555851"/>
      <w:bookmarkStart w:id="46" w:name="_Toc137559510"/>
      <w:r w:rsidRPr="00BA4F80">
        <w:rPr>
          <w:rFonts w:cs="Calibri Light"/>
        </w:rPr>
        <w:lastRenderedPageBreak/>
        <w:t>6. Wyznaczenie obszaru zdegradowanego i obszaru rewitalizacji</w:t>
      </w:r>
      <w:bookmarkEnd w:id="45"/>
      <w:bookmarkEnd w:id="46"/>
    </w:p>
    <w:p w14:paraId="2D069E4A"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 xml:space="preserve">Rewitalizacja stanowi proces, który poprzez kompleksowe działania ma na celu wyprowadzanie ze stanu kryzysowego obszaru zdegradowanego. Działania te obejmują przede wszystkim kwestie społeczne, ale również gospodarcze, środowiskowe, przestrzenno-funkcjonalne i techniczne. Dodatkowo rewitalizacja zakłada wykorzystanie potencjałów oraz uwarunkowań, którymi charakteryzuje się jednostka wskazana do podjęcia działań. Wyprowadzanie ze stanu kryzysowego następuje poprzez realizację zintegrowanych działań na rzecz społeczności lokalnej, przestrzeni oraz gospodarki. Aby można było konsekwentnie realizować zaplanowane działania, istotne jest właściwe zdefiniowanie obszaru zdegradowanego, a później obszaru rewitalizacji. Pełna diagnoza i analiza przeprowadzona w każdej ze sfer, służyła wyznaczeniu obszaru zdegradowanego, a następnie obszaru rewitalizacji. </w:t>
      </w:r>
    </w:p>
    <w:p w14:paraId="71F348EF"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 xml:space="preserve">Zgodnie z zapisami </w:t>
      </w:r>
      <w:r w:rsidRPr="00C23571">
        <w:rPr>
          <w:rFonts w:ascii="Calibri Light" w:hAnsi="Calibri Light" w:cs="Calibri Light"/>
          <w:i/>
          <w:iCs/>
          <w:szCs w:val="24"/>
          <w:lang w:eastAsia="zh-CN"/>
        </w:rPr>
        <w:t>ustawy o rewitalizacji z dnia 9 października</w:t>
      </w:r>
      <w:r w:rsidRPr="00BA4F80">
        <w:rPr>
          <w:rFonts w:ascii="Calibri Light" w:hAnsi="Calibri Light" w:cs="Calibri Light"/>
          <w:szCs w:val="24"/>
          <w:lang w:eastAsia="zh-CN"/>
        </w:rPr>
        <w:t xml:space="preserve"> 2015 r. i art. 9. ust. 1., obszar gminy znajdujący się w stanie kryzysowym z powodu koncentracji negatywnych zjawisk społecznych, w szczególności bezrobocia, ubóstwa, przestępczości, wysokiej liczby mieszkańców będących osobami ze szczególnymi potrzebami, o których mowa w ustawie z dnia 19 lipca 2019 r. o zapewnianiu dostępności osobom ze szczególnymi potrzebami (Dz.U. z 202</w:t>
      </w:r>
      <w:r>
        <w:rPr>
          <w:rFonts w:ascii="Calibri Light" w:hAnsi="Calibri Light" w:cs="Calibri Light"/>
          <w:szCs w:val="24"/>
          <w:lang w:eastAsia="zh-CN"/>
        </w:rPr>
        <w:t>3</w:t>
      </w:r>
      <w:r w:rsidRPr="00BA4F80">
        <w:rPr>
          <w:rFonts w:ascii="Calibri Light" w:hAnsi="Calibri Light" w:cs="Calibri Light"/>
          <w:szCs w:val="24"/>
          <w:lang w:eastAsia="zh-CN"/>
        </w:rPr>
        <w:t xml:space="preserve"> r. poz. </w:t>
      </w:r>
      <w:r>
        <w:rPr>
          <w:rFonts w:ascii="Calibri Light" w:hAnsi="Calibri Light" w:cs="Calibri Light"/>
          <w:szCs w:val="24"/>
          <w:lang w:eastAsia="zh-CN"/>
        </w:rPr>
        <w:t>511</w:t>
      </w:r>
      <w:r w:rsidRPr="00BA4F80">
        <w:rPr>
          <w:rFonts w:ascii="Calibri Light" w:hAnsi="Calibri Light" w:cs="Calibri Light"/>
          <w:szCs w:val="24"/>
          <w:lang w:eastAsia="zh-CN"/>
        </w:rPr>
        <w:t>), niskiego poziomu edukacji lub kapitału społecznego, a także niewystarczającego poziomu uczestnictwa w życiu publicznym i kulturalnym, można wyznaczyć jako obszar zdegradowany w przypadku występowania na nim ponadto co najmniej jednego z następujących negatywnych zjawisk:</w:t>
      </w:r>
    </w:p>
    <w:tbl>
      <w:tblPr>
        <w:tblStyle w:val="Tabela-Siatka"/>
        <w:tblW w:w="0" w:type="auto"/>
        <w:tblInd w:w="279" w:type="dxa"/>
        <w:tblLook w:val="04A0" w:firstRow="1" w:lastRow="0" w:firstColumn="1" w:lastColumn="0" w:noHBand="0" w:noVBand="1"/>
      </w:tblPr>
      <w:tblGrid>
        <w:gridCol w:w="1701"/>
        <w:gridCol w:w="7082"/>
      </w:tblGrid>
      <w:tr w:rsidR="00845A40" w:rsidRPr="00210F4C" w14:paraId="73558FA5" w14:textId="77777777" w:rsidTr="00A41E34">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1D41E0AD"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lastRenderedPageBreak/>
              <w:t xml:space="preserve">gospodarczych </w:t>
            </w:r>
          </w:p>
        </w:tc>
        <w:tc>
          <w:tcPr>
            <w:tcW w:w="7082" w:type="dxa"/>
            <w:tcBorders>
              <w:top w:val="single" w:sz="4" w:space="0" w:color="808080" w:themeColor="background1" w:themeShade="80"/>
              <w:left w:val="nil"/>
              <w:bottom w:val="single" w:sz="4" w:space="0" w:color="808080" w:themeColor="background1" w:themeShade="80"/>
              <w:right w:val="nil"/>
            </w:tcBorders>
            <w:vAlign w:val="center"/>
          </w:tcPr>
          <w:p w14:paraId="03551D66" w14:textId="77777777" w:rsidR="00845A40" w:rsidRPr="00210F4C" w:rsidRDefault="00845A40" w:rsidP="00A41E34">
            <w:pPr>
              <w:suppressAutoHyphens/>
              <w:spacing w:before="120" w:after="120"/>
              <w:rPr>
                <w:rFonts w:ascii="Calibri Light" w:hAnsi="Calibri Light" w:cs="Calibri Light"/>
                <w:szCs w:val="24"/>
                <w:lang w:eastAsia="zh-CN"/>
              </w:rPr>
            </w:pPr>
            <w:r w:rsidRPr="00210F4C">
              <w:rPr>
                <w:rFonts w:ascii="Calibri Light" w:hAnsi="Calibri Light" w:cs="Calibri Light"/>
                <w:szCs w:val="24"/>
                <w:lang w:eastAsia="zh-CN"/>
              </w:rPr>
              <w:t>w szczególności niskiego stopnia przedsiębiorczości,</w:t>
            </w:r>
          </w:p>
        </w:tc>
      </w:tr>
      <w:tr w:rsidR="00845A40" w:rsidRPr="00210F4C" w14:paraId="16F3DAEE" w14:textId="77777777" w:rsidTr="00A41E34">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3474929F"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 xml:space="preserve">środowiskowych </w:t>
            </w:r>
          </w:p>
        </w:tc>
        <w:tc>
          <w:tcPr>
            <w:tcW w:w="7082" w:type="dxa"/>
            <w:tcBorders>
              <w:top w:val="single" w:sz="4" w:space="0" w:color="808080" w:themeColor="background1" w:themeShade="80"/>
              <w:left w:val="nil"/>
              <w:bottom w:val="single" w:sz="4" w:space="0" w:color="808080" w:themeColor="background1" w:themeShade="80"/>
              <w:right w:val="nil"/>
            </w:tcBorders>
            <w:vAlign w:val="center"/>
          </w:tcPr>
          <w:p w14:paraId="7729BAE5"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w szczególności przekroczenia standardów jakości środowiska, obecności odpadów stwarzających zagrożenie dla życia, zdrowia ludzi lub stanu środowiska,</w:t>
            </w:r>
          </w:p>
        </w:tc>
      </w:tr>
      <w:tr w:rsidR="00845A40" w:rsidRPr="00210F4C" w14:paraId="62B40171" w14:textId="77777777" w:rsidTr="00A41E34">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24229A21"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przestrzenno-funkcjonalnych</w:t>
            </w:r>
          </w:p>
        </w:tc>
        <w:tc>
          <w:tcPr>
            <w:tcW w:w="7082" w:type="dxa"/>
            <w:tcBorders>
              <w:top w:val="single" w:sz="4" w:space="0" w:color="808080" w:themeColor="background1" w:themeShade="80"/>
              <w:left w:val="nil"/>
              <w:bottom w:val="single" w:sz="4" w:space="0" w:color="808080" w:themeColor="background1" w:themeShade="80"/>
              <w:right w:val="nil"/>
            </w:tcBorders>
            <w:vAlign w:val="center"/>
          </w:tcPr>
          <w:p w14:paraId="5E7FAA45"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w szczególności niewystarczającego wyposażenia w infrastrukturę techniczną i społeczną lub jej złego stanu technicznego, braku dostępu do podstawowych usług lub ich niskiej jakości, niedostosowania rozwiązań urbanistycznych do zmieniających się funkcji obszaru, niedostosowania infrastruktury do potrzeb osób ze szczególnymi potrzebami, o których mowa w ustawie z dnia 19 lipca 2019 r. o zapewnianiu dostępności osobom ze szczególnymi potrzebami, niskiego poziomu obsługi komunikacyjnej, niedoboru lub niskiej jakości terenów publicznych,</w:t>
            </w:r>
          </w:p>
        </w:tc>
      </w:tr>
      <w:tr w:rsidR="00845A40" w:rsidRPr="00210F4C" w14:paraId="6E830177" w14:textId="77777777" w:rsidTr="00A41E34">
        <w:tc>
          <w:tcPr>
            <w:tcW w:w="1701"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2EA826DE"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 xml:space="preserve">technicznych </w:t>
            </w:r>
          </w:p>
        </w:tc>
        <w:tc>
          <w:tcPr>
            <w:tcW w:w="7082" w:type="dxa"/>
            <w:tcBorders>
              <w:top w:val="single" w:sz="4" w:space="0" w:color="808080" w:themeColor="background1" w:themeShade="80"/>
              <w:left w:val="nil"/>
              <w:bottom w:val="single" w:sz="4" w:space="0" w:color="808080" w:themeColor="background1" w:themeShade="80"/>
              <w:right w:val="nil"/>
            </w:tcBorders>
            <w:vAlign w:val="center"/>
          </w:tcPr>
          <w:p w14:paraId="03E7CBD3" w14:textId="77777777" w:rsidR="00845A40" w:rsidRPr="00210F4C" w:rsidRDefault="00845A40" w:rsidP="00A41E34">
            <w:pPr>
              <w:suppressAutoHyphens/>
              <w:spacing w:before="120" w:after="120"/>
              <w:jc w:val="both"/>
              <w:rPr>
                <w:rFonts w:ascii="Calibri Light" w:hAnsi="Calibri Light" w:cs="Calibri Light"/>
                <w:szCs w:val="24"/>
                <w:lang w:eastAsia="zh-CN"/>
              </w:rPr>
            </w:pPr>
            <w:r w:rsidRPr="00210F4C">
              <w:rPr>
                <w:rFonts w:ascii="Calibri Light" w:hAnsi="Calibri Light" w:cs="Calibri Light"/>
                <w:szCs w:val="24"/>
                <w:lang w:eastAsia="zh-CN"/>
              </w:rPr>
              <w:t xml:space="preserve">w szczególności degradacji stanu technicznego obiektów budowlanych, w tym o przeznaczeniu mieszkaniowym oraz niefunkcjonowaniu rozwiązań technicznych umożliwiających efektywne korzystanie z obiektów budowlanych, w szczególności w zakresie energooszczędności, ochrony środowiska i zapewniania dostępności osobom ze szczególnymi potrzebami, </w:t>
            </w:r>
            <w:r>
              <w:rPr>
                <w:rFonts w:ascii="Calibri Light" w:hAnsi="Calibri Light" w:cs="Calibri Light"/>
                <w:szCs w:val="24"/>
                <w:lang w:eastAsia="zh-CN"/>
              </w:rPr>
              <w:br/>
            </w:r>
            <w:r w:rsidRPr="00210F4C">
              <w:rPr>
                <w:rFonts w:ascii="Calibri Light" w:hAnsi="Calibri Light" w:cs="Calibri Light"/>
                <w:szCs w:val="24"/>
                <w:lang w:eastAsia="zh-CN"/>
              </w:rPr>
              <w:t>o których mowa w ustawie z dnia 19 lipca 2019 r. o zapewnianiu dostępności osobom ze szczególnymi potrzebami.</w:t>
            </w:r>
          </w:p>
        </w:tc>
      </w:tr>
    </w:tbl>
    <w:p w14:paraId="32DC2BB1" w14:textId="77777777" w:rsidR="00845A40" w:rsidRPr="00BA4F80" w:rsidRDefault="00845A40" w:rsidP="00845A40">
      <w:pPr>
        <w:pStyle w:val="Legenda"/>
        <w:keepNext/>
        <w:spacing w:after="0"/>
        <w:rPr>
          <w:rFonts w:cs="Calibri Light"/>
        </w:rPr>
      </w:pPr>
      <w:bookmarkStart w:id="47" w:name="_Toc110322302"/>
      <w:bookmarkStart w:id="48" w:name="_Toc134185986"/>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9</w:t>
      </w:r>
      <w:r w:rsidRPr="00BA4F80">
        <w:rPr>
          <w:rFonts w:cs="Calibri Light"/>
          <w:noProof/>
        </w:rPr>
        <w:fldChar w:fldCharType="end"/>
      </w:r>
      <w:r w:rsidRPr="00BA4F80">
        <w:rPr>
          <w:rFonts w:cs="Calibri Light"/>
        </w:rPr>
        <w:t xml:space="preserve"> Definicja rewitalizacji</w:t>
      </w:r>
      <w:bookmarkEnd w:id="47"/>
      <w:bookmarkEnd w:id="48"/>
    </w:p>
    <w:tbl>
      <w:tblPr>
        <w:tblStyle w:val="Tabelasiatki4akcent21"/>
        <w:tblW w:w="0" w:type="auto"/>
        <w:tblLook w:val="04A0" w:firstRow="1" w:lastRow="0" w:firstColumn="1" w:lastColumn="0" w:noHBand="0" w:noVBand="1"/>
      </w:tblPr>
      <w:tblGrid>
        <w:gridCol w:w="9072"/>
      </w:tblGrid>
      <w:tr w:rsidR="00845A40" w:rsidRPr="00BA4F80" w14:paraId="5D06BEBC" w14:textId="77777777" w:rsidTr="00A41E34">
        <w:trPr>
          <w:trHeight w:val="1814"/>
        </w:trPr>
        <w:tc>
          <w:tcPr>
            <w:tcW w:w="9212" w:type="dxa"/>
            <w:tcBorders>
              <w:top w:val="nil"/>
              <w:left w:val="nil"/>
              <w:bottom w:val="nil"/>
              <w:right w:val="nil"/>
            </w:tcBorders>
            <w:shd w:val="clear" w:color="auto" w:fill="DEEAF6" w:themeFill="accent5" w:themeFillTint="33"/>
            <w:vAlign w:val="center"/>
          </w:tcPr>
          <w:p w14:paraId="4384E9B6" w14:textId="77777777" w:rsidR="00845A40" w:rsidRPr="00BA4F80" w:rsidRDefault="00845A40" w:rsidP="00A41E34">
            <w:pPr>
              <w:suppressAutoHyphens/>
              <w:spacing w:before="120" w:after="120"/>
              <w:jc w:val="center"/>
              <w:rPr>
                <w:rFonts w:ascii="Calibri Light" w:hAnsi="Calibri Light" w:cs="Calibri Light"/>
                <w:szCs w:val="24"/>
                <w:lang w:eastAsia="zh-CN"/>
              </w:rPr>
            </w:pPr>
            <w:r w:rsidRPr="00BA4F80">
              <w:rPr>
                <w:rFonts w:ascii="Calibri Light" w:hAnsi="Calibri Light" w:cs="Calibri Light"/>
                <w:szCs w:val="24"/>
                <w:lang w:eastAsia="zh-CN"/>
              </w:rPr>
              <w:t>Rewitalizację należy rozumieć jako wyprowadzanie ze stanu kryzysowego obszarów zdegradowanych poprzez przedsięwzięcia całościowe (integrujące interwencję na rzecz społeczności lokalnej, przestrzeni i lokalnej gospodarki), skoncentrowane terytorialnie i prowadzone we współpracy z lokalną społecznością, w sposób zaplanowany oraz zintegrowany przez określenie i realizację programów rewitalizacji.</w:t>
            </w:r>
          </w:p>
        </w:tc>
      </w:tr>
    </w:tbl>
    <w:p w14:paraId="66D02768" w14:textId="77777777" w:rsidR="00845A40" w:rsidRPr="00BA4F80" w:rsidRDefault="00845A40" w:rsidP="00845A40">
      <w:pPr>
        <w:pStyle w:val="Legenda"/>
        <w:spacing w:after="0" w:line="360" w:lineRule="auto"/>
        <w:rPr>
          <w:rFonts w:cs="Calibri Light"/>
        </w:rPr>
      </w:pPr>
      <w:r w:rsidRPr="00BA4F80">
        <w:rPr>
          <w:rFonts w:cs="Calibri Light"/>
        </w:rPr>
        <w:t>Źródło: http://urbnews.pl/istota-procesu-rewitalizacji/ (data pobrania 20.06.2022)</w:t>
      </w:r>
    </w:p>
    <w:p w14:paraId="5A84BD50" w14:textId="77777777" w:rsidR="00845A40" w:rsidRPr="00BA4F80" w:rsidRDefault="00845A40" w:rsidP="00845A40">
      <w:pPr>
        <w:suppressAutoHyphens/>
        <w:spacing w:after="0" w:line="360" w:lineRule="auto"/>
        <w:jc w:val="both"/>
        <w:rPr>
          <w:rFonts w:ascii="Calibri Light" w:hAnsi="Calibri Light" w:cs="Calibri Light"/>
          <w:i/>
          <w:szCs w:val="24"/>
          <w:lang w:eastAsia="zh-CN"/>
        </w:rPr>
      </w:pPr>
      <w:r w:rsidRPr="00BA4F80">
        <w:rPr>
          <w:rFonts w:ascii="Calibri Light" w:hAnsi="Calibri Light" w:cs="Calibri Light"/>
          <w:szCs w:val="24"/>
          <w:lang w:eastAsia="zh-CN"/>
        </w:rPr>
        <w:t xml:space="preserve">Zgodnie z art. 10 pkt. 1. </w:t>
      </w:r>
      <w:r w:rsidRPr="00BA4F80">
        <w:rPr>
          <w:rFonts w:ascii="Calibri Light" w:hAnsi="Calibri Light" w:cs="Calibri Light"/>
          <w:b/>
          <w:i/>
          <w:szCs w:val="24"/>
          <w:lang w:eastAsia="zh-CN"/>
        </w:rPr>
        <w:t xml:space="preserve">Obszar obejmujący całość lub część obszaru zdegradowanego, cechujący się szczególną koncentracją negatywnych zjawisk, o których mowa art. 9 ust.1, na którym z uwagi na istotne znaczenie dla rozwoju lokalnego gmina zamierza prowadzić rewitalizację, wyznacza się jako obszar rewitalizacji. </w:t>
      </w:r>
      <w:r w:rsidRPr="00BA4F80">
        <w:rPr>
          <w:rFonts w:ascii="Calibri Light" w:hAnsi="Calibri Light" w:cs="Calibri Light"/>
          <w:szCs w:val="24"/>
          <w:lang w:eastAsia="zh-CN"/>
        </w:rPr>
        <w:t>Dodatkowo zgodnie z art. 10 pkt. 2</w:t>
      </w:r>
      <w:r w:rsidRPr="00BA4F80">
        <w:rPr>
          <w:rFonts w:ascii="Calibri Light" w:hAnsi="Calibri Light" w:cs="Calibri Light"/>
          <w:b/>
          <w:szCs w:val="24"/>
          <w:lang w:eastAsia="zh-CN"/>
        </w:rPr>
        <w:t xml:space="preserve"> </w:t>
      </w:r>
      <w:r w:rsidRPr="00BA4F80">
        <w:rPr>
          <w:rFonts w:ascii="Calibri Light" w:hAnsi="Calibri Light" w:cs="Calibri Light"/>
          <w:b/>
          <w:i/>
          <w:szCs w:val="24"/>
          <w:lang w:eastAsia="zh-CN"/>
        </w:rPr>
        <w:t>Obszar rewitalizacji nie może być większy niż 20% powierzchni gminy oraz zamieszkały przez więcej niż 30% liczby mieszkańców gminy. Obszar rewitalizacji może być podzielony na podobszary, w tym podobszary nieposiadające ze sobą wspólnych granic.</w:t>
      </w:r>
      <w:r w:rsidRPr="00BA4F80">
        <w:rPr>
          <w:rFonts w:ascii="Calibri Light" w:hAnsi="Calibri Light" w:cs="Calibri Light"/>
          <w:i/>
          <w:szCs w:val="24"/>
          <w:lang w:eastAsia="zh-CN"/>
        </w:rPr>
        <w:t xml:space="preserve"> </w:t>
      </w:r>
    </w:p>
    <w:p w14:paraId="315F7B8F"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 xml:space="preserve">Na podstawie przeprowadzonej analizy dla Tomaszowa Mazowieckiego jako obszar zdegradowany, w którym w sposób szczególny koncentrują się negatywne zjawiska zarówno społeczne jak i w wymiarze techniczno - gospodarczo - środowiskowym, wyznaczono Rejon 4. Jest to centrum miasta Tomaszowa Mazowieckiego. </w:t>
      </w:r>
    </w:p>
    <w:p w14:paraId="3713DA17"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 xml:space="preserve">Rejon 4 cechuje bardzo niekorzystny bilans migracji (obszar wyludnia się). Obszar boryka się ze zwiększonym poziomem alkoholizmu, bezrobocia oraz przestępczości. Niepokojące jest nasilone zjawisko przemocy domowej. W Rejonie 4 prowadzone są intensywne działania pracowników socjalnych, w największym stopniu udzielana jest pomoc finansowa skierowana do mieszkańców. </w:t>
      </w:r>
    </w:p>
    <w:p w14:paraId="0FA28697"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lastRenderedPageBreak/>
        <w:t xml:space="preserve">Obszar ten cechuje </w:t>
      </w:r>
      <w:r w:rsidRPr="00BA4F80">
        <w:rPr>
          <w:rFonts w:ascii="Calibri Light" w:hAnsi="Calibri Light" w:cs="Calibri Light"/>
        </w:rPr>
        <w:t xml:space="preserve">czytelny, dość dobrze zachowany układ przestrzenny historycznego założenia miasta przemysłowo-handlowego, z coraz liczniejszymi wyeksponowanymi i zadbanymi obiektami o walorach historycznych i estetycznych. </w:t>
      </w:r>
    </w:p>
    <w:p w14:paraId="69120759" w14:textId="77777777" w:rsidR="00845A40" w:rsidRPr="00BA4F80" w:rsidRDefault="00845A40" w:rsidP="00845A40">
      <w:pPr>
        <w:pStyle w:val="Legenda"/>
        <w:keepNext/>
        <w:spacing w:after="0"/>
        <w:rPr>
          <w:rFonts w:cs="Calibri Light"/>
        </w:rPr>
      </w:pPr>
      <w:bookmarkStart w:id="49" w:name="_Toc110322303"/>
      <w:bookmarkStart w:id="50" w:name="_Toc134185987"/>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10</w:t>
      </w:r>
      <w:r w:rsidRPr="00BA4F80">
        <w:rPr>
          <w:rFonts w:cs="Calibri Light"/>
          <w:noProof/>
        </w:rPr>
        <w:fldChar w:fldCharType="end"/>
      </w:r>
      <w:r w:rsidRPr="00BA4F80">
        <w:rPr>
          <w:rFonts w:cs="Calibri Light"/>
        </w:rPr>
        <w:t xml:space="preserve"> Obszar zdegradowany – powierzchnia i ludność</w:t>
      </w:r>
      <w:bookmarkEnd w:id="49"/>
      <w:bookmarkEnd w:id="50"/>
      <w:r w:rsidRPr="00BA4F80">
        <w:rPr>
          <w:rFonts w:cs="Calibri Light"/>
        </w:rPr>
        <w:t xml:space="preserve"> </w:t>
      </w:r>
    </w:p>
    <w:tbl>
      <w:tblPr>
        <w:tblW w:w="9072" w:type="dxa"/>
        <w:tblInd w:w="10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3810"/>
        <w:gridCol w:w="2631"/>
        <w:gridCol w:w="2631"/>
      </w:tblGrid>
      <w:tr w:rsidR="00845A40" w:rsidRPr="00BA4F80" w14:paraId="5030C6D0" w14:textId="77777777" w:rsidTr="00A41E34">
        <w:trPr>
          <w:trHeight w:val="624"/>
        </w:trPr>
        <w:tc>
          <w:tcPr>
            <w:tcW w:w="4395" w:type="dxa"/>
            <w:shd w:val="clear" w:color="auto" w:fill="DEEAF6" w:themeFill="accent5" w:themeFillTint="33"/>
            <w:vAlign w:val="center"/>
            <w:hideMark/>
          </w:tcPr>
          <w:p w14:paraId="73B0DFE2"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Obszar porównawczy</w:t>
            </w:r>
          </w:p>
        </w:tc>
        <w:tc>
          <w:tcPr>
            <w:tcW w:w="3024" w:type="dxa"/>
            <w:shd w:val="clear" w:color="auto" w:fill="DEEAF6" w:themeFill="accent5" w:themeFillTint="33"/>
            <w:vAlign w:val="center"/>
            <w:hideMark/>
          </w:tcPr>
          <w:p w14:paraId="6389D949"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Powierzchnia [ha]</w:t>
            </w:r>
          </w:p>
        </w:tc>
        <w:tc>
          <w:tcPr>
            <w:tcW w:w="3024" w:type="dxa"/>
            <w:shd w:val="clear" w:color="auto" w:fill="DEEAF6" w:themeFill="accent5" w:themeFillTint="33"/>
            <w:vAlign w:val="center"/>
          </w:tcPr>
          <w:p w14:paraId="3A61ACD9"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Ludność [os]</w:t>
            </w:r>
          </w:p>
        </w:tc>
      </w:tr>
      <w:tr w:rsidR="00845A40" w:rsidRPr="00BA4F80" w14:paraId="2F331856" w14:textId="77777777" w:rsidTr="00A41E34">
        <w:trPr>
          <w:trHeight w:val="624"/>
        </w:trPr>
        <w:tc>
          <w:tcPr>
            <w:tcW w:w="4395" w:type="dxa"/>
            <w:noWrap/>
            <w:vAlign w:val="center"/>
            <w:hideMark/>
          </w:tcPr>
          <w:p w14:paraId="7A480C6D" w14:textId="77777777" w:rsidR="00845A40" w:rsidRPr="00BA4F80" w:rsidRDefault="00845A40" w:rsidP="00A41E34">
            <w:pPr>
              <w:spacing w:after="0" w:line="240" w:lineRule="auto"/>
              <w:jc w:val="both"/>
              <w:rPr>
                <w:rFonts w:ascii="Calibri Light" w:hAnsi="Calibri Light" w:cs="Calibri Light"/>
                <w:bCs/>
                <w:color w:val="000000"/>
                <w:sz w:val="20"/>
                <w:szCs w:val="20"/>
              </w:rPr>
            </w:pPr>
            <w:r w:rsidRPr="00BA4F80">
              <w:rPr>
                <w:rFonts w:ascii="Calibri Light" w:hAnsi="Calibri Light" w:cs="Calibri Light"/>
                <w:sz w:val="20"/>
                <w:szCs w:val="20"/>
              </w:rPr>
              <w:t>Obszar</w:t>
            </w:r>
            <w:r w:rsidRPr="00BA4F80">
              <w:rPr>
                <w:rFonts w:ascii="Calibri Light" w:hAnsi="Calibri Light" w:cs="Calibri Light"/>
                <w:bCs/>
                <w:color w:val="000000"/>
                <w:sz w:val="20"/>
                <w:szCs w:val="20"/>
              </w:rPr>
              <w:t xml:space="preserve"> zdegradowany Rejon 4 </w:t>
            </w:r>
          </w:p>
        </w:tc>
        <w:tc>
          <w:tcPr>
            <w:tcW w:w="3024" w:type="dxa"/>
            <w:noWrap/>
            <w:vAlign w:val="center"/>
            <w:hideMark/>
          </w:tcPr>
          <w:p w14:paraId="39119CE5"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391</w:t>
            </w:r>
          </w:p>
        </w:tc>
        <w:tc>
          <w:tcPr>
            <w:tcW w:w="3024" w:type="dxa"/>
            <w:vAlign w:val="center"/>
          </w:tcPr>
          <w:p w14:paraId="73BCDB39"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23 514</w:t>
            </w:r>
          </w:p>
        </w:tc>
      </w:tr>
      <w:tr w:rsidR="00845A40" w:rsidRPr="00BA4F80" w14:paraId="3D802AA7" w14:textId="77777777" w:rsidTr="00A41E34">
        <w:trPr>
          <w:trHeight w:val="624"/>
        </w:trPr>
        <w:tc>
          <w:tcPr>
            <w:tcW w:w="4395" w:type="dxa"/>
            <w:noWrap/>
            <w:vAlign w:val="center"/>
          </w:tcPr>
          <w:p w14:paraId="5639742E" w14:textId="77777777" w:rsidR="00845A40" w:rsidRPr="00BA4F80" w:rsidRDefault="00845A40" w:rsidP="00A41E34">
            <w:pPr>
              <w:spacing w:after="0" w:line="240" w:lineRule="auto"/>
              <w:jc w:val="both"/>
              <w:rPr>
                <w:rFonts w:ascii="Calibri Light" w:hAnsi="Calibri Light" w:cs="Calibri Light"/>
                <w:bCs/>
                <w:color w:val="000000"/>
                <w:sz w:val="20"/>
                <w:szCs w:val="20"/>
              </w:rPr>
            </w:pPr>
            <w:r w:rsidRPr="00BA4F80">
              <w:rPr>
                <w:rFonts w:ascii="Calibri Light" w:hAnsi="Calibri Light" w:cs="Calibri Light"/>
                <w:bCs/>
                <w:color w:val="000000"/>
                <w:sz w:val="20"/>
                <w:szCs w:val="20"/>
              </w:rPr>
              <w:t xml:space="preserve">Miasto Tomaszów Mazowiecki </w:t>
            </w:r>
          </w:p>
        </w:tc>
        <w:tc>
          <w:tcPr>
            <w:tcW w:w="3024" w:type="dxa"/>
            <w:noWrap/>
            <w:vAlign w:val="center"/>
          </w:tcPr>
          <w:p w14:paraId="752AF9DA"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4 130</w:t>
            </w:r>
          </w:p>
        </w:tc>
        <w:tc>
          <w:tcPr>
            <w:tcW w:w="3024" w:type="dxa"/>
            <w:vAlign w:val="center"/>
          </w:tcPr>
          <w:p w14:paraId="0CC004A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56 856</w:t>
            </w:r>
          </w:p>
        </w:tc>
      </w:tr>
      <w:tr w:rsidR="00845A40" w:rsidRPr="00BA4F80" w14:paraId="112FDF4B" w14:textId="77777777" w:rsidTr="00A41E34">
        <w:trPr>
          <w:trHeight w:val="624"/>
        </w:trPr>
        <w:tc>
          <w:tcPr>
            <w:tcW w:w="4395" w:type="dxa"/>
            <w:noWrap/>
            <w:vAlign w:val="center"/>
          </w:tcPr>
          <w:p w14:paraId="78F11F48" w14:textId="77777777" w:rsidR="00845A40" w:rsidRPr="00BA4F80" w:rsidRDefault="00845A40" w:rsidP="00A41E34">
            <w:pPr>
              <w:spacing w:after="0" w:line="240" w:lineRule="auto"/>
              <w:jc w:val="both"/>
              <w:rPr>
                <w:rFonts w:ascii="Calibri Light" w:hAnsi="Calibri Light" w:cs="Calibri Light"/>
                <w:bCs/>
                <w:color w:val="000000"/>
                <w:sz w:val="20"/>
                <w:szCs w:val="20"/>
              </w:rPr>
            </w:pPr>
            <w:r w:rsidRPr="00BA4F80">
              <w:rPr>
                <w:rFonts w:ascii="Calibri Light" w:hAnsi="Calibri Light" w:cs="Calibri Light"/>
                <w:bCs/>
                <w:color w:val="000000"/>
                <w:sz w:val="20"/>
                <w:szCs w:val="20"/>
              </w:rPr>
              <w:t>Obszar zdegradowany w stosunku do całości miasta</w:t>
            </w:r>
          </w:p>
        </w:tc>
        <w:tc>
          <w:tcPr>
            <w:tcW w:w="3024" w:type="dxa"/>
            <w:noWrap/>
            <w:vAlign w:val="center"/>
          </w:tcPr>
          <w:p w14:paraId="554A0C75"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9,5%</w:t>
            </w:r>
          </w:p>
        </w:tc>
        <w:tc>
          <w:tcPr>
            <w:tcW w:w="3024" w:type="dxa"/>
            <w:vAlign w:val="center"/>
          </w:tcPr>
          <w:p w14:paraId="14CCD5B9"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41,4%</w:t>
            </w:r>
          </w:p>
        </w:tc>
      </w:tr>
    </w:tbl>
    <w:p w14:paraId="749605DA" w14:textId="77777777" w:rsidR="00845A40" w:rsidRPr="00BA4F80" w:rsidRDefault="00845A40" w:rsidP="00845A40">
      <w:pPr>
        <w:pStyle w:val="Legenda"/>
        <w:spacing w:after="0" w:line="360" w:lineRule="auto"/>
        <w:rPr>
          <w:rStyle w:val="Domylnaczcionkaakapitu1"/>
          <w:rFonts w:cs="Calibri Light"/>
        </w:rPr>
      </w:pPr>
      <w:r w:rsidRPr="00BA4F80">
        <w:rPr>
          <w:rFonts w:cs="Calibri Light"/>
        </w:rPr>
        <w:t>Źródło: opracowanie własne</w:t>
      </w:r>
    </w:p>
    <w:p w14:paraId="3A6B7295"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 xml:space="preserve">Po wyznaczeniu obszaru zdegradowanego przystąpiono do prac nad wyodrębnieniem obszaru rewitalizacji. W tym celu zawężono obszar zdegradowany poprzez wyłączenie terenów na południe od linii ulic Smugowej i ul. Granicznej. Ze względu na znaczenie tego obszaru dla miasta – pełnienie funkcji centrum, licznych zabytków, obiektów publicznych i terenów zielonych </w:t>
      </w:r>
      <w:r>
        <w:rPr>
          <w:rFonts w:ascii="Calibri Light" w:hAnsi="Calibri Light" w:cs="Calibri Light"/>
          <w:szCs w:val="24"/>
          <w:lang w:eastAsia="zh-CN"/>
        </w:rPr>
        <w:t xml:space="preserve">- </w:t>
      </w:r>
      <w:r w:rsidRPr="00BA4F80">
        <w:rPr>
          <w:rFonts w:ascii="Calibri Light" w:hAnsi="Calibri Light" w:cs="Calibri Light"/>
          <w:szCs w:val="24"/>
          <w:lang w:eastAsia="zh-CN"/>
        </w:rPr>
        <w:t xml:space="preserve">jest to obszar, na którym podejmowane działania rewitalizacyjne powinny przełożyć się na korzyści dla całego miasta. </w:t>
      </w:r>
    </w:p>
    <w:p w14:paraId="471797AB" w14:textId="77777777" w:rsidR="00845A40" w:rsidRPr="00BA4F80" w:rsidRDefault="00845A40" w:rsidP="00845A40">
      <w:pPr>
        <w:suppressAutoHyphens/>
        <w:spacing w:after="0" w:line="360" w:lineRule="auto"/>
        <w:jc w:val="both"/>
        <w:rPr>
          <w:rFonts w:ascii="Calibri Light" w:hAnsi="Calibri Light" w:cs="Calibri Light"/>
          <w:b/>
          <w:szCs w:val="24"/>
          <w:lang w:eastAsia="zh-CN"/>
        </w:rPr>
      </w:pPr>
      <w:r w:rsidRPr="00BA4F80">
        <w:rPr>
          <w:rFonts w:ascii="Calibri Light" w:hAnsi="Calibri Light" w:cs="Calibri Light"/>
          <w:b/>
          <w:szCs w:val="24"/>
          <w:lang w:eastAsia="zh-CN"/>
        </w:rPr>
        <w:t xml:space="preserve">Obszar rewitalizacji Rejon 4 o powierzchni 314 ha stanowi 7,6 % powierzchni miasta i jest zamieszkały przez 16 987 osób stanowiących 29,8% ludności miasta Tomaszów Mazowiecki. </w:t>
      </w:r>
    </w:p>
    <w:p w14:paraId="6F225748" w14:textId="77777777" w:rsidR="00845A40" w:rsidRPr="00BA4F80" w:rsidRDefault="00845A40" w:rsidP="00845A40">
      <w:pPr>
        <w:suppressAutoHyphens/>
        <w:spacing w:after="0" w:line="360" w:lineRule="auto"/>
        <w:jc w:val="both"/>
        <w:rPr>
          <w:rFonts w:ascii="Calibri Light" w:hAnsi="Calibri Light" w:cs="Calibri Light"/>
          <w:szCs w:val="24"/>
          <w:lang w:eastAsia="zh-CN"/>
        </w:rPr>
      </w:pPr>
      <w:r w:rsidRPr="00BA4F80">
        <w:rPr>
          <w:rFonts w:ascii="Calibri Light" w:hAnsi="Calibri Light" w:cs="Calibri Light"/>
          <w:szCs w:val="24"/>
          <w:lang w:eastAsia="zh-CN"/>
        </w:rPr>
        <w:t>W przeprowadzonej delimitacji obszar ten charakteryzuje się wysokim s</w:t>
      </w:r>
      <w:r w:rsidRPr="00BA4F80">
        <w:rPr>
          <w:rFonts w:ascii="Calibri Light" w:eastAsia="Times New Roman" w:hAnsi="Calibri Light" w:cs="Calibri Light"/>
          <w:color w:val="000000"/>
          <w:lang w:eastAsia="pl-PL"/>
        </w:rPr>
        <w:t xml:space="preserve">yntetycznym wskaźnikiem degradacji, który jednoznacznie wskazuje na występowaniu problemów społecznych w dużym natężeniu </w:t>
      </w:r>
      <w:r w:rsidRPr="00BA4F80">
        <w:rPr>
          <w:rFonts w:ascii="Calibri Light" w:hAnsi="Calibri Light" w:cs="Calibri Light"/>
          <w:szCs w:val="24"/>
          <w:lang w:eastAsia="zh-CN"/>
        </w:rPr>
        <w:t xml:space="preserve">(zwłaszcza w zakresie przestępstw, demografii, bezrobocia, bezpieczeństwa oraz intensywności korzystania pomocy społecznej) i współwystępujących problemach w sferze gospodarczej, technicznej środowiskowej i przestrzenno-funkcjonalnej. Wyznaczony obszar rewitalizacji spełnia wymagania zawarte w ustawie odnośnie obszaru oraz liczby ludności. </w:t>
      </w:r>
    </w:p>
    <w:p w14:paraId="137B4F08" w14:textId="77777777" w:rsidR="00845A40" w:rsidRPr="00BA4F80" w:rsidRDefault="00845A40" w:rsidP="00845A40">
      <w:pPr>
        <w:pStyle w:val="nad"/>
        <w:rPr>
          <w:rFonts w:cs="Calibri Light"/>
        </w:rPr>
      </w:pPr>
      <w:r w:rsidRPr="00BA4F80">
        <w:rPr>
          <w:rFonts w:cs="Calibri Light"/>
        </w:rPr>
        <w:t xml:space="preserve"> </w:t>
      </w:r>
      <w:bookmarkStart w:id="51" w:name="_Toc470880179"/>
      <w:bookmarkStart w:id="52" w:name="_Toc481129771"/>
      <w:bookmarkStart w:id="53" w:name="_Toc110322304"/>
      <w:bookmarkStart w:id="54" w:name="_Toc134185988"/>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11</w:t>
      </w:r>
      <w:r w:rsidRPr="00BA4F80">
        <w:rPr>
          <w:rFonts w:cs="Calibri Light"/>
          <w:noProof/>
        </w:rPr>
        <w:fldChar w:fldCharType="end"/>
      </w:r>
      <w:r w:rsidRPr="00BA4F80">
        <w:rPr>
          <w:rFonts w:cs="Calibri Light"/>
        </w:rPr>
        <w:t xml:space="preserve"> Zestawienie wskaźników obligatoryjnych</w:t>
      </w:r>
      <w:bookmarkEnd w:id="51"/>
      <w:bookmarkEnd w:id="52"/>
      <w:bookmarkEnd w:id="53"/>
      <w:bookmarkEnd w:id="54"/>
    </w:p>
    <w:tbl>
      <w:tblPr>
        <w:tblW w:w="9072" w:type="dxa"/>
        <w:tblInd w:w="53" w:type="dxa"/>
        <w:tblBorders>
          <w:top w:val="single" w:sz="8" w:space="0" w:color="C6D9F1"/>
          <w:left w:val="single" w:sz="8" w:space="0" w:color="C6D9F1"/>
          <w:bottom w:val="single" w:sz="8" w:space="0" w:color="C6D9F1"/>
          <w:right w:val="single" w:sz="8" w:space="0" w:color="C6D9F1"/>
          <w:insideH w:val="single" w:sz="8" w:space="0" w:color="C6D9F1"/>
          <w:insideV w:val="single" w:sz="8" w:space="0" w:color="C6D9F1"/>
        </w:tblBorders>
        <w:tblCellMar>
          <w:left w:w="70" w:type="dxa"/>
          <w:right w:w="70" w:type="dxa"/>
        </w:tblCellMar>
        <w:tblLook w:val="04A0" w:firstRow="1" w:lastRow="0" w:firstColumn="1" w:lastColumn="0" w:noHBand="0" w:noVBand="1"/>
      </w:tblPr>
      <w:tblGrid>
        <w:gridCol w:w="2655"/>
        <w:gridCol w:w="1653"/>
        <w:gridCol w:w="1523"/>
        <w:gridCol w:w="1849"/>
        <w:gridCol w:w="1392"/>
      </w:tblGrid>
      <w:tr w:rsidR="00845A40" w:rsidRPr="00BA4F80" w14:paraId="5045432F" w14:textId="77777777" w:rsidTr="00A41E34">
        <w:trPr>
          <w:trHeight w:val="567"/>
        </w:trPr>
        <w:tc>
          <w:tcPr>
            <w:tcW w:w="2655" w:type="dxa"/>
            <w:shd w:val="clear" w:color="auto" w:fill="DEEAF6" w:themeFill="accent5" w:themeFillTint="33"/>
            <w:noWrap/>
            <w:vAlign w:val="center"/>
            <w:hideMark/>
          </w:tcPr>
          <w:p w14:paraId="7C93B2B4" w14:textId="77777777" w:rsidR="00845A40" w:rsidRPr="00BA4F80" w:rsidRDefault="00845A40" w:rsidP="00A41E34">
            <w:pPr>
              <w:spacing w:after="0" w:line="240" w:lineRule="auto"/>
              <w:jc w:val="center"/>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Obszar</w:t>
            </w:r>
          </w:p>
        </w:tc>
        <w:tc>
          <w:tcPr>
            <w:tcW w:w="1653" w:type="dxa"/>
            <w:shd w:val="clear" w:color="auto" w:fill="DEEAF6" w:themeFill="accent5" w:themeFillTint="33"/>
            <w:vAlign w:val="center"/>
            <w:hideMark/>
          </w:tcPr>
          <w:p w14:paraId="493BAA90"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Powierzchnia [ha]</w:t>
            </w:r>
          </w:p>
        </w:tc>
        <w:tc>
          <w:tcPr>
            <w:tcW w:w="1523" w:type="dxa"/>
            <w:shd w:val="clear" w:color="auto" w:fill="DEEAF6" w:themeFill="accent5" w:themeFillTint="33"/>
            <w:vAlign w:val="center"/>
            <w:hideMark/>
          </w:tcPr>
          <w:p w14:paraId="110B23DE"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Udział powierzchni</w:t>
            </w:r>
          </w:p>
        </w:tc>
        <w:tc>
          <w:tcPr>
            <w:tcW w:w="1849" w:type="dxa"/>
            <w:shd w:val="clear" w:color="auto" w:fill="DEEAF6" w:themeFill="accent5" w:themeFillTint="33"/>
            <w:vAlign w:val="center"/>
            <w:hideMark/>
          </w:tcPr>
          <w:p w14:paraId="736BAF0C"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Ludność [os]</w:t>
            </w:r>
          </w:p>
        </w:tc>
        <w:tc>
          <w:tcPr>
            <w:tcW w:w="1392" w:type="dxa"/>
            <w:shd w:val="clear" w:color="auto" w:fill="DEEAF6" w:themeFill="accent5" w:themeFillTint="33"/>
            <w:vAlign w:val="center"/>
            <w:hideMark/>
          </w:tcPr>
          <w:p w14:paraId="0527506E" w14:textId="77777777" w:rsidR="00845A40" w:rsidRPr="00BA4F80" w:rsidRDefault="00845A40" w:rsidP="00A41E34">
            <w:pPr>
              <w:spacing w:after="0" w:line="240" w:lineRule="auto"/>
              <w:jc w:val="center"/>
              <w:rPr>
                <w:rFonts w:ascii="Calibri Light" w:hAnsi="Calibri Light" w:cs="Calibri Light"/>
                <w:sz w:val="20"/>
                <w:szCs w:val="20"/>
              </w:rPr>
            </w:pPr>
            <w:r w:rsidRPr="00BA4F80">
              <w:rPr>
                <w:rFonts w:ascii="Calibri Light" w:hAnsi="Calibri Light" w:cs="Calibri Light"/>
                <w:sz w:val="20"/>
                <w:szCs w:val="20"/>
              </w:rPr>
              <w:t>Udział ludności</w:t>
            </w:r>
          </w:p>
        </w:tc>
      </w:tr>
      <w:tr w:rsidR="00845A40" w:rsidRPr="00BA4F80" w14:paraId="055EC1E9" w14:textId="77777777" w:rsidTr="00A41E34">
        <w:trPr>
          <w:trHeight w:val="567"/>
        </w:trPr>
        <w:tc>
          <w:tcPr>
            <w:tcW w:w="2655" w:type="dxa"/>
            <w:shd w:val="clear" w:color="auto" w:fill="auto"/>
            <w:noWrap/>
            <w:vAlign w:val="center"/>
            <w:hideMark/>
          </w:tcPr>
          <w:p w14:paraId="0C2F36E6" w14:textId="77777777" w:rsidR="00845A40" w:rsidRPr="00BA4F80" w:rsidRDefault="00845A40" w:rsidP="00A41E34">
            <w:pPr>
              <w:spacing w:after="0" w:line="240" w:lineRule="auto"/>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Obszar zdegradowany</w:t>
            </w:r>
          </w:p>
        </w:tc>
        <w:tc>
          <w:tcPr>
            <w:tcW w:w="1653" w:type="dxa"/>
            <w:shd w:val="clear" w:color="auto" w:fill="auto"/>
            <w:vAlign w:val="center"/>
            <w:hideMark/>
          </w:tcPr>
          <w:p w14:paraId="0A59BA59"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391</w:t>
            </w:r>
          </w:p>
        </w:tc>
        <w:tc>
          <w:tcPr>
            <w:tcW w:w="1523" w:type="dxa"/>
            <w:shd w:val="clear" w:color="auto" w:fill="auto"/>
            <w:vAlign w:val="center"/>
            <w:hideMark/>
          </w:tcPr>
          <w:p w14:paraId="2F4EA2ED"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9,5%</w:t>
            </w:r>
          </w:p>
        </w:tc>
        <w:tc>
          <w:tcPr>
            <w:tcW w:w="1849" w:type="dxa"/>
            <w:shd w:val="clear" w:color="auto" w:fill="auto"/>
            <w:vAlign w:val="center"/>
            <w:hideMark/>
          </w:tcPr>
          <w:p w14:paraId="76CD3995"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sz w:val="20"/>
                <w:szCs w:val="20"/>
              </w:rPr>
              <w:t>23 514</w:t>
            </w:r>
          </w:p>
        </w:tc>
        <w:tc>
          <w:tcPr>
            <w:tcW w:w="1392" w:type="dxa"/>
            <w:shd w:val="clear" w:color="auto" w:fill="auto"/>
            <w:vAlign w:val="center"/>
            <w:hideMark/>
          </w:tcPr>
          <w:p w14:paraId="3A270104"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sz w:val="20"/>
                <w:szCs w:val="20"/>
              </w:rPr>
              <w:t>41,4%</w:t>
            </w:r>
          </w:p>
        </w:tc>
      </w:tr>
      <w:tr w:rsidR="00845A40" w:rsidRPr="00BA4F80" w14:paraId="66B931E9" w14:textId="77777777" w:rsidTr="00A41E34">
        <w:trPr>
          <w:trHeight w:val="567"/>
        </w:trPr>
        <w:tc>
          <w:tcPr>
            <w:tcW w:w="2655" w:type="dxa"/>
            <w:shd w:val="clear" w:color="auto" w:fill="auto"/>
            <w:noWrap/>
            <w:vAlign w:val="center"/>
            <w:hideMark/>
          </w:tcPr>
          <w:p w14:paraId="1F41B7C0" w14:textId="77777777" w:rsidR="00845A40" w:rsidRPr="00BA4F80" w:rsidRDefault="00845A40" w:rsidP="00A41E34">
            <w:pPr>
              <w:spacing w:after="0" w:line="240" w:lineRule="auto"/>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Obszar rewitalizacji</w:t>
            </w:r>
          </w:p>
        </w:tc>
        <w:tc>
          <w:tcPr>
            <w:tcW w:w="1653" w:type="dxa"/>
            <w:shd w:val="clear" w:color="auto" w:fill="auto"/>
            <w:vAlign w:val="center"/>
            <w:hideMark/>
          </w:tcPr>
          <w:p w14:paraId="37330BC1"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314</w:t>
            </w:r>
          </w:p>
        </w:tc>
        <w:tc>
          <w:tcPr>
            <w:tcW w:w="1523" w:type="dxa"/>
            <w:shd w:val="clear" w:color="auto" w:fill="auto"/>
            <w:vAlign w:val="center"/>
            <w:hideMark/>
          </w:tcPr>
          <w:p w14:paraId="3C56BE22"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7,6%</w:t>
            </w:r>
          </w:p>
        </w:tc>
        <w:tc>
          <w:tcPr>
            <w:tcW w:w="1849" w:type="dxa"/>
            <w:shd w:val="clear" w:color="auto" w:fill="auto"/>
            <w:vAlign w:val="center"/>
            <w:hideMark/>
          </w:tcPr>
          <w:p w14:paraId="66C90214"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16 987</w:t>
            </w:r>
          </w:p>
        </w:tc>
        <w:tc>
          <w:tcPr>
            <w:tcW w:w="1392" w:type="dxa"/>
            <w:shd w:val="clear" w:color="auto" w:fill="auto"/>
            <w:vAlign w:val="center"/>
            <w:hideMark/>
          </w:tcPr>
          <w:p w14:paraId="4861B067"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29,8%</w:t>
            </w:r>
          </w:p>
        </w:tc>
      </w:tr>
      <w:tr w:rsidR="00845A40" w:rsidRPr="00BA4F80" w14:paraId="6BC7B08D" w14:textId="77777777" w:rsidTr="00A41E34">
        <w:trPr>
          <w:trHeight w:val="567"/>
        </w:trPr>
        <w:tc>
          <w:tcPr>
            <w:tcW w:w="2655" w:type="dxa"/>
            <w:shd w:val="clear" w:color="auto" w:fill="auto"/>
            <w:noWrap/>
            <w:vAlign w:val="center"/>
            <w:hideMark/>
          </w:tcPr>
          <w:p w14:paraId="69BCB752" w14:textId="77777777" w:rsidR="00845A40" w:rsidRPr="00BA4F80" w:rsidRDefault="00845A40" w:rsidP="00A41E34">
            <w:pPr>
              <w:spacing w:after="0" w:line="240" w:lineRule="auto"/>
              <w:rPr>
                <w:rFonts w:ascii="Calibri Light" w:eastAsia="Times New Roman" w:hAnsi="Calibri Light" w:cs="Calibri Light"/>
                <w:color w:val="000000"/>
                <w:sz w:val="20"/>
                <w:szCs w:val="20"/>
                <w:lang w:eastAsia="pl-PL"/>
              </w:rPr>
            </w:pPr>
            <w:r w:rsidRPr="00BA4F80">
              <w:rPr>
                <w:rFonts w:ascii="Calibri Light" w:eastAsia="Times New Roman" w:hAnsi="Calibri Light" w:cs="Calibri Light"/>
                <w:color w:val="000000"/>
                <w:sz w:val="20"/>
                <w:szCs w:val="20"/>
                <w:lang w:eastAsia="pl-PL"/>
              </w:rPr>
              <w:t xml:space="preserve">Miasto Tomaszów Mazowiecki </w:t>
            </w:r>
          </w:p>
        </w:tc>
        <w:tc>
          <w:tcPr>
            <w:tcW w:w="1653" w:type="dxa"/>
            <w:shd w:val="clear" w:color="auto" w:fill="auto"/>
            <w:vAlign w:val="center"/>
            <w:hideMark/>
          </w:tcPr>
          <w:p w14:paraId="07D1B26A"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4 130</w:t>
            </w:r>
          </w:p>
        </w:tc>
        <w:tc>
          <w:tcPr>
            <w:tcW w:w="1523" w:type="dxa"/>
            <w:shd w:val="clear" w:color="auto" w:fill="auto"/>
            <w:vAlign w:val="center"/>
            <w:hideMark/>
          </w:tcPr>
          <w:p w14:paraId="12B63605"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100%</w:t>
            </w:r>
          </w:p>
        </w:tc>
        <w:tc>
          <w:tcPr>
            <w:tcW w:w="1849" w:type="dxa"/>
            <w:shd w:val="clear" w:color="auto" w:fill="auto"/>
            <w:vAlign w:val="center"/>
            <w:hideMark/>
          </w:tcPr>
          <w:p w14:paraId="7343296B"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56 856</w:t>
            </w:r>
          </w:p>
        </w:tc>
        <w:tc>
          <w:tcPr>
            <w:tcW w:w="1392" w:type="dxa"/>
            <w:shd w:val="clear" w:color="auto" w:fill="auto"/>
            <w:vAlign w:val="center"/>
            <w:hideMark/>
          </w:tcPr>
          <w:p w14:paraId="7298D246" w14:textId="77777777" w:rsidR="00845A40" w:rsidRPr="00BA4F80" w:rsidRDefault="00845A40" w:rsidP="00A41E34">
            <w:pPr>
              <w:spacing w:after="0" w:line="240" w:lineRule="auto"/>
              <w:jc w:val="center"/>
              <w:rPr>
                <w:rFonts w:ascii="Calibri Light" w:hAnsi="Calibri Light" w:cs="Calibri Light"/>
                <w:bCs/>
                <w:color w:val="000000"/>
                <w:sz w:val="20"/>
                <w:szCs w:val="20"/>
              </w:rPr>
            </w:pPr>
            <w:r w:rsidRPr="00BA4F80">
              <w:rPr>
                <w:rFonts w:ascii="Calibri Light" w:hAnsi="Calibri Light" w:cs="Calibri Light"/>
                <w:bCs/>
                <w:color w:val="000000"/>
                <w:sz w:val="20"/>
                <w:szCs w:val="20"/>
              </w:rPr>
              <w:t>100%</w:t>
            </w:r>
          </w:p>
        </w:tc>
      </w:tr>
    </w:tbl>
    <w:p w14:paraId="66CD0B6E" w14:textId="77777777" w:rsidR="00845A40" w:rsidRPr="00BA4F80" w:rsidRDefault="00845A40" w:rsidP="00845A40">
      <w:pPr>
        <w:autoSpaceDE w:val="0"/>
        <w:autoSpaceDN w:val="0"/>
        <w:adjustRightInd w:val="0"/>
        <w:spacing w:after="0" w:line="360" w:lineRule="auto"/>
        <w:rPr>
          <w:rFonts w:ascii="Calibri Light" w:hAnsi="Calibri Light" w:cs="Calibri Light"/>
          <w:i/>
          <w:iCs/>
          <w:color w:val="44546A"/>
          <w:sz w:val="18"/>
          <w:szCs w:val="18"/>
        </w:rPr>
      </w:pPr>
      <w:r w:rsidRPr="00BA4F80">
        <w:rPr>
          <w:rFonts w:ascii="Calibri Light" w:hAnsi="Calibri Light" w:cs="Calibri Light"/>
          <w:i/>
          <w:iCs/>
          <w:color w:val="44546A"/>
          <w:sz w:val="18"/>
          <w:szCs w:val="18"/>
        </w:rPr>
        <w:t>Źródło: opracowanie własne</w:t>
      </w:r>
      <w:bookmarkStart w:id="55" w:name="_Toc479659804"/>
    </w:p>
    <w:p w14:paraId="633C5EB0" w14:textId="77777777" w:rsidR="00845A40" w:rsidRPr="00BA4F80" w:rsidRDefault="00845A40" w:rsidP="00845A40">
      <w:pPr>
        <w:autoSpaceDE w:val="0"/>
        <w:autoSpaceDN w:val="0"/>
        <w:adjustRightInd w:val="0"/>
        <w:spacing w:after="0" w:line="360" w:lineRule="auto"/>
        <w:rPr>
          <w:rFonts w:ascii="Calibri Light" w:hAnsi="Calibri Light" w:cs="Calibri Light"/>
          <w:i/>
          <w:iCs/>
          <w:color w:val="44546A"/>
          <w:sz w:val="18"/>
          <w:szCs w:val="18"/>
        </w:rPr>
      </w:pPr>
    </w:p>
    <w:p w14:paraId="1E097D13" w14:textId="77777777" w:rsidR="00845A40" w:rsidRPr="00BA4F80" w:rsidRDefault="00845A40" w:rsidP="00845A40">
      <w:pPr>
        <w:autoSpaceDE w:val="0"/>
        <w:autoSpaceDN w:val="0"/>
        <w:adjustRightInd w:val="0"/>
        <w:spacing w:after="0" w:line="360" w:lineRule="auto"/>
        <w:rPr>
          <w:rFonts w:ascii="Calibri Light" w:hAnsi="Calibri Light" w:cs="Calibri Light"/>
          <w:i/>
          <w:iCs/>
          <w:color w:val="44546A"/>
          <w:sz w:val="18"/>
          <w:szCs w:val="18"/>
        </w:rPr>
      </w:pPr>
    </w:p>
    <w:p w14:paraId="6D101465" w14:textId="77777777" w:rsidR="00845A40" w:rsidRPr="00BA4F80" w:rsidRDefault="00845A40" w:rsidP="00845A40">
      <w:pPr>
        <w:pStyle w:val="Legenda"/>
        <w:keepNext/>
        <w:spacing w:after="0"/>
        <w:rPr>
          <w:rFonts w:cs="Calibri Light"/>
        </w:rPr>
      </w:pPr>
      <w:bookmarkStart w:id="56" w:name="_Toc110322343"/>
      <w:r w:rsidRPr="00BA4F80">
        <w:rPr>
          <w:rFonts w:cs="Calibri Light"/>
        </w:rPr>
        <w:lastRenderedPageBreak/>
        <w:t xml:space="preserve">Grafika </w:t>
      </w:r>
      <w:r w:rsidRPr="00BA4F80">
        <w:rPr>
          <w:rFonts w:cs="Calibri Light"/>
        </w:rPr>
        <w:fldChar w:fldCharType="begin"/>
      </w:r>
      <w:r w:rsidRPr="00BA4F80">
        <w:rPr>
          <w:rFonts w:cs="Calibri Light"/>
        </w:rPr>
        <w:instrText xml:space="preserve"> SEQ Grafika \* ARABIC </w:instrText>
      </w:r>
      <w:r w:rsidRPr="00BA4F80">
        <w:rPr>
          <w:rFonts w:cs="Calibri Light"/>
        </w:rPr>
        <w:fldChar w:fldCharType="separate"/>
      </w:r>
      <w:r>
        <w:rPr>
          <w:rFonts w:cs="Calibri Light"/>
          <w:noProof/>
        </w:rPr>
        <w:t>2</w:t>
      </w:r>
      <w:r w:rsidRPr="00BA4F80">
        <w:rPr>
          <w:rFonts w:cs="Calibri Light"/>
          <w:noProof/>
        </w:rPr>
        <w:fldChar w:fldCharType="end"/>
      </w:r>
      <w:r w:rsidRPr="00BA4F80">
        <w:rPr>
          <w:rFonts w:cs="Calibri Light"/>
        </w:rPr>
        <w:t xml:space="preserve"> Mapa poglądowa obszaru zdegradowanego i obszaru rewitalizacji</w:t>
      </w:r>
      <w:bookmarkEnd w:id="56"/>
      <w:r w:rsidRPr="00BA4F80">
        <w:rPr>
          <w:rFonts w:cs="Calibri Light"/>
        </w:rPr>
        <w:t xml:space="preserve"> </w:t>
      </w:r>
    </w:p>
    <w:p w14:paraId="1CEB665F" w14:textId="77777777" w:rsidR="00845A40" w:rsidRPr="00BA4F80" w:rsidRDefault="00845A40" w:rsidP="00845A40">
      <w:pPr>
        <w:spacing w:after="0" w:line="240" w:lineRule="auto"/>
        <w:jc w:val="center"/>
        <w:rPr>
          <w:rFonts w:ascii="Calibri Light" w:hAnsi="Calibri Light" w:cs="Calibri Light"/>
        </w:rPr>
      </w:pPr>
      <w:r w:rsidRPr="00BA4F80">
        <w:rPr>
          <w:rFonts w:ascii="Calibri Light" w:hAnsi="Calibri Light" w:cs="Calibri Light"/>
          <w:noProof/>
          <w:lang w:eastAsia="pl-PL"/>
        </w:rPr>
        <w:drawing>
          <wp:inline distT="0" distB="0" distL="0" distR="0" wp14:anchorId="2F862597" wp14:editId="485CD0F2">
            <wp:extent cx="5760720" cy="6082643"/>
            <wp:effectExtent l="19050" t="0" r="0" b="0"/>
            <wp:docPr id="15" name="Obraz 8" descr="C:\Users\Dell\Documents\TOMASZÓW\MAPY\OZOR_Toma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Documents\TOMASZÓW\MAPY\OZOR_Tomaszów.jpg"/>
                    <pic:cNvPicPr>
                      <a:picLocks noChangeAspect="1" noChangeArrowheads="1"/>
                    </pic:cNvPicPr>
                  </pic:nvPicPr>
                  <pic:blipFill>
                    <a:blip r:embed="rId27" cstate="print"/>
                    <a:srcRect/>
                    <a:stretch>
                      <a:fillRect/>
                    </a:stretch>
                  </pic:blipFill>
                  <pic:spPr bwMode="auto">
                    <a:xfrm>
                      <a:off x="0" y="0"/>
                      <a:ext cx="5760720" cy="6082643"/>
                    </a:xfrm>
                    <a:prstGeom prst="rect">
                      <a:avLst/>
                    </a:prstGeom>
                    <a:noFill/>
                    <a:ln w="9525">
                      <a:noFill/>
                      <a:miter lim="800000"/>
                      <a:headEnd/>
                      <a:tailEnd/>
                    </a:ln>
                  </pic:spPr>
                </pic:pic>
              </a:graphicData>
            </a:graphic>
          </wp:inline>
        </w:drawing>
      </w:r>
    </w:p>
    <w:p w14:paraId="0DC311C6" w14:textId="77777777" w:rsidR="00845A40" w:rsidRPr="00BA4F80" w:rsidRDefault="00845A40" w:rsidP="00845A40">
      <w:pPr>
        <w:pStyle w:val="Legenda"/>
      </w:pPr>
      <w:r w:rsidRPr="00BA4F80">
        <w:t xml:space="preserve">Źródło: opracowanie </w:t>
      </w:r>
      <w:r w:rsidRPr="00210F4C">
        <w:t>własne</w:t>
      </w:r>
      <w:bookmarkEnd w:id="55"/>
    </w:p>
    <w:p w14:paraId="0F8D8271" w14:textId="77777777" w:rsidR="00845A40" w:rsidRPr="00BA4F80" w:rsidRDefault="00845A40" w:rsidP="00845A40">
      <w:pPr>
        <w:suppressAutoHyphens/>
        <w:spacing w:after="0" w:line="360" w:lineRule="auto"/>
        <w:jc w:val="both"/>
        <w:rPr>
          <w:rFonts w:ascii="Calibri Light" w:hAnsi="Calibri Light" w:cs="Calibri Light"/>
          <w:b/>
          <w:szCs w:val="24"/>
          <w:lang w:eastAsia="zh-CN"/>
        </w:rPr>
      </w:pPr>
      <w:r w:rsidRPr="00BA4F80">
        <w:rPr>
          <w:rFonts w:ascii="Calibri Light" w:hAnsi="Calibri Light" w:cs="Calibri Light"/>
          <w:b/>
        </w:rPr>
        <w:t xml:space="preserve">Obszar rewitalizacji Rejon 4 </w:t>
      </w:r>
    </w:p>
    <w:p w14:paraId="42D1F4A7" w14:textId="77777777" w:rsidR="00845A40" w:rsidRPr="00BA4F80" w:rsidRDefault="00845A40" w:rsidP="00845A40">
      <w:pPr>
        <w:spacing w:after="120" w:line="360" w:lineRule="auto"/>
        <w:jc w:val="both"/>
        <w:rPr>
          <w:rFonts w:ascii="Calibri Light" w:hAnsi="Calibri Light" w:cs="Calibri Light"/>
        </w:rPr>
      </w:pPr>
      <w:r w:rsidRPr="00BA4F80">
        <w:rPr>
          <w:rFonts w:ascii="Calibri Light" w:hAnsi="Calibri Light" w:cs="Calibri Light"/>
        </w:rPr>
        <w:t>Obszar rewitalizacji Rejon 4 to obszar centralny dla Miasta Tomaszów Mazowiecki. Jego granica od południa biegnie wzdłuż ulicy Smugowej oraz ulicy Granicznej z przedłużeniem do ulicy</w:t>
      </w:r>
      <w:r>
        <w:rPr>
          <w:rFonts w:ascii="Calibri Light" w:hAnsi="Calibri Light" w:cs="Calibri Light"/>
        </w:rPr>
        <w:t xml:space="preserve"> Bartosza</w:t>
      </w:r>
      <w:r w:rsidRPr="00BA4F80">
        <w:rPr>
          <w:rFonts w:ascii="Calibri Light" w:hAnsi="Calibri Light" w:cs="Calibri Light"/>
        </w:rPr>
        <w:t xml:space="preserve"> Głowackiego (przez Rondo Tomaszowskich Olimpijczyków). Od wschodu wyznaczają ją ulice </w:t>
      </w:r>
      <w:r>
        <w:rPr>
          <w:rFonts w:ascii="Calibri Light" w:hAnsi="Calibri Light" w:cs="Calibri Light"/>
        </w:rPr>
        <w:t xml:space="preserve">Bartosza </w:t>
      </w:r>
      <w:r w:rsidRPr="00BA4F80">
        <w:rPr>
          <w:rFonts w:ascii="Calibri Light" w:hAnsi="Calibri Light" w:cs="Calibri Light"/>
        </w:rPr>
        <w:t xml:space="preserve">Głowackiego </w:t>
      </w:r>
      <w:r w:rsidRPr="00BA4F80">
        <w:rPr>
          <w:rFonts w:ascii="Calibri Light" w:hAnsi="Calibri Light" w:cs="Calibri Light"/>
        </w:rPr>
        <w:br/>
        <w:t xml:space="preserve">i Nowowiejska. Od północy granica obszaru rewitalizacji biegnie wzdłuż ulicy Grota Roweckiego, Szerokiej, Legionów i Hallera (aż do skrzyżowania z ul. Bema). Od zachodu jest nią ul. Bema </w:t>
      </w:r>
      <w:r w:rsidRPr="00BA4F80">
        <w:rPr>
          <w:rFonts w:ascii="Calibri Light" w:hAnsi="Calibri Light" w:cs="Calibri Light"/>
        </w:rPr>
        <w:br/>
        <w:t xml:space="preserve">(aż do skrzyżowania z ulicą Smugową). Główną osią komunikacyjną obszaru jest ulica Warszawska oraz Prezydenta Ignacego Mościckiego, wraz z ulicą Piłsudskiego. </w:t>
      </w:r>
    </w:p>
    <w:p w14:paraId="0BA38F13" w14:textId="77777777" w:rsidR="00845A40" w:rsidRPr="00BA4F80" w:rsidRDefault="00845A40" w:rsidP="00845A40">
      <w:pPr>
        <w:spacing w:after="120" w:line="360" w:lineRule="auto"/>
        <w:jc w:val="both"/>
        <w:rPr>
          <w:rFonts w:ascii="Calibri Light" w:hAnsi="Calibri Light" w:cs="Calibri Light"/>
        </w:rPr>
      </w:pPr>
      <w:r w:rsidRPr="00BA4F80">
        <w:rPr>
          <w:rFonts w:ascii="Calibri Light" w:hAnsi="Calibri Light" w:cs="Calibri Light"/>
        </w:rPr>
        <w:lastRenderedPageBreak/>
        <w:t xml:space="preserve">Ważne znaczenie dla obszaru ma rzeka Wolbórka oraz liczne obszary zielone (Park im. Dr. Rodego, Park Miejski im. Solidarności), stanowiące wyzwanie rozwojowe dla tej części miasta (turystyka, rekreacja, oferta wolnego czasu). Liczne instytucje publiczne oraz komercyjne jak również obiekty mieszkalne stanowią również o potencjale dla działań rewitalizacyjnych.  </w:t>
      </w:r>
    </w:p>
    <w:p w14:paraId="1CB48EAA" w14:textId="77777777" w:rsidR="00845A40" w:rsidRPr="00BA4F80" w:rsidRDefault="00845A40" w:rsidP="00845A40">
      <w:pPr>
        <w:pStyle w:val="nad"/>
        <w:spacing w:before="0"/>
        <w:rPr>
          <w:rFonts w:cs="Calibri Light"/>
        </w:rPr>
      </w:pPr>
      <w:bookmarkStart w:id="57" w:name="_Toc110322344"/>
      <w:r w:rsidRPr="00BA4F80">
        <w:rPr>
          <w:rFonts w:cs="Calibri Light"/>
        </w:rPr>
        <w:t xml:space="preserve">Grafika </w:t>
      </w:r>
      <w:r w:rsidRPr="00BA4F80">
        <w:rPr>
          <w:rFonts w:cs="Calibri Light"/>
        </w:rPr>
        <w:fldChar w:fldCharType="begin"/>
      </w:r>
      <w:r w:rsidRPr="00BA4F80">
        <w:rPr>
          <w:rFonts w:cs="Calibri Light"/>
        </w:rPr>
        <w:instrText xml:space="preserve"> SEQ Grafika \* ARABIC </w:instrText>
      </w:r>
      <w:r w:rsidRPr="00BA4F80">
        <w:rPr>
          <w:rFonts w:cs="Calibri Light"/>
        </w:rPr>
        <w:fldChar w:fldCharType="separate"/>
      </w:r>
      <w:r>
        <w:rPr>
          <w:rFonts w:cs="Calibri Light"/>
          <w:noProof/>
        </w:rPr>
        <w:t>3</w:t>
      </w:r>
      <w:r w:rsidRPr="00BA4F80">
        <w:rPr>
          <w:rFonts w:cs="Calibri Light"/>
          <w:noProof/>
        </w:rPr>
        <w:fldChar w:fldCharType="end"/>
      </w:r>
      <w:r w:rsidRPr="00BA4F80">
        <w:rPr>
          <w:rFonts w:cs="Calibri Light"/>
        </w:rPr>
        <w:t xml:space="preserve"> Obszar rewitalizacji Tomaszowa Mazowieckiego</w:t>
      </w:r>
      <w:bookmarkEnd w:id="57"/>
      <w:r w:rsidRPr="00BA4F80">
        <w:rPr>
          <w:rFonts w:cs="Calibri Light"/>
        </w:rPr>
        <w:t xml:space="preserve"> </w:t>
      </w:r>
    </w:p>
    <w:p w14:paraId="55D1E387" w14:textId="77777777" w:rsidR="00845A40" w:rsidRPr="00BA4F80" w:rsidRDefault="00845A40" w:rsidP="00845A40">
      <w:pPr>
        <w:spacing w:after="0" w:line="240" w:lineRule="auto"/>
        <w:jc w:val="center"/>
        <w:rPr>
          <w:rFonts w:ascii="Calibri Light" w:hAnsi="Calibri Light" w:cs="Calibri Light"/>
        </w:rPr>
      </w:pPr>
      <w:r w:rsidRPr="00BA4F80">
        <w:rPr>
          <w:rFonts w:ascii="Calibri Light" w:hAnsi="Calibri Light" w:cs="Calibri Light"/>
          <w:noProof/>
          <w:lang w:eastAsia="pl-PL"/>
        </w:rPr>
        <w:drawing>
          <wp:inline distT="0" distB="0" distL="0" distR="0" wp14:anchorId="2BC8AB82" wp14:editId="4C685AAA">
            <wp:extent cx="5760720" cy="5921681"/>
            <wp:effectExtent l="19050" t="0" r="0" b="0"/>
            <wp:docPr id="17" name="Obraz 7" descr="C:\Users\Dell\Documents\TOMASZÓW\MAPY\OZOR zbliżenie_Tomaszó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ell\Documents\TOMASZÓW\MAPY\OZOR zbliżenie_Tomaszów.jpg"/>
                    <pic:cNvPicPr>
                      <a:picLocks noChangeAspect="1" noChangeArrowheads="1"/>
                    </pic:cNvPicPr>
                  </pic:nvPicPr>
                  <pic:blipFill>
                    <a:blip r:embed="rId28" cstate="print"/>
                    <a:srcRect/>
                    <a:stretch>
                      <a:fillRect/>
                    </a:stretch>
                  </pic:blipFill>
                  <pic:spPr bwMode="auto">
                    <a:xfrm>
                      <a:off x="0" y="0"/>
                      <a:ext cx="5760720" cy="5921681"/>
                    </a:xfrm>
                    <a:prstGeom prst="rect">
                      <a:avLst/>
                    </a:prstGeom>
                    <a:noFill/>
                    <a:ln w="9525">
                      <a:noFill/>
                      <a:miter lim="800000"/>
                      <a:headEnd/>
                      <a:tailEnd/>
                    </a:ln>
                  </pic:spPr>
                </pic:pic>
              </a:graphicData>
            </a:graphic>
          </wp:inline>
        </w:drawing>
      </w:r>
    </w:p>
    <w:p w14:paraId="70128EBA" w14:textId="77777777" w:rsidR="00845A40" w:rsidRPr="00BA4F80" w:rsidRDefault="00845A40" w:rsidP="00845A40">
      <w:pPr>
        <w:pStyle w:val="Legenda"/>
      </w:pPr>
      <w:r w:rsidRPr="00BA4F80">
        <w:t>Źródło: opracowanie własne</w:t>
      </w:r>
    </w:p>
    <w:p w14:paraId="12FA69DD"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Na zawężenie obszaru rewitalizacji w określonym powyżej kształcie miała wpływ ocena potencjału do przeprowadzenia działań rewitalizacyjnych oraz aktualny stan zagospodarowania terenu, który może mieć znaczenie dla realizacji potencjalnych przedsięwzięć. Aby sprostać wymogom ustawowym, które dotyczą powierzchni i zaludnienia obszaru rewitalizacji odcięto południową część obszaru zdegradowanego w oparciu o metodę sędziów kompetentnych przedkładając im do oceny następujące aspekty:</w:t>
      </w:r>
    </w:p>
    <w:p w14:paraId="2BBBF32A" w14:textId="77777777" w:rsidR="00845A40" w:rsidRPr="00BA4F80" w:rsidRDefault="00845A40" w:rsidP="00845A40">
      <w:pPr>
        <w:pStyle w:val="Akapitzlist"/>
        <w:numPr>
          <w:ilvl w:val="0"/>
          <w:numId w:val="40"/>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lastRenderedPageBreak/>
        <w:t>potencjalna efektywność działań rewitalizacyjnych;</w:t>
      </w:r>
    </w:p>
    <w:p w14:paraId="646C6EB8" w14:textId="77777777" w:rsidR="00845A40" w:rsidRPr="00BA4F80" w:rsidRDefault="00845A40" w:rsidP="00845A40">
      <w:pPr>
        <w:pStyle w:val="Akapitzlist"/>
        <w:numPr>
          <w:ilvl w:val="0"/>
          <w:numId w:val="40"/>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otoczenie instytucjonalne;</w:t>
      </w:r>
    </w:p>
    <w:p w14:paraId="2EE0683B" w14:textId="77777777" w:rsidR="00845A40" w:rsidRPr="00BA4F80" w:rsidRDefault="00845A40" w:rsidP="00845A40">
      <w:pPr>
        <w:pStyle w:val="Akapitzlist"/>
        <w:numPr>
          <w:ilvl w:val="0"/>
          <w:numId w:val="40"/>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współpraca;</w:t>
      </w:r>
    </w:p>
    <w:p w14:paraId="720B5BAC" w14:textId="77777777" w:rsidR="00845A40" w:rsidRPr="00BA4F80" w:rsidRDefault="00845A40" w:rsidP="00845A40">
      <w:pPr>
        <w:pStyle w:val="Akapitzlist"/>
        <w:numPr>
          <w:ilvl w:val="0"/>
          <w:numId w:val="40"/>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dostępność terenów zielonych i integracji społecznej;</w:t>
      </w:r>
    </w:p>
    <w:p w14:paraId="38C8D730" w14:textId="77777777" w:rsidR="00845A40" w:rsidRPr="00BA4F80" w:rsidRDefault="00845A40" w:rsidP="00845A40">
      <w:pPr>
        <w:pStyle w:val="Akapitzlist"/>
        <w:numPr>
          <w:ilvl w:val="0"/>
          <w:numId w:val="40"/>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dostępność komunikacyjna.</w:t>
      </w:r>
    </w:p>
    <w:p w14:paraId="0BF4101A"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Wskazany, zawężony obszar rewitalizacji został oceniony przez 3 niezależnych sędziów w skali 1-3, gdzie 1 oznacza niską potrzebę włączenia jednostki do obszaru rewitalizacji 3 natomiast wysoką.</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2"/>
        <w:gridCol w:w="2154"/>
        <w:gridCol w:w="2154"/>
        <w:gridCol w:w="2154"/>
      </w:tblGrid>
      <w:tr w:rsidR="00845A40" w:rsidRPr="00BA4F80" w14:paraId="0F842C6F" w14:textId="77777777" w:rsidTr="00A41E34">
        <w:trPr>
          <w:trHeight w:val="695"/>
        </w:trPr>
        <w:tc>
          <w:tcPr>
            <w:tcW w:w="2522" w:type="dxa"/>
            <w:shd w:val="clear" w:color="auto" w:fill="DEEAF6" w:themeFill="accent5" w:themeFillTint="33"/>
            <w:vAlign w:val="center"/>
          </w:tcPr>
          <w:p w14:paraId="2D1A69BF"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Potencjalna efektywność działań rewitalizacyjnych</w:t>
            </w:r>
          </w:p>
        </w:tc>
        <w:tc>
          <w:tcPr>
            <w:tcW w:w="2154" w:type="dxa"/>
            <w:vAlign w:val="center"/>
          </w:tcPr>
          <w:p w14:paraId="695795FB"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1</w:t>
            </w:r>
          </w:p>
        </w:tc>
        <w:tc>
          <w:tcPr>
            <w:tcW w:w="2154" w:type="dxa"/>
            <w:vAlign w:val="center"/>
          </w:tcPr>
          <w:p w14:paraId="6021B6F7"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2</w:t>
            </w:r>
          </w:p>
        </w:tc>
        <w:tc>
          <w:tcPr>
            <w:tcW w:w="2154" w:type="dxa"/>
            <w:vAlign w:val="center"/>
          </w:tcPr>
          <w:p w14:paraId="08751A72"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3</w:t>
            </w:r>
          </w:p>
        </w:tc>
      </w:tr>
      <w:tr w:rsidR="00845A40" w:rsidRPr="00BA4F80" w14:paraId="2BE57924" w14:textId="77777777" w:rsidTr="00A41E34">
        <w:trPr>
          <w:trHeight w:val="362"/>
        </w:trPr>
        <w:tc>
          <w:tcPr>
            <w:tcW w:w="2522" w:type="dxa"/>
            <w:vAlign w:val="center"/>
          </w:tcPr>
          <w:p w14:paraId="5CA94775"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ocena</w:t>
            </w:r>
          </w:p>
        </w:tc>
        <w:tc>
          <w:tcPr>
            <w:tcW w:w="2154" w:type="dxa"/>
            <w:vAlign w:val="center"/>
          </w:tcPr>
          <w:p w14:paraId="652748FD"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2</w:t>
            </w:r>
          </w:p>
        </w:tc>
        <w:tc>
          <w:tcPr>
            <w:tcW w:w="2154" w:type="dxa"/>
            <w:vAlign w:val="center"/>
          </w:tcPr>
          <w:p w14:paraId="2F280AEC"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2</w:t>
            </w:r>
          </w:p>
        </w:tc>
        <w:tc>
          <w:tcPr>
            <w:tcW w:w="2154" w:type="dxa"/>
            <w:vAlign w:val="center"/>
          </w:tcPr>
          <w:p w14:paraId="2E37C0A0"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3</w:t>
            </w:r>
          </w:p>
        </w:tc>
      </w:tr>
    </w:tbl>
    <w:p w14:paraId="1D652AB4" w14:textId="77777777" w:rsidR="00845A40" w:rsidRPr="00BA4F80" w:rsidRDefault="00845A40" w:rsidP="00845A40">
      <w:pPr>
        <w:suppressAutoHyphens/>
        <w:spacing w:after="0" w:line="360" w:lineRule="auto"/>
        <w:jc w:val="both"/>
        <w:rPr>
          <w:rFonts w:ascii="Calibri Light" w:hAnsi="Calibri Light" w:cs="Calibri Light"/>
          <w:iCs/>
          <w:lang w:eastAsia="zh-CN"/>
        </w:rPr>
      </w:pPr>
    </w:p>
    <w:p w14:paraId="4D23FFF3" w14:textId="77777777" w:rsidR="00845A4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 xml:space="preserve">Zasadność przedstawionych ocen była argumentowana najczęściej uprzednio zrealizowanymi inwestycjami na wskazanym obszarze w latach 2014-2020. Szczególną uwagę zwracano na wcześniejszą skuteczność działań rewitalizacyjnych i ich szybkie wdrażanie (np. rewitalizacja Parku Bulwary </w:t>
      </w:r>
      <w:r w:rsidRPr="00BA4F80">
        <w:rPr>
          <w:rFonts w:ascii="Calibri Light" w:hAnsi="Calibri Light" w:cs="Calibri Light"/>
          <w:iCs/>
          <w:lang w:eastAsia="zh-CN"/>
        </w:rPr>
        <w:br/>
        <w:t>o powierzchni około 7,5 ha).</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2"/>
        <w:gridCol w:w="2154"/>
        <w:gridCol w:w="2154"/>
        <w:gridCol w:w="2154"/>
      </w:tblGrid>
      <w:tr w:rsidR="00845A40" w:rsidRPr="00BA4F80" w14:paraId="4D492116" w14:textId="77777777" w:rsidTr="00A41E34">
        <w:trPr>
          <w:trHeight w:val="695"/>
        </w:trPr>
        <w:tc>
          <w:tcPr>
            <w:tcW w:w="2522" w:type="dxa"/>
            <w:shd w:val="clear" w:color="auto" w:fill="DEEAF6" w:themeFill="accent5" w:themeFillTint="33"/>
            <w:vAlign w:val="center"/>
          </w:tcPr>
          <w:p w14:paraId="791EEED5" w14:textId="77777777" w:rsidR="00845A40" w:rsidRPr="00BA4F80" w:rsidRDefault="00845A40" w:rsidP="00A41E34">
            <w:pPr>
              <w:suppressAutoHyphens/>
              <w:spacing w:before="120" w:after="120"/>
              <w:jc w:val="center"/>
              <w:rPr>
                <w:rFonts w:ascii="Calibri Light" w:hAnsi="Calibri Light" w:cs="Calibri Light"/>
                <w:iCs/>
                <w:lang w:eastAsia="zh-CN"/>
              </w:rPr>
            </w:pPr>
            <w:r w:rsidRPr="00D66310">
              <w:rPr>
                <w:rFonts w:ascii="Calibri Light" w:hAnsi="Calibri Light" w:cs="Calibri Light"/>
                <w:iCs/>
                <w:lang w:eastAsia="zh-CN"/>
              </w:rPr>
              <w:t>Otoczenie instytucjonalne</w:t>
            </w:r>
          </w:p>
        </w:tc>
        <w:tc>
          <w:tcPr>
            <w:tcW w:w="2154" w:type="dxa"/>
            <w:vAlign w:val="center"/>
          </w:tcPr>
          <w:p w14:paraId="32BD4E40"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1</w:t>
            </w:r>
          </w:p>
        </w:tc>
        <w:tc>
          <w:tcPr>
            <w:tcW w:w="2154" w:type="dxa"/>
            <w:vAlign w:val="center"/>
          </w:tcPr>
          <w:p w14:paraId="236FC43E"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2</w:t>
            </w:r>
          </w:p>
        </w:tc>
        <w:tc>
          <w:tcPr>
            <w:tcW w:w="2154" w:type="dxa"/>
            <w:vAlign w:val="center"/>
          </w:tcPr>
          <w:p w14:paraId="11C853F2"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3</w:t>
            </w:r>
          </w:p>
        </w:tc>
      </w:tr>
      <w:tr w:rsidR="00845A40" w:rsidRPr="00BA4F80" w14:paraId="56B7F037" w14:textId="77777777" w:rsidTr="00A41E34">
        <w:trPr>
          <w:trHeight w:val="362"/>
        </w:trPr>
        <w:tc>
          <w:tcPr>
            <w:tcW w:w="2522" w:type="dxa"/>
            <w:vAlign w:val="center"/>
          </w:tcPr>
          <w:p w14:paraId="09872F59"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ocena</w:t>
            </w:r>
          </w:p>
        </w:tc>
        <w:tc>
          <w:tcPr>
            <w:tcW w:w="2154" w:type="dxa"/>
            <w:vAlign w:val="center"/>
          </w:tcPr>
          <w:p w14:paraId="22302175"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2B803ADB"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715EA39F"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3</w:t>
            </w:r>
          </w:p>
        </w:tc>
      </w:tr>
    </w:tbl>
    <w:p w14:paraId="698745B8" w14:textId="77777777" w:rsidR="00845A40" w:rsidRPr="00D66310" w:rsidRDefault="00845A40" w:rsidP="00845A40">
      <w:pPr>
        <w:suppressAutoHyphens/>
        <w:spacing w:after="0" w:line="360" w:lineRule="auto"/>
        <w:jc w:val="both"/>
        <w:rPr>
          <w:rFonts w:ascii="Calibri Light" w:hAnsi="Calibri Light" w:cs="Calibri Light"/>
          <w:iCs/>
          <w:sz w:val="8"/>
          <w:lang w:eastAsia="zh-CN"/>
        </w:rPr>
      </w:pPr>
    </w:p>
    <w:p w14:paraId="058A9896"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W północnej</w:t>
      </w:r>
      <w:r>
        <w:rPr>
          <w:rFonts w:ascii="Calibri Light" w:hAnsi="Calibri Light" w:cs="Calibri Light"/>
          <w:iCs/>
          <w:lang w:eastAsia="zh-CN"/>
        </w:rPr>
        <w:t xml:space="preserve"> i środkowej</w:t>
      </w:r>
      <w:r w:rsidRPr="00BA4F80">
        <w:rPr>
          <w:rFonts w:ascii="Calibri Light" w:hAnsi="Calibri Light" w:cs="Calibri Light"/>
          <w:iCs/>
          <w:lang w:eastAsia="zh-CN"/>
        </w:rPr>
        <w:t xml:space="preserve"> części obszaru zdegradowanego skoncentrowana jest znaczna liczba instytucji publicznych, w tym między innymi:</w:t>
      </w:r>
    </w:p>
    <w:p w14:paraId="310C65D2" w14:textId="77777777" w:rsidR="00845A40" w:rsidRDefault="00845A40" w:rsidP="00845A40">
      <w:pPr>
        <w:pStyle w:val="Akapitzlist"/>
        <w:numPr>
          <w:ilvl w:val="0"/>
          <w:numId w:val="43"/>
        </w:numPr>
        <w:suppressAutoHyphens/>
        <w:spacing w:after="0" w:line="360" w:lineRule="auto"/>
        <w:jc w:val="both"/>
        <w:rPr>
          <w:rFonts w:ascii="Calibri Light" w:hAnsi="Calibri Light" w:cs="Calibri Light"/>
          <w:iCs/>
          <w:lang w:eastAsia="zh-CN"/>
        </w:rPr>
        <w:sectPr w:rsidR="00845A40" w:rsidSect="00845A40">
          <w:headerReference w:type="first" r:id="rId29"/>
          <w:pgSz w:w="11906" w:h="16838" w:code="9"/>
          <w:pgMar w:top="1417" w:right="1417" w:bottom="1417" w:left="1417" w:header="708" w:footer="708" w:gutter="0"/>
          <w:cols w:space="708"/>
          <w:docGrid w:linePitch="360"/>
        </w:sectPr>
      </w:pPr>
    </w:p>
    <w:p w14:paraId="43AAED06"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Urząd Miasta, </w:t>
      </w:r>
    </w:p>
    <w:p w14:paraId="0F53E0D1"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Starostwo Powiatowe, </w:t>
      </w:r>
    </w:p>
    <w:p w14:paraId="1FE4590A"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Sąd Rejonowy w Tomaszowie Mazowieckim, </w:t>
      </w:r>
    </w:p>
    <w:p w14:paraId="1638A76E"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Miejskie Centrum Kultury w Tomaszowie Mazowieckim, </w:t>
      </w:r>
    </w:p>
    <w:p w14:paraId="167BF5CA"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Centrum Usług Wspólnych w Tomaszowie Mazowieckim, </w:t>
      </w:r>
    </w:p>
    <w:p w14:paraId="2C90FD28"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Urząd Gminy, </w:t>
      </w:r>
    </w:p>
    <w:p w14:paraId="514CB8E7"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Straż Miejska,</w:t>
      </w:r>
    </w:p>
    <w:p w14:paraId="075E59CD"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Szkoła Podstawowa dla Dorosłych w Tomaszowie Mazowieckim,</w:t>
      </w:r>
    </w:p>
    <w:p w14:paraId="49A7C5D2"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Niepubliczne Przedszkole "IGNAŚ",</w:t>
      </w:r>
    </w:p>
    <w:p w14:paraId="445CD38B"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Przedszkole Niepubliczne "Promyczek" s.c.,</w:t>
      </w:r>
    </w:p>
    <w:p w14:paraId="382C5590"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Zespół Szkolno-Przedszkolny nr 5,</w:t>
      </w:r>
    </w:p>
    <w:p w14:paraId="17DB3587"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Szkoła Podstawowa nr 8,</w:t>
      </w:r>
    </w:p>
    <w:p w14:paraId="4FA14912"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Przedszkole nr 2,</w:t>
      </w:r>
    </w:p>
    <w:p w14:paraId="797D06E3"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ABC 123 Małe Przedszkole,</w:t>
      </w:r>
    </w:p>
    <w:p w14:paraId="4C7E1A04"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Przedszkole Integracyjne "ISKIERECZKI",</w:t>
      </w:r>
    </w:p>
    <w:p w14:paraId="1CB8E67E"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Przedszkole BASIA,</w:t>
      </w:r>
    </w:p>
    <w:p w14:paraId="7C6F3DD8"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Przedszkole Niepubliczne Bajeczka</w:t>
      </w:r>
    </w:p>
    <w:p w14:paraId="52A49203"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Klub Sportowy Lechia 1923 Tomaszów Mazowiecki Spółka Akcyjna</w:t>
      </w:r>
    </w:p>
    <w:p w14:paraId="0E825163" w14:textId="77777777" w:rsidR="00845A4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 xml:space="preserve">Miejski Ośrodek Pomocy Społecznej </w:t>
      </w:r>
    </w:p>
    <w:p w14:paraId="387903B4"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Dom Dziennego</w:t>
      </w:r>
      <w:r>
        <w:rPr>
          <w:rFonts w:ascii="Calibri Light" w:hAnsi="Calibri Light" w:cs="Calibri Light"/>
          <w:iCs/>
          <w:lang w:eastAsia="zh-CN"/>
        </w:rPr>
        <w:t xml:space="preserve"> Pobytu</w:t>
      </w:r>
    </w:p>
    <w:p w14:paraId="158FE7D6" w14:textId="77777777" w:rsidR="00845A40" w:rsidRPr="00BA4F8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lastRenderedPageBreak/>
        <w:t>I Liceum Ogólnokształcące im. Jarosława Dąbrowskiego</w:t>
      </w:r>
    </w:p>
    <w:p w14:paraId="4CBDAF3E" w14:textId="77777777" w:rsidR="00845A4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BA4F80">
        <w:rPr>
          <w:rFonts w:ascii="Calibri Light" w:hAnsi="Calibri Light" w:cs="Calibri Light"/>
          <w:iCs/>
          <w:lang w:eastAsia="zh-CN"/>
        </w:rPr>
        <w:t>Liceum Ogólnokształcące Zaoczne Uzupełniające dla Dorosłyc</w:t>
      </w:r>
      <w:r>
        <w:rPr>
          <w:rFonts w:ascii="Calibri Light" w:hAnsi="Calibri Light" w:cs="Calibri Light"/>
          <w:iCs/>
          <w:lang w:eastAsia="zh-CN"/>
        </w:rPr>
        <w:t>h</w:t>
      </w:r>
    </w:p>
    <w:p w14:paraId="23F8C7B3" w14:textId="77777777" w:rsidR="00845A4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396278">
        <w:rPr>
          <w:rFonts w:ascii="Calibri Light" w:hAnsi="Calibri Light" w:cs="Calibri Light"/>
          <w:iCs/>
          <w:lang w:eastAsia="zh-CN"/>
        </w:rPr>
        <w:t>Zespół Szkół Ponadpodstawowych nr 1 im. Tadeusza Kościuszki</w:t>
      </w:r>
    </w:p>
    <w:p w14:paraId="1A11E044" w14:textId="77777777" w:rsidR="00845A4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396278">
        <w:rPr>
          <w:rFonts w:ascii="Calibri Light" w:hAnsi="Calibri Light" w:cs="Calibri Light"/>
          <w:iCs/>
          <w:lang w:eastAsia="zh-CN"/>
        </w:rPr>
        <w:t>Zespół Szkół Ponadpodstawowych nr 2 im. Stanisława Staszica</w:t>
      </w:r>
    </w:p>
    <w:p w14:paraId="3AD55A0F" w14:textId="77777777" w:rsidR="00845A40" w:rsidRDefault="00845A40" w:rsidP="00845A40">
      <w:pPr>
        <w:pStyle w:val="Akapitzlist"/>
        <w:numPr>
          <w:ilvl w:val="0"/>
          <w:numId w:val="43"/>
        </w:numPr>
        <w:suppressAutoHyphens/>
        <w:spacing w:after="0" w:line="360" w:lineRule="auto"/>
        <w:rPr>
          <w:rFonts w:ascii="Calibri Light" w:hAnsi="Calibri Light" w:cs="Calibri Light"/>
          <w:iCs/>
          <w:lang w:eastAsia="zh-CN"/>
        </w:rPr>
      </w:pPr>
      <w:r w:rsidRPr="00396278">
        <w:rPr>
          <w:rFonts w:ascii="Calibri Light" w:hAnsi="Calibri Light" w:cs="Calibri Light"/>
          <w:iCs/>
          <w:lang w:eastAsia="zh-CN"/>
        </w:rPr>
        <w:t>Dom Pomocy Społecznej w Tomaszowie Mazowieckim (Farbiarska)</w:t>
      </w:r>
    </w:p>
    <w:p w14:paraId="25ECC49F" w14:textId="77777777" w:rsidR="00845A40" w:rsidRPr="00396278" w:rsidRDefault="00845A40" w:rsidP="00845A40">
      <w:pPr>
        <w:pStyle w:val="Akapitzlist"/>
        <w:numPr>
          <w:ilvl w:val="0"/>
          <w:numId w:val="43"/>
        </w:numPr>
        <w:suppressAutoHyphens/>
        <w:spacing w:after="0" w:line="360" w:lineRule="auto"/>
        <w:rPr>
          <w:rFonts w:ascii="Calibri Light" w:hAnsi="Calibri Light" w:cs="Calibri Light"/>
          <w:iCs/>
          <w:lang w:eastAsia="zh-CN"/>
        </w:rPr>
        <w:sectPr w:rsidR="00845A40" w:rsidRPr="00396278" w:rsidSect="00845A40">
          <w:type w:val="continuous"/>
          <w:pgSz w:w="11906" w:h="16838" w:code="9"/>
          <w:pgMar w:top="1417" w:right="1417" w:bottom="1417" w:left="1417" w:header="708" w:footer="708" w:gutter="0"/>
          <w:cols w:num="2" w:space="708"/>
          <w:docGrid w:linePitch="360"/>
        </w:sectPr>
      </w:pPr>
      <w:r w:rsidRPr="00396278">
        <w:rPr>
          <w:rFonts w:ascii="Calibri Light" w:hAnsi="Calibri Light" w:cs="Calibri Light"/>
          <w:iCs/>
          <w:lang w:eastAsia="zh-CN"/>
        </w:rPr>
        <w:t>Dom Pomocy Społecznej w Tomaszowie Mazowieckim (</w:t>
      </w:r>
      <w:r>
        <w:rPr>
          <w:rFonts w:ascii="Calibri Light" w:hAnsi="Calibri Light" w:cs="Calibri Light"/>
          <w:iCs/>
          <w:lang w:eastAsia="zh-CN"/>
        </w:rPr>
        <w:t>Polna</w:t>
      </w:r>
      <w:r w:rsidRPr="00396278">
        <w:rPr>
          <w:rFonts w:ascii="Calibri Light" w:hAnsi="Calibri Light" w:cs="Calibri Light"/>
          <w:iCs/>
          <w:lang w:eastAsia="zh-CN"/>
        </w:rPr>
        <w:t>)</w:t>
      </w:r>
    </w:p>
    <w:p w14:paraId="073FD312" w14:textId="77777777" w:rsidR="00845A40" w:rsidRPr="00396278" w:rsidRDefault="00845A40" w:rsidP="00845A40">
      <w:pPr>
        <w:pStyle w:val="Akapitzlist"/>
        <w:numPr>
          <w:ilvl w:val="0"/>
          <w:numId w:val="43"/>
        </w:numPr>
        <w:suppressAutoHyphens/>
        <w:spacing w:after="0" w:line="360" w:lineRule="auto"/>
        <w:rPr>
          <w:rFonts w:ascii="Calibri Light" w:hAnsi="Calibri Light" w:cs="Calibri Light"/>
          <w:iCs/>
          <w:lang w:eastAsia="zh-CN"/>
        </w:rPr>
        <w:sectPr w:rsidR="00845A40" w:rsidRPr="00396278" w:rsidSect="00845A40">
          <w:type w:val="continuous"/>
          <w:pgSz w:w="11906" w:h="16838" w:code="9"/>
          <w:pgMar w:top="1417" w:right="1417" w:bottom="1417" w:left="1417" w:header="708" w:footer="708" w:gutter="0"/>
          <w:cols w:num="2" w:space="708"/>
          <w:docGrid w:linePitch="360"/>
        </w:sectPr>
      </w:pPr>
    </w:p>
    <w:p w14:paraId="3690FBB5" w14:textId="77777777" w:rsidR="00845A40" w:rsidRPr="00BA4F80" w:rsidRDefault="00845A40" w:rsidP="00845A40">
      <w:pPr>
        <w:pStyle w:val="Akapitzlist"/>
        <w:suppressAutoHyphens/>
        <w:spacing w:after="0" w:line="360" w:lineRule="auto"/>
        <w:jc w:val="both"/>
        <w:rPr>
          <w:rFonts w:ascii="Calibri Light" w:hAnsi="Calibri Light" w:cs="Calibri Light"/>
          <w:iCs/>
          <w:lang w:eastAsia="zh-CN"/>
        </w:rPr>
      </w:pPr>
    </w:p>
    <w:p w14:paraId="731521FF" w14:textId="77777777" w:rsidR="00845A4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 xml:space="preserve">Potencjał instytucjonalny tej części obszaru jest zdecydowanie wyższy w porównaniu z południową jego częścią, który w głównej mierze składa się z zabudowy mieszkaniowej jedno i wielorodzinnej, a głównymi instytucjami publicznymi znajdującymi się na obszarze jest Tomaszowskie Centrum Zdrowia, Zespół Szkolno </w:t>
      </w:r>
      <w:r>
        <w:rPr>
          <w:rFonts w:ascii="Calibri Light" w:hAnsi="Calibri Light" w:cs="Calibri Light"/>
          <w:iCs/>
          <w:lang w:eastAsia="zh-CN"/>
        </w:rPr>
        <w:t xml:space="preserve">- </w:t>
      </w:r>
      <w:r w:rsidRPr="00BA4F80">
        <w:rPr>
          <w:rFonts w:ascii="Calibri Light" w:hAnsi="Calibri Light" w:cs="Calibri Light"/>
          <w:iCs/>
          <w:lang w:eastAsia="zh-CN"/>
        </w:rPr>
        <w:t>Przedszkolny nr 4 oraz Komenda Powiatowa Policji. Bogate otoczenie instytucjonalne powinno pozytywnie wpłynąć na jakość i szybkość prowadzonych działań rewitalizacyjnych.</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2"/>
        <w:gridCol w:w="2154"/>
        <w:gridCol w:w="2154"/>
        <w:gridCol w:w="2154"/>
      </w:tblGrid>
      <w:tr w:rsidR="00845A40" w:rsidRPr="00BA4F80" w14:paraId="4483CA5D" w14:textId="77777777" w:rsidTr="00A41E34">
        <w:trPr>
          <w:trHeight w:val="695"/>
        </w:trPr>
        <w:tc>
          <w:tcPr>
            <w:tcW w:w="2522" w:type="dxa"/>
            <w:shd w:val="clear" w:color="auto" w:fill="DEEAF6" w:themeFill="accent5" w:themeFillTint="33"/>
            <w:vAlign w:val="center"/>
          </w:tcPr>
          <w:p w14:paraId="0CC62C46" w14:textId="77777777" w:rsidR="00845A40" w:rsidRPr="00BA4F80" w:rsidRDefault="00845A40" w:rsidP="00A41E34">
            <w:pPr>
              <w:suppressAutoHyphens/>
              <w:spacing w:before="120" w:after="120"/>
              <w:jc w:val="center"/>
              <w:rPr>
                <w:rFonts w:ascii="Calibri Light" w:hAnsi="Calibri Light" w:cs="Calibri Light"/>
                <w:iCs/>
                <w:lang w:eastAsia="zh-CN"/>
              </w:rPr>
            </w:pPr>
            <w:r w:rsidRPr="00D66310">
              <w:rPr>
                <w:rFonts w:ascii="Calibri Light" w:hAnsi="Calibri Light" w:cs="Calibri Light"/>
                <w:iCs/>
                <w:lang w:eastAsia="zh-CN"/>
              </w:rPr>
              <w:t>Współpraca</w:t>
            </w:r>
          </w:p>
        </w:tc>
        <w:tc>
          <w:tcPr>
            <w:tcW w:w="2154" w:type="dxa"/>
            <w:vAlign w:val="center"/>
          </w:tcPr>
          <w:p w14:paraId="299D3DFE"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1</w:t>
            </w:r>
          </w:p>
        </w:tc>
        <w:tc>
          <w:tcPr>
            <w:tcW w:w="2154" w:type="dxa"/>
            <w:vAlign w:val="center"/>
          </w:tcPr>
          <w:p w14:paraId="105FF478"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2</w:t>
            </w:r>
          </w:p>
        </w:tc>
        <w:tc>
          <w:tcPr>
            <w:tcW w:w="2154" w:type="dxa"/>
            <w:vAlign w:val="center"/>
          </w:tcPr>
          <w:p w14:paraId="4C32661A"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3</w:t>
            </w:r>
          </w:p>
        </w:tc>
      </w:tr>
      <w:tr w:rsidR="00845A40" w:rsidRPr="00BA4F80" w14:paraId="1F2C6C3D" w14:textId="77777777" w:rsidTr="00A41E34">
        <w:trPr>
          <w:trHeight w:val="362"/>
        </w:trPr>
        <w:tc>
          <w:tcPr>
            <w:tcW w:w="2522" w:type="dxa"/>
            <w:vAlign w:val="center"/>
          </w:tcPr>
          <w:p w14:paraId="0EF7203D"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ocena</w:t>
            </w:r>
          </w:p>
        </w:tc>
        <w:tc>
          <w:tcPr>
            <w:tcW w:w="2154" w:type="dxa"/>
            <w:vAlign w:val="center"/>
          </w:tcPr>
          <w:p w14:paraId="399C7E75"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43AC0E1E"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3AA676E8"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3</w:t>
            </w:r>
          </w:p>
        </w:tc>
      </w:tr>
    </w:tbl>
    <w:p w14:paraId="06411E5B" w14:textId="77777777" w:rsidR="00845A40" w:rsidRDefault="00845A40" w:rsidP="00845A40">
      <w:pPr>
        <w:suppressAutoHyphens/>
        <w:spacing w:after="0" w:line="360" w:lineRule="auto"/>
        <w:jc w:val="both"/>
        <w:rPr>
          <w:rFonts w:ascii="Calibri Light" w:hAnsi="Calibri Light" w:cs="Calibri Light"/>
          <w:iCs/>
          <w:lang w:eastAsia="zh-CN"/>
        </w:rPr>
      </w:pPr>
    </w:p>
    <w:p w14:paraId="0B363366"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 xml:space="preserve">Możliwość efektywnej współpracy pomiędzy instytucjami publicznymi, a także organizacjami społecznymi jest niezbędnym elementem w prowadzeniu działań rewitalizacyjnych. Jak wskazano wcześniej północną i środkową część obszaru rewitalizacji charakteryzuje zagęszczenie instytucji publicznych, co może sprzyjać współpracy. Podobnie jest w przypadku organizacji pozarządowych, których największe zagęszczenie znajduje się wzdłuż ulic Piłsudskiego i św. Antoniego. Dobrą współpracę  pomiędzy instytucjami publicznymi, a organizacjami pozarządowymi potwierdza „Sprawozdanie </w:t>
      </w:r>
      <w:r w:rsidRPr="00BA4F80">
        <w:rPr>
          <w:rFonts w:ascii="Calibri Light" w:hAnsi="Calibri Light" w:cs="Calibri Light"/>
          <w:iCs/>
          <w:lang w:eastAsia="zh-CN"/>
        </w:rPr>
        <w:br/>
        <w:t>z realizacji programu współpracy z organizacjami pozarządowymi oraz podmiotami prowadzącymi działalność pożytku publicznego za rok 2021”. Ujętych w nim 16 z 26</w:t>
      </w:r>
      <w:r w:rsidRPr="00BA4F80">
        <w:rPr>
          <w:rStyle w:val="Odwoanieprzypisudolnego"/>
          <w:rFonts w:ascii="Calibri Light" w:hAnsi="Calibri Light" w:cs="Calibri Light"/>
          <w:iCs/>
          <w:lang w:eastAsia="zh-CN"/>
        </w:rPr>
        <w:footnoteReference w:id="9"/>
      </w:r>
      <w:r w:rsidRPr="00BA4F80">
        <w:rPr>
          <w:rFonts w:ascii="Calibri Light" w:hAnsi="Calibri Light" w:cs="Calibri Light"/>
          <w:iCs/>
          <w:lang w:eastAsia="zh-CN"/>
        </w:rPr>
        <w:t xml:space="preserve"> podmiotów realizujących zadania pożytku publicznego funkcjonowało na wyznaczonym obszarze rewitalizacji. Realizowały one swoje zadania w wybranych obszarach tematycznych:</w:t>
      </w:r>
    </w:p>
    <w:p w14:paraId="395E7538"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Pomoc społeczna, w tym pomoc rodzinom i osobom w trudnej sytuacji życiowej oraz wyrównywanie szans tych rodzin i osób;</w:t>
      </w:r>
    </w:p>
    <w:p w14:paraId="77C3C2C7"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Wspieranie rodziny i systemu pieczy zastępczej;</w:t>
      </w:r>
    </w:p>
    <w:p w14:paraId="2C14398A"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Działalność na rzecz osób w wieku emerytalnym;</w:t>
      </w:r>
    </w:p>
    <w:p w14:paraId="1EF036AE"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Nauka, szkolnictwo wyższe, edukacja, oświata i wychowanie;</w:t>
      </w:r>
    </w:p>
    <w:p w14:paraId="006E78FF"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Działalność na rzecz dzieci i młodzieży, w tym wypoczynek dzieci i młodzieży;</w:t>
      </w:r>
    </w:p>
    <w:p w14:paraId="29248290" w14:textId="77777777" w:rsidR="00845A40" w:rsidRPr="00BA4F80" w:rsidRDefault="00845A40" w:rsidP="00845A40">
      <w:pPr>
        <w:pStyle w:val="Akapitzlist"/>
        <w:numPr>
          <w:ilvl w:val="0"/>
          <w:numId w:val="41"/>
        </w:num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lastRenderedPageBreak/>
        <w:t>Porządek i bezpieczeństwo publiczne.</w:t>
      </w:r>
    </w:p>
    <w:p w14:paraId="78B1A36E"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W południowej części obszaru zdegradowanego, nie odnotowano takiego potencjału.</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2"/>
        <w:gridCol w:w="2154"/>
        <w:gridCol w:w="2154"/>
        <w:gridCol w:w="2154"/>
      </w:tblGrid>
      <w:tr w:rsidR="00845A40" w:rsidRPr="00BA4F80" w14:paraId="300C6973" w14:textId="77777777" w:rsidTr="00A41E34">
        <w:trPr>
          <w:trHeight w:val="695"/>
        </w:trPr>
        <w:tc>
          <w:tcPr>
            <w:tcW w:w="2522" w:type="dxa"/>
            <w:shd w:val="clear" w:color="auto" w:fill="DEEAF6" w:themeFill="accent5" w:themeFillTint="33"/>
            <w:vAlign w:val="center"/>
          </w:tcPr>
          <w:p w14:paraId="51D7A57D" w14:textId="77777777" w:rsidR="00845A40" w:rsidRPr="00BA4F80" w:rsidRDefault="00845A40" w:rsidP="00A41E34">
            <w:pPr>
              <w:suppressAutoHyphens/>
              <w:spacing w:before="120" w:after="120"/>
              <w:jc w:val="center"/>
              <w:rPr>
                <w:rFonts w:ascii="Calibri Light" w:hAnsi="Calibri Light" w:cs="Calibri Light"/>
                <w:iCs/>
                <w:lang w:eastAsia="zh-CN"/>
              </w:rPr>
            </w:pPr>
            <w:r w:rsidRPr="00D66310">
              <w:rPr>
                <w:rFonts w:ascii="Calibri Light" w:hAnsi="Calibri Light" w:cs="Calibri Light"/>
                <w:iCs/>
                <w:lang w:eastAsia="zh-CN"/>
              </w:rPr>
              <w:t>Dostępność terenów zielonych i integracji społecznej</w:t>
            </w:r>
          </w:p>
        </w:tc>
        <w:tc>
          <w:tcPr>
            <w:tcW w:w="2154" w:type="dxa"/>
            <w:vAlign w:val="center"/>
          </w:tcPr>
          <w:p w14:paraId="58F48BA5"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1</w:t>
            </w:r>
          </w:p>
        </w:tc>
        <w:tc>
          <w:tcPr>
            <w:tcW w:w="2154" w:type="dxa"/>
            <w:vAlign w:val="center"/>
          </w:tcPr>
          <w:p w14:paraId="389E0D9C"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2</w:t>
            </w:r>
          </w:p>
        </w:tc>
        <w:tc>
          <w:tcPr>
            <w:tcW w:w="2154" w:type="dxa"/>
            <w:vAlign w:val="center"/>
          </w:tcPr>
          <w:p w14:paraId="227CFD41"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3</w:t>
            </w:r>
          </w:p>
        </w:tc>
      </w:tr>
      <w:tr w:rsidR="00845A40" w:rsidRPr="00BA4F80" w14:paraId="7779D41D" w14:textId="77777777" w:rsidTr="00A41E34">
        <w:trPr>
          <w:trHeight w:val="362"/>
        </w:trPr>
        <w:tc>
          <w:tcPr>
            <w:tcW w:w="2522" w:type="dxa"/>
            <w:vAlign w:val="center"/>
          </w:tcPr>
          <w:p w14:paraId="67363B83"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ocena</w:t>
            </w:r>
          </w:p>
        </w:tc>
        <w:tc>
          <w:tcPr>
            <w:tcW w:w="2154" w:type="dxa"/>
            <w:vAlign w:val="center"/>
          </w:tcPr>
          <w:p w14:paraId="26960F85"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65DE2F9D"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17D5931F"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3</w:t>
            </w:r>
          </w:p>
        </w:tc>
      </w:tr>
    </w:tbl>
    <w:p w14:paraId="17CB6428" w14:textId="77777777" w:rsidR="00845A40" w:rsidRDefault="00845A40" w:rsidP="00845A40">
      <w:pPr>
        <w:suppressAutoHyphens/>
        <w:spacing w:before="120" w:after="0" w:line="360" w:lineRule="auto"/>
        <w:jc w:val="both"/>
        <w:rPr>
          <w:rFonts w:ascii="Calibri Light" w:hAnsi="Calibri Light" w:cs="Calibri Light"/>
          <w:iCs/>
          <w:lang w:eastAsia="zh-CN"/>
        </w:rPr>
      </w:pPr>
      <w:r w:rsidRPr="00BA4F80">
        <w:rPr>
          <w:rFonts w:ascii="Calibri Light" w:hAnsi="Calibri Light" w:cs="Calibri Light"/>
          <w:iCs/>
          <w:lang w:eastAsia="zh-CN"/>
        </w:rPr>
        <w:t>Sędziowie ocenili aktualny stan zagospodarowania przestrzennego badając dostępność terenów ułatwiających prowadzenie działań społecznych i integracyjnych. Niewątpliwymi atutami wyznaczonego obszaru rewitalizacji jest obecność wielu terenów zielonych. Do najrozleglejszych należy zaliczyć Park Bulwary, Park Solidarnoś</w:t>
      </w:r>
      <w:r>
        <w:rPr>
          <w:rFonts w:ascii="Calibri Light" w:hAnsi="Calibri Light" w:cs="Calibri Light"/>
          <w:iCs/>
          <w:lang w:eastAsia="zh-CN"/>
        </w:rPr>
        <w:t>ć</w:t>
      </w:r>
      <w:r w:rsidRPr="00BA4F80">
        <w:rPr>
          <w:rFonts w:ascii="Calibri Light" w:hAnsi="Calibri Light" w:cs="Calibri Light"/>
          <w:iCs/>
          <w:lang w:eastAsia="zh-CN"/>
        </w:rPr>
        <w:t xml:space="preserve">, Park </w:t>
      </w:r>
      <w:r>
        <w:rPr>
          <w:rFonts w:ascii="Calibri Light" w:hAnsi="Calibri Light" w:cs="Calibri Light"/>
          <w:iCs/>
          <w:lang w:eastAsia="zh-CN"/>
        </w:rPr>
        <w:t>im.</w:t>
      </w:r>
      <w:r w:rsidRPr="00BA4F80">
        <w:rPr>
          <w:rFonts w:ascii="Calibri Light" w:hAnsi="Calibri Light" w:cs="Calibri Light"/>
          <w:iCs/>
          <w:lang w:eastAsia="zh-CN"/>
        </w:rPr>
        <w:t xml:space="preserve"> Rodego, </w:t>
      </w:r>
      <w:r>
        <w:rPr>
          <w:rFonts w:ascii="Calibri Light" w:hAnsi="Calibri Light" w:cs="Calibri Light"/>
          <w:iCs/>
          <w:lang w:eastAsia="zh-CN"/>
        </w:rPr>
        <w:t>Park</w:t>
      </w:r>
      <w:r w:rsidRPr="00BA4F80">
        <w:rPr>
          <w:rFonts w:ascii="Calibri Light" w:hAnsi="Calibri Light" w:cs="Calibri Light"/>
          <w:iCs/>
          <w:lang w:eastAsia="zh-CN"/>
        </w:rPr>
        <w:t xml:space="preserve"> Stefanii i Juliana Tuwimów, Skwer Niepodległości, Skwer Kombatantów Powstań, Skwer 4 czerwca 1989 roku. We wschodniej części obszaru znajduje się infrastruktura sportowa: Stadion Miejski RKS Lechia Tomaszów Mazowiecki, boisko treningowe, korty tenisowe. Ponadto na obszarze rewitalizacji zlokalizowany jest  plac miejski (Plac Kościuszki) stanowiący miejsce integracji społeczności lokalnej, dający możliwości organizacji przedsięwzięć skierowanych do mieszkańców rewitalizowanego terenu. W południowej części obszaru zdegradowanego tereny zieleni funkcjonują głównie jako wypełnienia między zabudową wielorodzinną w szczególności w okolicach Osiedla Majora Hubala I i II oraz w okolicach Tomaszowskiego Centrum Zdrowia. </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522"/>
        <w:gridCol w:w="2154"/>
        <w:gridCol w:w="2154"/>
        <w:gridCol w:w="2154"/>
      </w:tblGrid>
      <w:tr w:rsidR="00845A40" w:rsidRPr="00BA4F80" w14:paraId="2B8BFE3C" w14:textId="77777777" w:rsidTr="00A41E34">
        <w:trPr>
          <w:trHeight w:val="695"/>
        </w:trPr>
        <w:tc>
          <w:tcPr>
            <w:tcW w:w="2522" w:type="dxa"/>
            <w:shd w:val="clear" w:color="auto" w:fill="DEEAF6" w:themeFill="accent5" w:themeFillTint="33"/>
            <w:vAlign w:val="center"/>
          </w:tcPr>
          <w:p w14:paraId="70CE23AD" w14:textId="77777777" w:rsidR="00845A40" w:rsidRPr="00BA4F80" w:rsidRDefault="00845A40" w:rsidP="00A41E34">
            <w:pPr>
              <w:suppressAutoHyphens/>
              <w:spacing w:before="120" w:after="120"/>
              <w:jc w:val="center"/>
              <w:rPr>
                <w:rFonts w:ascii="Calibri Light" w:hAnsi="Calibri Light" w:cs="Calibri Light"/>
                <w:iCs/>
                <w:lang w:eastAsia="zh-CN"/>
              </w:rPr>
            </w:pPr>
            <w:r w:rsidRPr="00D66310">
              <w:rPr>
                <w:rFonts w:ascii="Calibri Light" w:hAnsi="Calibri Light" w:cs="Calibri Light"/>
                <w:iCs/>
                <w:lang w:eastAsia="zh-CN"/>
              </w:rPr>
              <w:t>Dostępność komunikacyjna</w:t>
            </w:r>
          </w:p>
        </w:tc>
        <w:tc>
          <w:tcPr>
            <w:tcW w:w="2154" w:type="dxa"/>
            <w:vAlign w:val="center"/>
          </w:tcPr>
          <w:p w14:paraId="2F3B9930"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1</w:t>
            </w:r>
          </w:p>
        </w:tc>
        <w:tc>
          <w:tcPr>
            <w:tcW w:w="2154" w:type="dxa"/>
            <w:vAlign w:val="center"/>
          </w:tcPr>
          <w:p w14:paraId="1C708B4D"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2</w:t>
            </w:r>
          </w:p>
        </w:tc>
        <w:tc>
          <w:tcPr>
            <w:tcW w:w="2154" w:type="dxa"/>
            <w:vAlign w:val="center"/>
          </w:tcPr>
          <w:p w14:paraId="249CB9AE"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Sędzia 3</w:t>
            </w:r>
          </w:p>
        </w:tc>
      </w:tr>
      <w:tr w:rsidR="00845A40" w:rsidRPr="00BA4F80" w14:paraId="59FE19C3" w14:textId="77777777" w:rsidTr="00A41E34">
        <w:trPr>
          <w:trHeight w:val="362"/>
        </w:trPr>
        <w:tc>
          <w:tcPr>
            <w:tcW w:w="2522" w:type="dxa"/>
            <w:vAlign w:val="center"/>
          </w:tcPr>
          <w:p w14:paraId="34A51C37"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ocena</w:t>
            </w:r>
          </w:p>
        </w:tc>
        <w:tc>
          <w:tcPr>
            <w:tcW w:w="2154" w:type="dxa"/>
            <w:vAlign w:val="center"/>
          </w:tcPr>
          <w:p w14:paraId="3D382A58"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2EBD4CEF" w14:textId="77777777" w:rsidR="00845A40" w:rsidRPr="00BA4F80" w:rsidRDefault="00845A40" w:rsidP="00A41E34">
            <w:pPr>
              <w:suppressAutoHyphens/>
              <w:spacing w:before="120" w:after="120"/>
              <w:jc w:val="center"/>
              <w:rPr>
                <w:rFonts w:ascii="Calibri Light" w:hAnsi="Calibri Light" w:cs="Calibri Light"/>
                <w:iCs/>
                <w:lang w:eastAsia="zh-CN"/>
              </w:rPr>
            </w:pPr>
            <w:r>
              <w:rPr>
                <w:rFonts w:ascii="Calibri Light" w:hAnsi="Calibri Light" w:cs="Calibri Light"/>
                <w:iCs/>
                <w:lang w:eastAsia="zh-CN"/>
              </w:rPr>
              <w:t>3</w:t>
            </w:r>
          </w:p>
        </w:tc>
        <w:tc>
          <w:tcPr>
            <w:tcW w:w="2154" w:type="dxa"/>
            <w:vAlign w:val="center"/>
          </w:tcPr>
          <w:p w14:paraId="2F3D33EF" w14:textId="77777777" w:rsidR="00845A40" w:rsidRPr="00BA4F80" w:rsidRDefault="00845A40" w:rsidP="00A41E34">
            <w:pPr>
              <w:suppressAutoHyphens/>
              <w:spacing w:before="120" w:after="120"/>
              <w:jc w:val="center"/>
              <w:rPr>
                <w:rFonts w:ascii="Calibri Light" w:hAnsi="Calibri Light" w:cs="Calibri Light"/>
                <w:iCs/>
                <w:lang w:eastAsia="zh-CN"/>
              </w:rPr>
            </w:pPr>
            <w:r w:rsidRPr="00BA4F80">
              <w:rPr>
                <w:rFonts w:ascii="Calibri Light" w:hAnsi="Calibri Light" w:cs="Calibri Light"/>
                <w:iCs/>
                <w:lang w:eastAsia="zh-CN"/>
              </w:rPr>
              <w:t>3</w:t>
            </w:r>
          </w:p>
        </w:tc>
      </w:tr>
    </w:tbl>
    <w:p w14:paraId="042F21B0" w14:textId="77777777" w:rsidR="00845A40" w:rsidRPr="00BA4F80" w:rsidRDefault="00845A40" w:rsidP="00845A40">
      <w:pPr>
        <w:suppressAutoHyphens/>
        <w:spacing w:after="0" w:line="360" w:lineRule="auto"/>
        <w:jc w:val="both"/>
        <w:rPr>
          <w:rFonts w:ascii="Calibri Light" w:hAnsi="Calibri Light" w:cs="Calibri Light"/>
          <w:iCs/>
          <w:lang w:eastAsia="zh-CN"/>
        </w:rPr>
      </w:pPr>
    </w:p>
    <w:p w14:paraId="1F2C1A3B"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 xml:space="preserve">Ostatnim analizowanym czynnikiem tworzącym potencjał wyznaczonego obszaru rewitalizacji jest jego dostępność komunikacyjna. Przez obszar przebiega wiele dróg gminnych i powiatowych, a w jego </w:t>
      </w:r>
      <w:r>
        <w:rPr>
          <w:rFonts w:ascii="Calibri Light" w:hAnsi="Calibri Light" w:cs="Calibri Light"/>
          <w:iCs/>
          <w:lang w:eastAsia="zh-CN"/>
        </w:rPr>
        <w:t>wschodniej</w:t>
      </w:r>
      <w:r w:rsidRPr="00BA4F80">
        <w:rPr>
          <w:rFonts w:ascii="Calibri Light" w:hAnsi="Calibri Light" w:cs="Calibri Light"/>
          <w:iCs/>
          <w:lang w:eastAsia="zh-CN"/>
        </w:rPr>
        <w:t xml:space="preserve"> części droga wojewódzka 71</w:t>
      </w:r>
      <w:r>
        <w:rPr>
          <w:rFonts w:ascii="Calibri Light" w:hAnsi="Calibri Light" w:cs="Calibri Light"/>
          <w:iCs/>
          <w:lang w:eastAsia="zh-CN"/>
        </w:rPr>
        <w:t>3</w:t>
      </w:r>
      <w:r w:rsidRPr="00BA4F80">
        <w:rPr>
          <w:rFonts w:ascii="Calibri Light" w:hAnsi="Calibri Light" w:cs="Calibri Light"/>
          <w:iCs/>
          <w:lang w:eastAsia="zh-CN"/>
        </w:rPr>
        <w:t xml:space="preserve"> stanowiąca ważną arterię komunikacyjną miasta. Jak wskazano w diagnozie delimitacyjnej na obszarze zdegradowanym funkcjonuje 19 linii darmowej komunikacji publicznej, z czego większość obsługuje jego centralną i północną część. Wysoka dostępność komunikacyjna obszaru rewitalizacji powinna ułatwić korzystanie z efektów działań rewitalizacyjnych całej społeczności Miasta Tomaszowa Mazowieckiego. </w:t>
      </w:r>
    </w:p>
    <w:tbl>
      <w:tblPr>
        <w:tblStyle w:val="Tabela-Siatka"/>
        <w:tblW w:w="0" w:type="auto"/>
        <w:tblBorders>
          <w:top w:val="single" w:sz="4" w:space="0" w:color="808080" w:themeColor="background1" w:themeShade="80"/>
          <w:left w:val="none" w:sz="0" w:space="0" w:color="auto"/>
          <w:bottom w:val="single" w:sz="4" w:space="0" w:color="808080" w:themeColor="background1" w:themeShade="80"/>
          <w:right w:val="none" w:sz="0" w:space="0" w:color="auto"/>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261"/>
        <w:gridCol w:w="2261"/>
        <w:gridCol w:w="2262"/>
        <w:gridCol w:w="2262"/>
      </w:tblGrid>
      <w:tr w:rsidR="00845A40" w:rsidRPr="00BA4F80" w14:paraId="33953BE2" w14:textId="77777777" w:rsidTr="00A41E34">
        <w:trPr>
          <w:trHeight w:val="374"/>
        </w:trPr>
        <w:tc>
          <w:tcPr>
            <w:tcW w:w="2261" w:type="dxa"/>
            <w:vAlign w:val="center"/>
          </w:tcPr>
          <w:p w14:paraId="79F7133C" w14:textId="77777777" w:rsidR="00845A40" w:rsidRPr="00BA4F80" w:rsidRDefault="00845A40" w:rsidP="00A41E34">
            <w:pPr>
              <w:jc w:val="center"/>
              <w:rPr>
                <w:rFonts w:ascii="Calibri Light" w:hAnsi="Calibri Light" w:cs="Calibri Light"/>
              </w:rPr>
            </w:pPr>
          </w:p>
        </w:tc>
        <w:tc>
          <w:tcPr>
            <w:tcW w:w="2261" w:type="dxa"/>
            <w:vAlign w:val="center"/>
          </w:tcPr>
          <w:p w14:paraId="16A9E1C8"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Sędzia 1</w:t>
            </w:r>
          </w:p>
        </w:tc>
        <w:tc>
          <w:tcPr>
            <w:tcW w:w="2262" w:type="dxa"/>
            <w:vAlign w:val="center"/>
          </w:tcPr>
          <w:p w14:paraId="0E47683C"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Sędzia 2</w:t>
            </w:r>
          </w:p>
        </w:tc>
        <w:tc>
          <w:tcPr>
            <w:tcW w:w="2262" w:type="dxa"/>
            <w:vAlign w:val="center"/>
          </w:tcPr>
          <w:p w14:paraId="64769093"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Sędzia 2</w:t>
            </w:r>
          </w:p>
        </w:tc>
      </w:tr>
      <w:tr w:rsidR="00845A40" w:rsidRPr="00BA4F80" w14:paraId="7BC79A01" w14:textId="77777777" w:rsidTr="00A41E34">
        <w:trPr>
          <w:trHeight w:val="850"/>
        </w:trPr>
        <w:tc>
          <w:tcPr>
            <w:tcW w:w="2261" w:type="dxa"/>
            <w:shd w:val="clear" w:color="auto" w:fill="DEEAF6" w:themeFill="accent5" w:themeFillTint="33"/>
            <w:vAlign w:val="center"/>
          </w:tcPr>
          <w:p w14:paraId="7F2716D4"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Potencjalna efektywność działań rewitalizacyjnych</w:t>
            </w:r>
          </w:p>
        </w:tc>
        <w:tc>
          <w:tcPr>
            <w:tcW w:w="2261" w:type="dxa"/>
            <w:vAlign w:val="center"/>
          </w:tcPr>
          <w:p w14:paraId="19A3B908"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w:t>
            </w:r>
          </w:p>
        </w:tc>
        <w:tc>
          <w:tcPr>
            <w:tcW w:w="2262" w:type="dxa"/>
            <w:vAlign w:val="center"/>
          </w:tcPr>
          <w:p w14:paraId="38FE1EAE"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w:t>
            </w:r>
          </w:p>
        </w:tc>
        <w:tc>
          <w:tcPr>
            <w:tcW w:w="2262" w:type="dxa"/>
            <w:vAlign w:val="center"/>
          </w:tcPr>
          <w:p w14:paraId="07EBCA96"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r>
      <w:tr w:rsidR="00845A40" w:rsidRPr="00BA4F80" w14:paraId="3FFE2C29" w14:textId="77777777" w:rsidTr="00A41E34">
        <w:trPr>
          <w:trHeight w:val="850"/>
        </w:trPr>
        <w:tc>
          <w:tcPr>
            <w:tcW w:w="2261" w:type="dxa"/>
            <w:shd w:val="clear" w:color="auto" w:fill="DEEAF6" w:themeFill="accent5" w:themeFillTint="33"/>
            <w:vAlign w:val="center"/>
          </w:tcPr>
          <w:p w14:paraId="336C1D7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Otoczenie instytucjonalne</w:t>
            </w:r>
          </w:p>
          <w:p w14:paraId="55B21BF1"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i regulacyjne</w:t>
            </w:r>
          </w:p>
        </w:tc>
        <w:tc>
          <w:tcPr>
            <w:tcW w:w="2261" w:type="dxa"/>
            <w:vAlign w:val="center"/>
          </w:tcPr>
          <w:p w14:paraId="2CE6C69E"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2C5E5B9D"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3AED631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r>
      <w:tr w:rsidR="00845A40" w:rsidRPr="00BA4F80" w14:paraId="406C9AB5" w14:textId="77777777" w:rsidTr="00A41E34">
        <w:trPr>
          <w:trHeight w:val="850"/>
        </w:trPr>
        <w:tc>
          <w:tcPr>
            <w:tcW w:w="2261" w:type="dxa"/>
            <w:shd w:val="clear" w:color="auto" w:fill="DEEAF6" w:themeFill="accent5" w:themeFillTint="33"/>
            <w:vAlign w:val="center"/>
          </w:tcPr>
          <w:p w14:paraId="14F10873"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lastRenderedPageBreak/>
              <w:t>Współpraca</w:t>
            </w:r>
          </w:p>
        </w:tc>
        <w:tc>
          <w:tcPr>
            <w:tcW w:w="2261" w:type="dxa"/>
            <w:vAlign w:val="center"/>
          </w:tcPr>
          <w:p w14:paraId="7DDDD84C"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42BFE87A"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57465661"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w:t>
            </w:r>
          </w:p>
        </w:tc>
      </w:tr>
      <w:tr w:rsidR="00845A40" w:rsidRPr="00BA4F80" w14:paraId="4DDB8D79" w14:textId="77777777" w:rsidTr="00A41E34">
        <w:trPr>
          <w:trHeight w:val="850"/>
        </w:trPr>
        <w:tc>
          <w:tcPr>
            <w:tcW w:w="2261" w:type="dxa"/>
            <w:shd w:val="clear" w:color="auto" w:fill="DEEAF6" w:themeFill="accent5" w:themeFillTint="33"/>
            <w:vAlign w:val="center"/>
          </w:tcPr>
          <w:p w14:paraId="2177F8EF"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Dostępność terenów zielonych i integracji społecznej</w:t>
            </w:r>
          </w:p>
        </w:tc>
        <w:tc>
          <w:tcPr>
            <w:tcW w:w="2261" w:type="dxa"/>
            <w:vAlign w:val="center"/>
          </w:tcPr>
          <w:p w14:paraId="1295A0E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11495FC2"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w:t>
            </w:r>
          </w:p>
        </w:tc>
        <w:tc>
          <w:tcPr>
            <w:tcW w:w="2262" w:type="dxa"/>
            <w:vAlign w:val="center"/>
          </w:tcPr>
          <w:p w14:paraId="46EB59A9"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r>
      <w:tr w:rsidR="00845A40" w:rsidRPr="00BA4F80" w14:paraId="4034145B" w14:textId="77777777" w:rsidTr="00A41E34">
        <w:trPr>
          <w:trHeight w:val="850"/>
        </w:trPr>
        <w:tc>
          <w:tcPr>
            <w:tcW w:w="2261" w:type="dxa"/>
            <w:shd w:val="clear" w:color="auto" w:fill="DEEAF6" w:themeFill="accent5" w:themeFillTint="33"/>
            <w:vAlign w:val="center"/>
          </w:tcPr>
          <w:p w14:paraId="7ACF3611"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Dostępność komunikacyjna</w:t>
            </w:r>
          </w:p>
        </w:tc>
        <w:tc>
          <w:tcPr>
            <w:tcW w:w="2261" w:type="dxa"/>
            <w:vAlign w:val="center"/>
          </w:tcPr>
          <w:p w14:paraId="7A5A2594"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w:t>
            </w:r>
          </w:p>
        </w:tc>
        <w:tc>
          <w:tcPr>
            <w:tcW w:w="2262" w:type="dxa"/>
            <w:vAlign w:val="center"/>
          </w:tcPr>
          <w:p w14:paraId="6F60A542"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c>
          <w:tcPr>
            <w:tcW w:w="2262" w:type="dxa"/>
            <w:vAlign w:val="center"/>
          </w:tcPr>
          <w:p w14:paraId="69B0D6FA"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3</w:t>
            </w:r>
          </w:p>
        </w:tc>
      </w:tr>
      <w:tr w:rsidR="00845A40" w:rsidRPr="00BA4F80" w14:paraId="668B8059" w14:textId="77777777" w:rsidTr="00A41E34">
        <w:trPr>
          <w:trHeight w:val="374"/>
        </w:trPr>
        <w:tc>
          <w:tcPr>
            <w:tcW w:w="2261" w:type="dxa"/>
            <w:vAlign w:val="center"/>
          </w:tcPr>
          <w:p w14:paraId="28FDB13D" w14:textId="77777777" w:rsidR="00845A40" w:rsidRPr="00BA4F80" w:rsidRDefault="00845A40" w:rsidP="00A41E34">
            <w:pPr>
              <w:jc w:val="center"/>
              <w:rPr>
                <w:rFonts w:ascii="Calibri Light" w:hAnsi="Calibri Light" w:cs="Calibri Light"/>
              </w:rPr>
            </w:pPr>
          </w:p>
        </w:tc>
        <w:tc>
          <w:tcPr>
            <w:tcW w:w="2261" w:type="dxa"/>
            <w:vAlign w:val="center"/>
          </w:tcPr>
          <w:p w14:paraId="27854442"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2,6</w:t>
            </w:r>
          </w:p>
        </w:tc>
        <w:tc>
          <w:tcPr>
            <w:tcW w:w="2262" w:type="dxa"/>
            <w:vAlign w:val="center"/>
          </w:tcPr>
          <w:p w14:paraId="3E985C50"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2,6</w:t>
            </w:r>
          </w:p>
        </w:tc>
        <w:tc>
          <w:tcPr>
            <w:tcW w:w="2262" w:type="dxa"/>
            <w:vAlign w:val="center"/>
          </w:tcPr>
          <w:p w14:paraId="761A35B6" w14:textId="77777777" w:rsidR="00845A40" w:rsidRPr="00BA4F80" w:rsidRDefault="00845A40" w:rsidP="00A41E34">
            <w:pPr>
              <w:jc w:val="center"/>
              <w:rPr>
                <w:rFonts w:ascii="Calibri Light" w:hAnsi="Calibri Light" w:cs="Calibri Light"/>
              </w:rPr>
            </w:pPr>
            <w:r w:rsidRPr="00BA4F80">
              <w:rPr>
                <w:rFonts w:ascii="Calibri Light" w:hAnsi="Calibri Light" w:cs="Calibri Light"/>
              </w:rPr>
              <w:t>2,8</w:t>
            </w:r>
          </w:p>
        </w:tc>
      </w:tr>
    </w:tbl>
    <w:p w14:paraId="10C7D2A4" w14:textId="77777777" w:rsidR="00845A40" w:rsidRPr="00BA4F80" w:rsidRDefault="00845A40" w:rsidP="00845A40">
      <w:pPr>
        <w:suppressAutoHyphens/>
        <w:spacing w:after="0" w:line="360" w:lineRule="auto"/>
        <w:jc w:val="both"/>
        <w:rPr>
          <w:rFonts w:ascii="Calibri Light" w:hAnsi="Calibri Light" w:cs="Calibri Light"/>
          <w:iCs/>
          <w:lang w:eastAsia="zh-CN"/>
        </w:rPr>
      </w:pPr>
    </w:p>
    <w:p w14:paraId="5CE89E2A" w14:textId="77777777" w:rsidR="00845A40" w:rsidRPr="00BA4F80" w:rsidRDefault="00845A40" w:rsidP="00845A40">
      <w:pPr>
        <w:suppressAutoHyphens/>
        <w:spacing w:after="0" w:line="360" w:lineRule="auto"/>
        <w:jc w:val="both"/>
        <w:rPr>
          <w:rFonts w:ascii="Calibri Light" w:hAnsi="Calibri Light" w:cs="Calibri Light"/>
          <w:iCs/>
          <w:lang w:eastAsia="zh-CN"/>
        </w:rPr>
      </w:pPr>
      <w:r w:rsidRPr="00BA4F80">
        <w:rPr>
          <w:rFonts w:ascii="Calibri Light" w:hAnsi="Calibri Light" w:cs="Calibri Light"/>
          <w:iCs/>
          <w:lang w:eastAsia="zh-CN"/>
        </w:rPr>
        <w:t xml:space="preserve">Podsumowanie ocen sędziów kompetentnych wskazuje, iż analizowany obszar posiada znaczny potencjał w zakresie możliwości prowadzenia działań rewitalizacyjnych, a niektóre walory związane </w:t>
      </w:r>
      <w:r w:rsidRPr="00BA4F80">
        <w:rPr>
          <w:rFonts w:ascii="Calibri Light" w:hAnsi="Calibri Light" w:cs="Calibri Light"/>
          <w:iCs/>
          <w:lang w:eastAsia="zh-CN"/>
        </w:rPr>
        <w:br/>
        <w:t xml:space="preserve">z zagospodarowaniem terenu mogą sprzyjać realizacji przedsięwzięć. Średnia ocen każdego </w:t>
      </w:r>
      <w:r w:rsidRPr="00BA4F80">
        <w:rPr>
          <w:rFonts w:ascii="Calibri Light" w:hAnsi="Calibri Light" w:cs="Calibri Light"/>
          <w:iCs/>
          <w:lang w:eastAsia="zh-CN"/>
        </w:rPr>
        <w:br/>
        <w:t xml:space="preserve">z oceniających była większa lub równa 2,6 na 3 możliwe do osiągnięcia punkty. Oznacza to, </w:t>
      </w:r>
      <w:r w:rsidRPr="00BA4F80">
        <w:rPr>
          <w:rFonts w:ascii="Calibri Light" w:hAnsi="Calibri Light" w:cs="Calibri Light"/>
          <w:iCs/>
          <w:lang w:eastAsia="zh-CN"/>
        </w:rPr>
        <w:br/>
        <w:t>że analizowany obszar cechuje wysoka potrzeba włączenia do obszaru rewitalizacji.</w:t>
      </w:r>
    </w:p>
    <w:p w14:paraId="6308A120" w14:textId="77777777" w:rsidR="00845A40" w:rsidRPr="00BA4F80" w:rsidRDefault="00845A40" w:rsidP="00845A40">
      <w:pPr>
        <w:spacing w:after="0" w:line="240" w:lineRule="auto"/>
        <w:rPr>
          <w:rFonts w:ascii="Calibri Light" w:eastAsia="Times New Roman" w:hAnsi="Calibri Light" w:cs="Calibri Light"/>
          <w:b/>
          <w:color w:val="2E74B5"/>
          <w:sz w:val="32"/>
          <w:szCs w:val="32"/>
        </w:rPr>
      </w:pPr>
      <w:r w:rsidRPr="00BA4F80">
        <w:rPr>
          <w:rFonts w:ascii="Calibri Light" w:hAnsi="Calibri Light" w:cs="Calibri Light"/>
        </w:rPr>
        <w:br w:type="page"/>
      </w:r>
    </w:p>
    <w:p w14:paraId="5D1A29BB" w14:textId="77777777" w:rsidR="00845A40" w:rsidRPr="00BA4F80" w:rsidRDefault="00845A40" w:rsidP="00845A40">
      <w:pPr>
        <w:pStyle w:val="Nagwek1"/>
        <w:numPr>
          <w:ilvl w:val="0"/>
          <w:numId w:val="14"/>
        </w:numPr>
        <w:tabs>
          <w:tab w:val="clear" w:pos="0"/>
        </w:tabs>
        <w:ind w:left="0" w:firstLine="0"/>
        <w:rPr>
          <w:rFonts w:cs="Calibri Light"/>
        </w:rPr>
      </w:pPr>
      <w:bookmarkStart w:id="58" w:name="_Toc137559511"/>
      <w:r w:rsidRPr="00BA4F80">
        <w:rPr>
          <w:rFonts w:cs="Calibri Light"/>
        </w:rPr>
        <w:lastRenderedPageBreak/>
        <w:t>7. Pogłębiona diagnoza obszaru rewitalizacji</w:t>
      </w:r>
      <w:bookmarkEnd w:id="58"/>
    </w:p>
    <w:p w14:paraId="4FBFD45B" w14:textId="77777777" w:rsidR="00845A40" w:rsidRPr="00BA4F80" w:rsidRDefault="00845A40" w:rsidP="00845A40">
      <w:pPr>
        <w:pStyle w:val="Nagwek2"/>
        <w:numPr>
          <w:ilvl w:val="0"/>
          <w:numId w:val="14"/>
        </w:numPr>
        <w:tabs>
          <w:tab w:val="clear" w:pos="0"/>
        </w:tabs>
        <w:ind w:left="0" w:firstLine="0"/>
        <w:rPr>
          <w:rFonts w:cs="Calibri Light"/>
        </w:rPr>
      </w:pPr>
      <w:bookmarkStart w:id="59" w:name="_Toc137559512"/>
      <w:r w:rsidRPr="00BA4F80">
        <w:rPr>
          <w:rFonts w:cs="Calibri Light"/>
        </w:rPr>
        <w:t>7.1 Obszar rewitalizacji – Rejon 4</w:t>
      </w:r>
      <w:bookmarkEnd w:id="59"/>
    </w:p>
    <w:p w14:paraId="0D4296B5"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Historia Miasta Tomaszowa Mazowieckiego jest nierozerwalnie związana z przemysłem metalurgicznym  i włókienniczym. Osada górnicza (Kuźnice nad Wolbórką) eksploatująca pobliskie złoża rudy żelaza została utworzona pod koniec XVIII wieku (1788 r.) przez hrabiego Tomasza Ostrowskiego. Za optymalną lokalizację pieca do przetapiania pozyskanych złóż uznano nabrzeże przy Wolbórce (na dzisiejszym obszarze rewitalizacji przy ul. św. Antoniego 1). Wraz z rozrostem osady na lewym brzegu rzeki pojawił się także plac targowy (dzisiejszy skwer 4 Czerwca 1989 r.). W wyniku rewolucji przemysłowej przemysł metalurgiczny oparty o napęd wodny stracił na znaczeniu, a w pierwszej połowie XIX wieku Antonii Ostrowski rozwinął w osadzie przemysł włókienniczy. W 1830 r. Tomaszów Mazowiecki uzyskał prawa miejskie, a pierwszym burmistrzem został Antonii Wroński. Kolejne lata</w:t>
      </w:r>
      <w:r>
        <w:rPr>
          <w:rFonts w:ascii="Calibri Light" w:hAnsi="Calibri Light" w:cs="Calibri Light"/>
        </w:rPr>
        <w:t xml:space="preserve"> to intensywny rozwój miasta, a </w:t>
      </w:r>
      <w:r w:rsidRPr="00BA4F80">
        <w:rPr>
          <w:rFonts w:ascii="Calibri Light" w:hAnsi="Calibri Light" w:cs="Calibri Light"/>
        </w:rPr>
        <w:t>w szczególności jego funkcji przemysłowych. Pr</w:t>
      </w:r>
      <w:r>
        <w:rPr>
          <w:rFonts w:ascii="Calibri Light" w:hAnsi="Calibri Light" w:cs="Calibri Light"/>
        </w:rPr>
        <w:t xml:space="preserve">zed wybuchem I wojny światowej </w:t>
      </w:r>
      <w:r w:rsidRPr="00BA4F80">
        <w:rPr>
          <w:rFonts w:ascii="Calibri Light" w:hAnsi="Calibri Light" w:cs="Calibri Light"/>
        </w:rPr>
        <w:t>w Tomaszowie Mazowieckim było zlokalizowanych około 75 fabryk, a miasto zamieszkiwało 40 000 mieszkańców. Zarówno I jak i II wojna światowa zatrzymały rozwój miasta. W okresie powojennym,</w:t>
      </w:r>
      <w:r>
        <w:rPr>
          <w:rFonts w:ascii="Calibri Light" w:hAnsi="Calibri Light" w:cs="Calibri Light"/>
        </w:rPr>
        <w:t xml:space="preserve"> przemysł </w:t>
      </w:r>
      <w:r w:rsidRPr="00BA4F80">
        <w:rPr>
          <w:rFonts w:ascii="Calibri Light" w:hAnsi="Calibri Light" w:cs="Calibri Light"/>
        </w:rPr>
        <w:t>włókienniczy został znacjonalizowany, a mniejsze zakłady połączono  w duże państwowe zakłady pracy:</w:t>
      </w:r>
    </w:p>
    <w:p w14:paraId="4E9C4398" w14:textId="77777777" w:rsidR="00845A40" w:rsidRPr="00BA4F80" w:rsidRDefault="00845A40" w:rsidP="00845A40">
      <w:pPr>
        <w:pStyle w:val="Akapitzlist"/>
        <w:numPr>
          <w:ilvl w:val="0"/>
          <w:numId w:val="42"/>
        </w:numPr>
        <w:spacing w:line="360" w:lineRule="auto"/>
        <w:jc w:val="both"/>
        <w:rPr>
          <w:rFonts w:ascii="Calibri Light" w:hAnsi="Calibri Light" w:cs="Calibri Light"/>
        </w:rPr>
      </w:pPr>
      <w:r w:rsidRPr="00BA4F80">
        <w:rPr>
          <w:rFonts w:ascii="Calibri Light" w:hAnsi="Calibri Light" w:cs="Calibri Light"/>
        </w:rPr>
        <w:t>Zakłady Włókien Chemicznych „Wistom”,</w:t>
      </w:r>
    </w:p>
    <w:p w14:paraId="5BD9EDA4" w14:textId="77777777" w:rsidR="00845A40" w:rsidRPr="00BA4F80" w:rsidRDefault="00845A40" w:rsidP="00845A40">
      <w:pPr>
        <w:pStyle w:val="Akapitzlist"/>
        <w:numPr>
          <w:ilvl w:val="0"/>
          <w:numId w:val="42"/>
        </w:numPr>
        <w:spacing w:line="360" w:lineRule="auto"/>
        <w:jc w:val="both"/>
        <w:rPr>
          <w:rFonts w:ascii="Calibri Light" w:hAnsi="Calibri Light" w:cs="Calibri Light"/>
        </w:rPr>
      </w:pPr>
      <w:r w:rsidRPr="00BA4F80">
        <w:rPr>
          <w:rFonts w:ascii="Calibri Light" w:hAnsi="Calibri Light" w:cs="Calibri Light"/>
        </w:rPr>
        <w:t>Zakłady Przemysłu Wełnianego im. Marcelego Nowotki „Tomtex”,</w:t>
      </w:r>
    </w:p>
    <w:p w14:paraId="527E9B19" w14:textId="77777777" w:rsidR="00845A40" w:rsidRPr="00BA4F80" w:rsidRDefault="00845A40" w:rsidP="00845A40">
      <w:pPr>
        <w:pStyle w:val="Akapitzlist"/>
        <w:numPr>
          <w:ilvl w:val="0"/>
          <w:numId w:val="42"/>
        </w:numPr>
        <w:spacing w:line="360" w:lineRule="auto"/>
        <w:jc w:val="both"/>
        <w:rPr>
          <w:rFonts w:ascii="Calibri Light" w:hAnsi="Calibri Light" w:cs="Calibri Light"/>
        </w:rPr>
      </w:pPr>
      <w:r w:rsidRPr="00BA4F80">
        <w:rPr>
          <w:rFonts w:ascii="Calibri Light" w:hAnsi="Calibri Light" w:cs="Calibri Light"/>
        </w:rPr>
        <w:t>Zakłady Tkanin Wełnianych „Mazovia”,</w:t>
      </w:r>
    </w:p>
    <w:p w14:paraId="5E10E4D9" w14:textId="77777777" w:rsidR="00845A40" w:rsidRPr="00BA4F80" w:rsidRDefault="00845A40" w:rsidP="00845A40">
      <w:pPr>
        <w:pStyle w:val="Akapitzlist"/>
        <w:numPr>
          <w:ilvl w:val="0"/>
          <w:numId w:val="42"/>
        </w:numPr>
        <w:spacing w:line="360" w:lineRule="auto"/>
        <w:jc w:val="both"/>
        <w:rPr>
          <w:rFonts w:ascii="Calibri Light" w:hAnsi="Calibri Light" w:cs="Calibri Light"/>
        </w:rPr>
      </w:pPr>
      <w:r w:rsidRPr="00BA4F80">
        <w:rPr>
          <w:rFonts w:ascii="Calibri Light" w:hAnsi="Calibri Light" w:cs="Calibri Light"/>
        </w:rPr>
        <w:t>Fabryka Dywanów „Weltom”.</w:t>
      </w:r>
    </w:p>
    <w:p w14:paraId="49283FB5"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Jedynym zakładem, który przetrwał zmiany ustrojowe i okres transformacji po 1989 jest Fabryka Dywanów „Weltom”. Pozostałe przedsiębiorstwa, głównie ze względów ekonomicznych, zmiany przepisów (np. dotyczących ochrony środowiska), trudności w konkurowaniu z nowymi podmiotami zostały przekształcone lub zlikwidowane. W 1997 roku ogłoszono upadłość ówczesnego, największego pracodawcy w Tomaszowie Mazowieckim – Zakładów Włókien Chemicznych „Wistom”, co miało znaczny, negatywny wpływ na lokalny rynek pracy (w wyniku sprzedaży zakładów i przekształceń własnościowych w 2000 roku na terenie zakładów utworzono podstrefę Łódzkiej Specjalnej Strefy Ekonomicznej (znajdującą się poza obszarem rewitalizacji). Aktualnie miasto stanowi ważny ośrodek subregionalny z funkcjami krajowymi. Lokalizacja miasta w pobliżu znaczących drogowych szlaków komunikacyjnych, a także walory przyrodnicze i bliskość terenów cennych przyrodniczo sprawiają, </w:t>
      </w:r>
      <w:r w:rsidRPr="00BA4F80">
        <w:rPr>
          <w:rFonts w:ascii="Calibri Light" w:hAnsi="Calibri Light" w:cs="Calibri Light"/>
        </w:rPr>
        <w:br/>
        <w:t xml:space="preserve">iż miasto jest atrakcyjne pod wieloma względami (gospodarczym, turystycznym, wypoczynkowym, sportowym). Dodatkowo należy wspomnieć o funkcjach pełnionych dla mieszkańców Gminy Tomaszów Mazowiecki oraz powiatu tomaszowskiego. To tu skupiają się urzędy i inne instytucje świadczące usługi </w:t>
      </w:r>
      <w:r w:rsidRPr="00BA4F80">
        <w:rPr>
          <w:rFonts w:ascii="Calibri Light" w:hAnsi="Calibri Light" w:cs="Calibri Light"/>
        </w:rPr>
        <w:lastRenderedPageBreak/>
        <w:t>publiczne, szkoły ponadpodstawowe, instytucje kultury, sportu i rekreacji zaspokające potrzeby zarówno mieszkańców miasta jak i regionu.</w:t>
      </w:r>
    </w:p>
    <w:p w14:paraId="2820EBA8"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Obszar rewitalizacji – centralna i północna części obszaru Rejon 4 obejmuje swoim zasięgiem ścisłe centrum miasta. Północną granicę stanowią ulice </w:t>
      </w:r>
      <w:r>
        <w:rPr>
          <w:rFonts w:ascii="Calibri Light" w:hAnsi="Calibri Light" w:cs="Calibri Light"/>
        </w:rPr>
        <w:t xml:space="preserve">gen. </w:t>
      </w:r>
      <w:r w:rsidRPr="00BA4F80">
        <w:rPr>
          <w:rFonts w:ascii="Calibri Light" w:hAnsi="Calibri Light" w:cs="Calibri Light"/>
        </w:rPr>
        <w:t xml:space="preserve">Grota Roweckiego, Szeroka oraz Legionów. </w:t>
      </w:r>
      <w:r w:rsidRPr="00BA4F80">
        <w:rPr>
          <w:rFonts w:ascii="Calibri Light" w:hAnsi="Calibri Light" w:cs="Calibri Light"/>
        </w:rPr>
        <w:br/>
        <w:t>Na południu granice wyznacza ulica Smugowa oraz Graniczna z przedłużeniem do ulicy</w:t>
      </w:r>
      <w:r>
        <w:rPr>
          <w:rFonts w:ascii="Calibri Light" w:hAnsi="Calibri Light" w:cs="Calibri Light"/>
        </w:rPr>
        <w:t xml:space="preserve"> Bartosza</w:t>
      </w:r>
      <w:r w:rsidRPr="00BA4F80">
        <w:rPr>
          <w:rFonts w:ascii="Calibri Light" w:hAnsi="Calibri Light" w:cs="Calibri Light"/>
        </w:rPr>
        <w:t xml:space="preserve"> Głowackiego. Granica wschodnia opiera się o przebieg ulicy </w:t>
      </w:r>
      <w:r>
        <w:rPr>
          <w:rFonts w:ascii="Calibri Light" w:hAnsi="Calibri Light" w:cs="Calibri Light"/>
        </w:rPr>
        <w:t xml:space="preserve">Bartosza </w:t>
      </w:r>
      <w:r w:rsidRPr="00BA4F80">
        <w:rPr>
          <w:rFonts w:ascii="Calibri Light" w:hAnsi="Calibri Light" w:cs="Calibri Light"/>
        </w:rPr>
        <w:t>Głowackiego i Nowo</w:t>
      </w:r>
      <w:r>
        <w:rPr>
          <w:rFonts w:ascii="Calibri Light" w:hAnsi="Calibri Light" w:cs="Calibri Light"/>
        </w:rPr>
        <w:t>w</w:t>
      </w:r>
      <w:r w:rsidRPr="00BA4F80">
        <w:rPr>
          <w:rFonts w:ascii="Calibri Light" w:hAnsi="Calibri Light" w:cs="Calibri Light"/>
        </w:rPr>
        <w:t xml:space="preserve">iejskiej. Zachodnia granica obszaru biegnie wzdłuż ulicy </w:t>
      </w:r>
      <w:r>
        <w:rPr>
          <w:rFonts w:ascii="Calibri Light" w:hAnsi="Calibri Light" w:cs="Calibri Light"/>
        </w:rPr>
        <w:t xml:space="preserve">gen. Józefa </w:t>
      </w:r>
      <w:r w:rsidRPr="00BA4F80">
        <w:rPr>
          <w:rFonts w:ascii="Calibri Light" w:hAnsi="Calibri Light" w:cs="Calibri Light"/>
        </w:rPr>
        <w:t>Bema, Farbiarskiej i Legionów.</w:t>
      </w:r>
    </w:p>
    <w:p w14:paraId="11FD4AE6" w14:textId="77777777" w:rsidR="00845A40" w:rsidRDefault="00845A40" w:rsidP="00845A40">
      <w:pPr>
        <w:spacing w:line="360" w:lineRule="auto"/>
        <w:jc w:val="both"/>
        <w:rPr>
          <w:rFonts w:ascii="Calibri Light" w:hAnsi="Calibri Light" w:cs="Calibri Light"/>
        </w:rPr>
      </w:pPr>
      <w:r w:rsidRPr="00BA4F80">
        <w:rPr>
          <w:rFonts w:ascii="Calibri Light" w:hAnsi="Calibri Light" w:cs="Calibri Light"/>
        </w:rPr>
        <w:t>Jak wskazano w diagnozie del</w:t>
      </w:r>
      <w:r>
        <w:rPr>
          <w:rFonts w:ascii="Calibri Light" w:hAnsi="Calibri Light" w:cs="Calibri Light"/>
        </w:rPr>
        <w:t>i</w:t>
      </w:r>
      <w:r w:rsidRPr="00BA4F80">
        <w:rPr>
          <w:rFonts w:ascii="Calibri Light" w:hAnsi="Calibri Light" w:cs="Calibri Light"/>
        </w:rPr>
        <w:t xml:space="preserve">mitacyjnej obszar rewitalizacji dotyka szereg problemów o charakterze społecznym. Odnotowuje się tu znacznie wyższą wartość salda migracji na 1 000 mieszkańców </w:t>
      </w:r>
      <w:r w:rsidRPr="00BA4F80">
        <w:rPr>
          <w:rFonts w:ascii="Calibri Light" w:hAnsi="Calibri Light" w:cs="Calibri Light"/>
        </w:rPr>
        <w:br/>
        <w:t xml:space="preserve">w porównaniu ze średnią wartością tego wskaźnika dla obszaru całego miasta. Może to świadczyć </w:t>
      </w:r>
      <w:r w:rsidRPr="00BA4F80">
        <w:rPr>
          <w:rFonts w:ascii="Calibri Light" w:hAnsi="Calibri Light" w:cs="Calibri Light"/>
        </w:rPr>
        <w:br/>
        <w:t xml:space="preserve">o niskiej atrakcyjności osiedleńczej obszaru. Należy również nadmienić, że liczba mieszkańców obszaru w latach 2017-2021 spadła o około 10%, a liczba osób młodych (w wieku przedprodukcyjnym) zmalała o 11%. Liczba bezrobotnych przypadająca na 1 000 mieszkańców jest nieco niższa (35,6) niż średnia wartość tego wskaźnika dla miasta (36,2), jednak udział osób w szczególnej sytuacji na rynku pracy (długotrwale bezrobotnych) w liczbie ludności w wieku produkcyjnym jest wyższy (4%) niż wartości wskaźnika dla miasta (3,6%). Pamiętając, iż obszar rewitalizacji to ścisłe centrum, a więc charakteryzuje się wysoką liczbą instytucji i funkcjonujących działalności gospodarczych, które zwiększają chłonność lokalnego rynku pracy, wskazaną wartość należy uznać co najmniej za niepokojącą. Problemy społeczne obszaru przejawiają się również w ponadprzeciętnych wartościach wskaźników pomocy społecznej. Notuje się tu zwiększoną liczbę klientów pomocy społecznej (ponad 41 osób na 1 000 mieszkańców), </w:t>
      </w:r>
      <w:r w:rsidRPr="00BA4F80">
        <w:rPr>
          <w:rFonts w:ascii="Calibri Light" w:hAnsi="Calibri Light" w:cs="Calibri Light"/>
        </w:rPr>
        <w:br/>
        <w:t xml:space="preserve">a w związku z tym wyższą liczbę świadczeń i wyższą kwotę udzielonych świadczeń na 1 000 mieszkańców. Dodatkowo na obszarze rewitalizacji występuje obniżony poziom bezpieczeństwa, czego dowodem jest zwiększona liczba osób doświadczających przemocy (2,4 osoby na 1 000 mieszkańców) oraz zwiększona liczba przestępstw (21,6 na 1 000 mieszkańców). Problemy te należy rozpatrywać w szerszym kontekście, mogą one bowiem korelować ze wskazanym wcześniej zwiększonym zapotrzebowaniem na wsparcie instytucji  pomocy społecznej, a także zwiększoną liczbą osób uzależnionych od alkoholu (problem ten w liczbach bezwzględnych dotyczy 43 osób zamieszkujących obszar rewitalizacji). </w:t>
      </w:r>
      <w:r>
        <w:rPr>
          <w:rFonts w:ascii="Calibri Light" w:hAnsi="Calibri Light" w:cs="Calibri Light"/>
        </w:rPr>
        <w:t>Kolejnym</w:t>
      </w:r>
      <w:r w:rsidRPr="00BA4F80">
        <w:rPr>
          <w:rFonts w:ascii="Calibri Light" w:hAnsi="Calibri Light" w:cs="Calibri Light"/>
        </w:rPr>
        <w:t xml:space="preserve"> analizowanym problemem obszaru rewitalizacji jest </w:t>
      </w:r>
      <w:r>
        <w:rPr>
          <w:rFonts w:ascii="Calibri Light" w:hAnsi="Calibri Light" w:cs="Calibri Light"/>
        </w:rPr>
        <w:t>mała</w:t>
      </w:r>
      <w:r w:rsidRPr="00BA4F80">
        <w:rPr>
          <w:rFonts w:ascii="Calibri Light" w:hAnsi="Calibri Light" w:cs="Calibri Light"/>
        </w:rPr>
        <w:t xml:space="preserve"> aktywność społeczna wyrażona niską frekwencją wybroczą. W porównaniu z obszarem całego miasta frekwencja wyborcza na obszarze rewitalizacji była o niespełna 1% niższa jednak w porównaniu z Rejonem 2 lub 3 różnice sięgały blisko 5%</w:t>
      </w:r>
      <w:r>
        <w:rPr>
          <w:rFonts w:ascii="Calibri Light" w:hAnsi="Calibri Light" w:cs="Calibri Light"/>
        </w:rPr>
        <w:t xml:space="preserve">. </w:t>
      </w:r>
    </w:p>
    <w:p w14:paraId="3D2F1C3E" w14:textId="77777777" w:rsidR="00845A40" w:rsidRPr="00BA4F80" w:rsidRDefault="00845A40" w:rsidP="00845A40">
      <w:pPr>
        <w:pStyle w:val="Legenda"/>
        <w:keepNext/>
        <w:spacing w:after="0"/>
        <w:rPr>
          <w:rFonts w:cs="Calibri Light"/>
        </w:rPr>
      </w:pPr>
      <w:bookmarkStart w:id="60" w:name="_Toc134185989"/>
      <w:r w:rsidRPr="00BA4F80">
        <w:rPr>
          <w:rFonts w:cs="Calibri Light"/>
        </w:rPr>
        <w:lastRenderedPageBreak/>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12</w:t>
      </w:r>
      <w:r w:rsidRPr="00BA4F80">
        <w:rPr>
          <w:rFonts w:cs="Calibri Light"/>
          <w:noProof/>
        </w:rPr>
        <w:fldChar w:fldCharType="end"/>
      </w:r>
      <w:r w:rsidRPr="00BA4F80">
        <w:rPr>
          <w:rFonts w:cs="Calibri Light"/>
        </w:rPr>
        <w:t xml:space="preserve"> Problemy społeczne występujące na obszarze rewitalizacji</w:t>
      </w:r>
      <w:bookmarkEnd w:id="60"/>
    </w:p>
    <w:tbl>
      <w:tblPr>
        <w:tblStyle w:val="Siatkatabelijasna1"/>
        <w:tblW w:w="5006" w:type="pct"/>
        <w:tblInd w:w="-5" w:type="dxa"/>
        <w:tblLayout w:type="fixed"/>
        <w:tblLook w:val="04A0" w:firstRow="1" w:lastRow="0" w:firstColumn="1" w:lastColumn="0" w:noHBand="0" w:noVBand="1"/>
      </w:tblPr>
      <w:tblGrid>
        <w:gridCol w:w="4095"/>
        <w:gridCol w:w="1865"/>
        <w:gridCol w:w="1203"/>
        <w:gridCol w:w="1910"/>
      </w:tblGrid>
      <w:tr w:rsidR="00845A40" w:rsidRPr="00BA4F80" w14:paraId="5C06D34A" w14:textId="77777777" w:rsidTr="00A41E34">
        <w:trPr>
          <w:trHeight w:val="272"/>
          <w:tblHeader/>
        </w:trPr>
        <w:tc>
          <w:tcPr>
            <w:tcW w:w="4094"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535B4353" w14:textId="77777777" w:rsidR="00845A40" w:rsidRPr="00BA4F80" w:rsidRDefault="00845A40" w:rsidP="00A41E34">
            <w:pPr>
              <w:rPr>
                <w:rFonts w:ascii="Calibri Light" w:eastAsia="Times New Roman" w:hAnsi="Calibri Light" w:cs="Calibri Light"/>
              </w:rPr>
            </w:pPr>
          </w:p>
        </w:tc>
        <w:tc>
          <w:tcPr>
            <w:tcW w:w="186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6F32A7F5"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obszaru zdegradowanego</w:t>
            </w:r>
          </w:p>
        </w:tc>
        <w:tc>
          <w:tcPr>
            <w:tcW w:w="1203"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056255EC"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OR</w:t>
            </w:r>
          </w:p>
        </w:tc>
        <w:tc>
          <w:tcPr>
            <w:tcW w:w="1910"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2886F236"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Miasta Tomaszowa Mazowieckiego</w:t>
            </w:r>
          </w:p>
        </w:tc>
      </w:tr>
      <w:tr w:rsidR="00845A40" w:rsidRPr="00BA4F80" w14:paraId="23DA8FAC" w14:textId="77777777" w:rsidTr="00A41E34">
        <w:trPr>
          <w:trHeight w:val="272"/>
        </w:trPr>
        <w:tc>
          <w:tcPr>
            <w:tcW w:w="4094" w:type="dxa"/>
            <w:tcBorders>
              <w:top w:val="nil"/>
              <w:left w:val="nil"/>
              <w:bottom w:val="single" w:sz="4" w:space="0" w:color="808080" w:themeColor="background1" w:themeShade="80"/>
              <w:right w:val="single" w:sz="4" w:space="0" w:color="808080" w:themeColor="background1" w:themeShade="80"/>
            </w:tcBorders>
            <w:noWrap/>
            <w:vAlign w:val="center"/>
            <w:hideMark/>
          </w:tcPr>
          <w:p w14:paraId="0CE49747"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Saldo migracji na 1 000 mieszkańców</w:t>
            </w:r>
          </w:p>
        </w:tc>
        <w:tc>
          <w:tcPr>
            <w:tcW w:w="186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88C26A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-24,7</w:t>
            </w:r>
          </w:p>
        </w:tc>
        <w:tc>
          <w:tcPr>
            <w:tcW w:w="1203"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B3C6C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-27,4</w:t>
            </w:r>
          </w:p>
        </w:tc>
        <w:tc>
          <w:tcPr>
            <w:tcW w:w="1910" w:type="dxa"/>
            <w:tcBorders>
              <w:top w:val="nil"/>
              <w:left w:val="single" w:sz="4" w:space="0" w:color="808080" w:themeColor="background1" w:themeShade="80"/>
              <w:bottom w:val="single" w:sz="4" w:space="0" w:color="808080" w:themeColor="background1" w:themeShade="80"/>
              <w:right w:val="nil"/>
            </w:tcBorders>
            <w:noWrap/>
            <w:vAlign w:val="center"/>
          </w:tcPr>
          <w:p w14:paraId="52DDD8FF"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-19,7</w:t>
            </w:r>
          </w:p>
        </w:tc>
      </w:tr>
      <w:tr w:rsidR="00845A40" w:rsidRPr="00BA4F80" w14:paraId="6E2AFCF7"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12C67594"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Udział długotrwale bezrobotnych w liczbie ludności w wieku produkcyjnym</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62997C2A"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3,6%</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3D4973"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4%</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0B3793BA"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3,6%</w:t>
            </w:r>
          </w:p>
        </w:tc>
      </w:tr>
      <w:tr w:rsidR="00845A40" w:rsidRPr="00BA4F80" w14:paraId="79413BF6"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02378AFE"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osób uzależnionych od alkoholu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27DBDE1C"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2,4</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E4959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2,5</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344C96C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2,3</w:t>
            </w:r>
          </w:p>
        </w:tc>
      </w:tr>
      <w:tr w:rsidR="00845A40" w:rsidRPr="00BA4F80" w14:paraId="0DCF2238"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56A64D3E"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przestępstw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44EE2D8C"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20,9</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0562E87"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21,6</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05439C4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19,1</w:t>
            </w:r>
          </w:p>
        </w:tc>
      </w:tr>
      <w:tr w:rsidR="00845A40" w:rsidRPr="00BA4F80" w14:paraId="6D9A66A4"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5E6078B3"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ofiar przemocy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36034115"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2,4</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5E4A0E4"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2,4</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1EFD11A3"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2,3</w:t>
            </w:r>
          </w:p>
        </w:tc>
      </w:tr>
      <w:tr w:rsidR="00845A40" w:rsidRPr="00BA4F80" w14:paraId="15E335EB"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576085E8"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klientów pomocy społecznej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CFDF784"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39,6</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60D3B73"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41,06</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hideMark/>
          </w:tcPr>
          <w:p w14:paraId="64AE82F7"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37,8</w:t>
            </w:r>
          </w:p>
        </w:tc>
      </w:tr>
      <w:tr w:rsidR="00845A40" w:rsidRPr="00BA4F80" w14:paraId="06EBD848"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tcPr>
          <w:p w14:paraId="48983955"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udzielonych świadczeń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tcPr>
          <w:p w14:paraId="12DC5E3A"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2 181</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B17A393"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2 264</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tcPr>
          <w:p w14:paraId="44EB0356"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2 086</w:t>
            </w:r>
          </w:p>
        </w:tc>
      </w:tr>
      <w:tr w:rsidR="00845A40" w:rsidRPr="00BA4F80" w14:paraId="47135B35"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20D4F410"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Kwota udzielonych świadczeń na 1 000 mieszkańców</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24A3BC3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190 025</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879535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194 279</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hideMark/>
          </w:tcPr>
          <w:p w14:paraId="21800382"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181 758</w:t>
            </w:r>
          </w:p>
        </w:tc>
      </w:tr>
      <w:tr w:rsidR="00845A40" w:rsidRPr="00BA4F80" w14:paraId="1060AECC" w14:textId="77777777" w:rsidTr="00A41E34">
        <w:trPr>
          <w:trHeight w:val="272"/>
        </w:trPr>
        <w:tc>
          <w:tcPr>
            <w:tcW w:w="4094"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noWrap/>
            <w:vAlign w:val="center"/>
            <w:hideMark/>
          </w:tcPr>
          <w:p w14:paraId="4C9ED6F2"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Frekwencja w wyborach samorządowych (2018)</w:t>
            </w:r>
          </w:p>
        </w:tc>
        <w:tc>
          <w:tcPr>
            <w:tcW w:w="18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noWrap/>
            <w:vAlign w:val="center"/>
            <w:hideMark/>
          </w:tcPr>
          <w:p w14:paraId="04A8E1D4"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50,09%</w:t>
            </w:r>
          </w:p>
        </w:tc>
        <w:tc>
          <w:tcPr>
            <w:tcW w:w="1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DEC224F"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50,09%</w:t>
            </w:r>
          </w:p>
        </w:tc>
        <w:tc>
          <w:tcPr>
            <w:tcW w:w="1910"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noWrap/>
            <w:vAlign w:val="center"/>
            <w:hideMark/>
          </w:tcPr>
          <w:p w14:paraId="46ED158D"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51,8%</w:t>
            </w:r>
          </w:p>
        </w:tc>
      </w:tr>
    </w:tbl>
    <w:p w14:paraId="681E8327" w14:textId="77777777" w:rsidR="00845A40" w:rsidRPr="00BA4F80" w:rsidRDefault="00845A40" w:rsidP="00845A40">
      <w:pPr>
        <w:pStyle w:val="Legenda"/>
        <w:rPr>
          <w:rFonts w:cs="Calibri Light"/>
        </w:rPr>
      </w:pPr>
      <w:r w:rsidRPr="00BA4F80">
        <w:rPr>
          <w:rFonts w:cs="Calibri Light"/>
        </w:rPr>
        <w:t>Źródło: opracowanie własne</w:t>
      </w:r>
    </w:p>
    <w:p w14:paraId="759A4E19" w14:textId="77777777" w:rsidR="00845A40" w:rsidRDefault="00845A40" w:rsidP="00845A40">
      <w:pPr>
        <w:spacing w:line="360" w:lineRule="auto"/>
        <w:jc w:val="both"/>
        <w:rPr>
          <w:rFonts w:ascii="Calibri Light" w:hAnsi="Calibri Light" w:cs="Calibri Light"/>
        </w:rPr>
      </w:pPr>
      <w:r>
        <w:rPr>
          <w:rFonts w:ascii="Calibri Light" w:hAnsi="Calibri Light" w:cs="Calibri Light"/>
        </w:rPr>
        <w:t xml:space="preserve">Aktywność społeczna obniża się także na innych polach – kulturalnym i sportowo-rekreacyjnym. W latach 2017-2021 w Tomaszowie Mazowieckim odnotowano blisko 20% spadek liczby czytelników na 1000 ludności, spadła również liczba zorganizowanych imprez przez jednostki kultury oraz uczestników wydarzeń. </w:t>
      </w:r>
    </w:p>
    <w:p w14:paraId="3BB31A9B" w14:textId="77777777" w:rsidR="00845A40" w:rsidRDefault="00845A40" w:rsidP="00845A40">
      <w:pPr>
        <w:pStyle w:val="Legenda"/>
        <w:keepNext/>
        <w:spacing w:after="0"/>
      </w:pPr>
      <w:bookmarkStart w:id="61" w:name="_Toc134186000"/>
      <w:r>
        <w:t xml:space="preserve">Wykres </w:t>
      </w:r>
      <w:r>
        <w:fldChar w:fldCharType="begin"/>
      </w:r>
      <w:r>
        <w:instrText xml:space="preserve"> SEQ Wykres \* ARABIC </w:instrText>
      </w:r>
      <w:r>
        <w:fldChar w:fldCharType="separate"/>
      </w:r>
      <w:r>
        <w:rPr>
          <w:noProof/>
        </w:rPr>
        <w:t>1</w:t>
      </w:r>
      <w:r>
        <w:rPr>
          <w:noProof/>
        </w:rPr>
        <w:fldChar w:fldCharType="end"/>
      </w:r>
      <w:r>
        <w:t xml:space="preserve"> Aktywność kulturalna mieszkańców Tomaszowa Mazowieckiego</w:t>
      </w:r>
      <w:bookmarkEnd w:id="61"/>
    </w:p>
    <w:p w14:paraId="61107A28" w14:textId="77777777" w:rsidR="00845A40" w:rsidRDefault="00845A40" w:rsidP="00845A40">
      <w:pPr>
        <w:keepNext/>
        <w:spacing w:after="0" w:line="360" w:lineRule="auto"/>
        <w:jc w:val="both"/>
      </w:pPr>
      <w:r>
        <w:rPr>
          <w:noProof/>
          <w:lang w:eastAsia="pl-PL"/>
        </w:rPr>
        <w:drawing>
          <wp:inline distT="0" distB="0" distL="0" distR="0" wp14:anchorId="5A6B0DB0" wp14:editId="57F90249">
            <wp:extent cx="5715000" cy="2714625"/>
            <wp:effectExtent l="0" t="0" r="0" b="9525"/>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2B462B" w14:textId="77777777" w:rsidR="00845A40" w:rsidRDefault="00845A40" w:rsidP="00845A40">
      <w:pPr>
        <w:pStyle w:val="Legenda"/>
        <w:spacing w:after="0"/>
        <w:rPr>
          <w:rFonts w:cs="Calibri Light"/>
        </w:rPr>
      </w:pPr>
      <w:r>
        <w:t>Źródło: opracowanie własne na podstawie danych GUS BDL</w:t>
      </w:r>
    </w:p>
    <w:p w14:paraId="272FC035" w14:textId="77777777" w:rsidR="00845A40" w:rsidRDefault="00845A40" w:rsidP="00845A40">
      <w:pPr>
        <w:spacing w:line="360" w:lineRule="auto"/>
        <w:jc w:val="both"/>
        <w:rPr>
          <w:rFonts w:ascii="Calibri Light" w:hAnsi="Calibri Light" w:cs="Calibri Light"/>
        </w:rPr>
      </w:pPr>
    </w:p>
    <w:p w14:paraId="6DED69E6" w14:textId="77777777" w:rsidR="00845A40" w:rsidRDefault="00845A40" w:rsidP="00845A40">
      <w:pPr>
        <w:spacing w:line="360" w:lineRule="auto"/>
        <w:jc w:val="both"/>
        <w:rPr>
          <w:rFonts w:ascii="Calibri Light" w:hAnsi="Calibri Light" w:cs="Calibri Light"/>
        </w:rPr>
      </w:pPr>
      <w:r>
        <w:rPr>
          <w:rFonts w:ascii="Calibri Light" w:hAnsi="Calibri Light" w:cs="Calibri Light"/>
        </w:rPr>
        <w:lastRenderedPageBreak/>
        <w:t xml:space="preserve">W zakresie aktywności sportowej i rekreacyjnej  spadek liczby członków klubów </w:t>
      </w:r>
      <w:r w:rsidRPr="00147191">
        <w:rPr>
          <w:rFonts w:ascii="Calibri Light" w:hAnsi="Calibri Light" w:cs="Calibri Light"/>
        </w:rPr>
        <w:t xml:space="preserve">sportowych (łącznie </w:t>
      </w:r>
      <w:r>
        <w:rPr>
          <w:rFonts w:ascii="Calibri Light" w:hAnsi="Calibri Light" w:cs="Calibri Light"/>
        </w:rPr>
        <w:br/>
      </w:r>
      <w:r w:rsidRPr="00147191">
        <w:rPr>
          <w:rFonts w:ascii="Calibri Light" w:hAnsi="Calibri Light" w:cs="Calibri Light"/>
        </w:rPr>
        <w:t>z Uczniowskimi Klubami Sportowymi - UKS oraz klubami wyznaniowymi)</w:t>
      </w:r>
      <w:r>
        <w:rPr>
          <w:rFonts w:ascii="Calibri Light" w:hAnsi="Calibri Light" w:cs="Calibri Light"/>
        </w:rPr>
        <w:t xml:space="preserve"> w latach 2012-2018</w:t>
      </w:r>
      <w:r>
        <w:rPr>
          <w:rStyle w:val="Odwoanieprzypisudolnego"/>
          <w:rFonts w:ascii="Calibri Light" w:hAnsi="Calibri Light"/>
        </w:rPr>
        <w:footnoteReference w:id="10"/>
      </w:r>
      <w:r>
        <w:rPr>
          <w:rFonts w:ascii="Calibri Light" w:hAnsi="Calibri Light" w:cs="Calibri Light"/>
        </w:rPr>
        <w:t xml:space="preserve"> wyniósł około 21% mimo wzrastającej liczby klubów sportowych na terenie miasta. </w:t>
      </w:r>
    </w:p>
    <w:p w14:paraId="480482AF" w14:textId="77777777" w:rsidR="00845A40" w:rsidRDefault="00845A40" w:rsidP="00845A40">
      <w:pPr>
        <w:pStyle w:val="Legenda"/>
        <w:keepNext/>
        <w:spacing w:after="0"/>
      </w:pPr>
      <w:bookmarkStart w:id="62" w:name="_Toc134186001"/>
      <w:r>
        <w:t xml:space="preserve">Wykres </w:t>
      </w:r>
      <w:r>
        <w:fldChar w:fldCharType="begin"/>
      </w:r>
      <w:r>
        <w:instrText xml:space="preserve"> SEQ Wykres \* ARABIC </w:instrText>
      </w:r>
      <w:r>
        <w:fldChar w:fldCharType="separate"/>
      </w:r>
      <w:r>
        <w:rPr>
          <w:noProof/>
        </w:rPr>
        <w:t>2</w:t>
      </w:r>
      <w:r>
        <w:rPr>
          <w:noProof/>
        </w:rPr>
        <w:fldChar w:fldCharType="end"/>
      </w:r>
      <w:r>
        <w:t xml:space="preserve"> Aktywność sportowo rekreacyjna mieszkańców Tomaszowa Mazowieckiego</w:t>
      </w:r>
      <w:bookmarkEnd w:id="62"/>
    </w:p>
    <w:p w14:paraId="70163D3A" w14:textId="77777777" w:rsidR="00845A40" w:rsidRDefault="00845A40" w:rsidP="00845A40">
      <w:pPr>
        <w:keepNext/>
        <w:spacing w:after="0" w:line="360" w:lineRule="auto"/>
        <w:jc w:val="both"/>
      </w:pPr>
      <w:r>
        <w:rPr>
          <w:noProof/>
          <w:lang w:eastAsia="pl-PL"/>
        </w:rPr>
        <w:drawing>
          <wp:inline distT="0" distB="0" distL="0" distR="0" wp14:anchorId="06D99333" wp14:editId="63F0B57C">
            <wp:extent cx="5743575" cy="2374710"/>
            <wp:effectExtent l="0" t="0" r="9525" b="698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37C91E" w14:textId="77777777" w:rsidR="00845A40" w:rsidRPr="00BA4F80" w:rsidRDefault="00845A40" w:rsidP="00845A40">
      <w:pPr>
        <w:pStyle w:val="Legenda"/>
        <w:rPr>
          <w:rFonts w:cs="Calibri Light"/>
        </w:rPr>
      </w:pPr>
      <w:r>
        <w:t>Źródło: opracowanie własne na podstawie danych GUS BDL</w:t>
      </w:r>
    </w:p>
    <w:p w14:paraId="172B3EDF" w14:textId="77777777" w:rsidR="00845A40" w:rsidRPr="00BA4F80" w:rsidRDefault="00845A40" w:rsidP="00845A40">
      <w:pPr>
        <w:spacing w:line="360" w:lineRule="auto"/>
        <w:jc w:val="both"/>
        <w:rPr>
          <w:rFonts w:ascii="Calibri Light" w:hAnsi="Calibri Light" w:cs="Calibri Light"/>
          <w:lang w:eastAsia="pl-PL"/>
        </w:rPr>
      </w:pPr>
      <w:r w:rsidRPr="00BA4F80">
        <w:rPr>
          <w:rFonts w:ascii="Calibri Light" w:hAnsi="Calibri Light" w:cs="Calibri Light"/>
          <w:lang w:eastAsia="pl-PL"/>
        </w:rPr>
        <w:t xml:space="preserve">Zgromadzone i zaprezentowane dane ilościowe znajdują swoje potwierdzenie w pozyskanych </w:t>
      </w:r>
      <w:r w:rsidRPr="00BA4F80">
        <w:rPr>
          <w:rFonts w:ascii="Calibri Light" w:hAnsi="Calibri Light" w:cs="Calibri Light"/>
          <w:lang w:eastAsia="pl-PL"/>
        </w:rPr>
        <w:br/>
        <w:t>w drodze badania sondażowego wypowiedziach respondentów</w:t>
      </w:r>
      <w:r w:rsidRPr="00BA4F80">
        <w:rPr>
          <w:rStyle w:val="Odwoanieprzypisudolnego"/>
          <w:rFonts w:ascii="Calibri Light" w:hAnsi="Calibri Light" w:cs="Calibri Light"/>
          <w:lang w:eastAsia="pl-PL"/>
        </w:rPr>
        <w:footnoteReference w:id="11"/>
      </w:r>
      <w:r w:rsidRPr="00BA4F80">
        <w:rPr>
          <w:rFonts w:ascii="Calibri Light" w:hAnsi="Calibri Light" w:cs="Calibri Light"/>
          <w:lang w:eastAsia="pl-PL"/>
        </w:rPr>
        <w:t xml:space="preserve">. Badani do największych zagrożeń natury społecznej występujących na obszarze rewitalizacji zaliczyli alkoholizm, biedę oraz bezrobocie. Niemniej w przypadku ostatniego ocenianego elementu (bezrobocia) zwraca się uwagę, iż jest </w:t>
      </w:r>
      <w:r w:rsidRPr="00BA4F80">
        <w:rPr>
          <w:rFonts w:ascii="Calibri Light" w:hAnsi="Calibri Light" w:cs="Calibri Light"/>
          <w:lang w:eastAsia="pl-PL"/>
        </w:rPr>
        <w:br/>
        <w:t xml:space="preserve">to kategoria równocześnie zaliczona jako „niskie zagrożenie”, co może wskazywać  na niską istotność tego problemu. </w:t>
      </w:r>
    </w:p>
    <w:p w14:paraId="7117A29D" w14:textId="77777777" w:rsidR="00845A40" w:rsidRPr="00BA4F80" w:rsidRDefault="00845A40" w:rsidP="00845A40">
      <w:pPr>
        <w:pStyle w:val="Legenda"/>
        <w:keepNext/>
        <w:spacing w:after="0"/>
        <w:jc w:val="left"/>
        <w:rPr>
          <w:rFonts w:cs="Calibri Light"/>
        </w:rPr>
      </w:pPr>
      <w:bookmarkStart w:id="63" w:name="_Toc134186002"/>
      <w:r w:rsidRPr="00BA4F80">
        <w:rPr>
          <w:rFonts w:cs="Calibri Light"/>
        </w:rPr>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3</w:t>
      </w:r>
      <w:r w:rsidRPr="00BA4F80">
        <w:rPr>
          <w:rFonts w:cs="Calibri Light"/>
          <w:noProof/>
        </w:rPr>
        <w:fldChar w:fldCharType="end"/>
      </w:r>
      <w:r w:rsidRPr="00BA4F80">
        <w:rPr>
          <w:rFonts w:cs="Calibri Light"/>
        </w:rPr>
        <w:t xml:space="preserve"> Występowanie negatywnych zjawisk społecznych na obszarze rewitalizacji</w:t>
      </w:r>
      <w:bookmarkEnd w:id="63"/>
      <w:r w:rsidRPr="00BA4F80">
        <w:rPr>
          <w:rFonts w:cs="Calibri Light"/>
        </w:rPr>
        <w:t xml:space="preserve">  </w:t>
      </w:r>
    </w:p>
    <w:p w14:paraId="32C64451" w14:textId="77777777" w:rsidR="00845A40" w:rsidRPr="00BA4F80" w:rsidRDefault="00845A40" w:rsidP="00845A40">
      <w:pPr>
        <w:keepNext/>
        <w:spacing w:after="0"/>
        <w:rPr>
          <w:rFonts w:ascii="Calibri Light" w:hAnsi="Calibri Light" w:cs="Calibri Light"/>
        </w:rPr>
      </w:pPr>
      <w:r w:rsidRPr="00BA4F80">
        <w:rPr>
          <w:rFonts w:ascii="Calibri Light" w:hAnsi="Calibri Light" w:cs="Calibri Light"/>
          <w:noProof/>
          <w:lang w:eastAsia="pl-PL"/>
        </w:rPr>
        <w:drawing>
          <wp:inline distT="0" distB="0" distL="0" distR="0" wp14:anchorId="246F4B76" wp14:editId="5CAEB98B">
            <wp:extent cx="5760720" cy="2367280"/>
            <wp:effectExtent l="0" t="0" r="11430" b="13970"/>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B37A4D3" w14:textId="77777777" w:rsidR="00845A40" w:rsidRPr="00BA4F80" w:rsidRDefault="00845A40" w:rsidP="00845A40">
      <w:pPr>
        <w:pStyle w:val="Legenda"/>
        <w:spacing w:after="0"/>
        <w:jc w:val="left"/>
        <w:rPr>
          <w:rFonts w:cs="Calibri Light"/>
        </w:rPr>
      </w:pPr>
      <w:r w:rsidRPr="00BA4F80">
        <w:rPr>
          <w:rFonts w:cs="Calibri Light"/>
        </w:rPr>
        <w:t>Źródło: badania własne</w:t>
      </w:r>
    </w:p>
    <w:p w14:paraId="20BB24D8" w14:textId="77777777" w:rsidR="00845A40" w:rsidRPr="00BA4F80" w:rsidRDefault="00845A40" w:rsidP="00845A40">
      <w:pPr>
        <w:spacing w:line="360" w:lineRule="auto"/>
        <w:jc w:val="both"/>
        <w:rPr>
          <w:rFonts w:ascii="Calibri Light" w:hAnsi="Calibri Light" w:cs="Calibri Light"/>
          <w:lang w:eastAsia="pl-PL"/>
        </w:rPr>
      </w:pPr>
      <w:r w:rsidRPr="00BA4F80">
        <w:rPr>
          <w:rFonts w:ascii="Calibri Light" w:hAnsi="Calibri Light" w:cs="Calibri Light"/>
          <w:lang w:eastAsia="pl-PL"/>
        </w:rPr>
        <w:lastRenderedPageBreak/>
        <w:t xml:space="preserve">Ocena pozostałych aspektów życia społecznego na obszarze rewitalizacji wskazuje na niską atrakcyjność lokalnego rynku pracy, w tym w szczególności na niskie możliwości rozwoju zawodowego czy znalezienie atrakcyjnego miejsca zatrudnienia. W drugiej kolejności badani zwrócili uwagę na brak otwartości władz na inicjatywy mieszkańców oraz negatywnie ocenili dostępność usług medycznych. Pozytywnie natomiast oceniono jakość oferty i programów skierowanych do seniorów, ofertę sportową, </w:t>
      </w:r>
      <w:r w:rsidRPr="00BA4F80">
        <w:rPr>
          <w:rFonts w:ascii="Calibri Light" w:hAnsi="Calibri Light" w:cs="Calibri Light"/>
          <w:lang w:eastAsia="pl-PL"/>
        </w:rPr>
        <w:br/>
        <w:t>rekreacyjną oraz ofertę instytucji kultury.</w:t>
      </w:r>
    </w:p>
    <w:p w14:paraId="4681456A" w14:textId="77777777" w:rsidR="00845A40" w:rsidRPr="00BA4F80" w:rsidRDefault="00845A40" w:rsidP="00845A40">
      <w:pPr>
        <w:pStyle w:val="Legenda"/>
        <w:keepNext/>
        <w:spacing w:after="0"/>
        <w:jc w:val="left"/>
        <w:rPr>
          <w:rFonts w:cs="Calibri Light"/>
        </w:rPr>
      </w:pPr>
      <w:bookmarkStart w:id="64" w:name="_Toc134186003"/>
      <w:r w:rsidRPr="00BA4F80">
        <w:rPr>
          <w:rFonts w:cs="Calibri Light"/>
        </w:rPr>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4</w:t>
      </w:r>
      <w:r w:rsidRPr="00BA4F80">
        <w:rPr>
          <w:rFonts w:cs="Calibri Light"/>
          <w:noProof/>
        </w:rPr>
        <w:fldChar w:fldCharType="end"/>
      </w:r>
      <w:r w:rsidRPr="00BA4F80">
        <w:rPr>
          <w:rFonts w:cs="Calibri Light"/>
        </w:rPr>
        <w:t xml:space="preserve"> Ocena poszczególnych aspektów życia społecznego</w:t>
      </w:r>
      <w:bookmarkEnd w:id="64"/>
    </w:p>
    <w:p w14:paraId="6850D044" w14:textId="77777777" w:rsidR="00845A40" w:rsidRPr="00BA4F80" w:rsidRDefault="00845A40" w:rsidP="00845A40">
      <w:pPr>
        <w:keepNext/>
        <w:spacing w:after="0"/>
        <w:rPr>
          <w:rFonts w:ascii="Calibri Light" w:hAnsi="Calibri Light" w:cs="Calibri Light"/>
        </w:rPr>
      </w:pPr>
      <w:r w:rsidRPr="00BA4F80">
        <w:rPr>
          <w:rFonts w:ascii="Calibri Light" w:hAnsi="Calibri Light" w:cs="Calibri Light"/>
          <w:noProof/>
          <w:lang w:eastAsia="pl-PL"/>
        </w:rPr>
        <w:drawing>
          <wp:inline distT="0" distB="0" distL="0" distR="0" wp14:anchorId="3610F4DF" wp14:editId="438ECDA7">
            <wp:extent cx="5760720" cy="3429000"/>
            <wp:effectExtent l="0" t="0" r="11430" b="0"/>
            <wp:docPr id="19" name="Wykres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F52BBF5" w14:textId="77777777" w:rsidR="00845A40" w:rsidRPr="00BA4F80" w:rsidRDefault="00845A40" w:rsidP="00845A40">
      <w:pPr>
        <w:pStyle w:val="Legenda"/>
        <w:spacing w:after="0"/>
        <w:jc w:val="left"/>
        <w:rPr>
          <w:rFonts w:cs="Calibri Light"/>
        </w:rPr>
      </w:pPr>
      <w:r w:rsidRPr="00BA4F80">
        <w:rPr>
          <w:rFonts w:cs="Calibri Light"/>
        </w:rPr>
        <w:t>Źródło: badania własne</w:t>
      </w:r>
    </w:p>
    <w:p w14:paraId="24019E7E" w14:textId="77777777" w:rsidR="00845A40" w:rsidRPr="00F154B3" w:rsidRDefault="00845A40" w:rsidP="00845A40">
      <w:pPr>
        <w:spacing w:line="360" w:lineRule="auto"/>
        <w:jc w:val="both"/>
        <w:rPr>
          <w:rFonts w:ascii="Calibri Light" w:hAnsi="Calibri Light" w:cs="Calibri Light"/>
          <w:b/>
          <w:lang w:eastAsia="pl-PL"/>
        </w:rPr>
      </w:pPr>
      <w:r w:rsidRPr="00BA4F80">
        <w:rPr>
          <w:rFonts w:ascii="Calibri Light" w:hAnsi="Calibri Light" w:cs="Calibri Light"/>
          <w:lang w:eastAsia="pl-PL"/>
        </w:rPr>
        <w:t xml:space="preserve">Problemy społeczne pogłębiane są przez deficyty występujące w pozostałych sferach: gospodarczej, środowiskowej i technicznej. Mimo, iż obszar rewitalizacji zlokalizowany jest w centrum miasta </w:t>
      </w:r>
      <w:r w:rsidRPr="00BA4F80">
        <w:rPr>
          <w:rFonts w:ascii="Calibri Light" w:hAnsi="Calibri Light" w:cs="Calibri Light"/>
          <w:lang w:eastAsia="pl-PL"/>
        </w:rPr>
        <w:br/>
        <w:t xml:space="preserve">i wyróżnia się najwyższą liczbą podmiotów gospodarczych (w liczbach bezwzględnych 1 455 podmiotów) to zgromadzone dane wskazują na niską atrakcyjność gospodarczą obszaru w porównaniu z pozostałymi częściami miasta. Udział nowo zarejestrowanych podmiotów gospodarczych w ogólnej liczbie podmiotów na obszarze rewitalizacji wyniósł 7,8% przy średniej wartość wskaźnika na poziomie 8,6% dla całego miasta. Bardziej konkurencyjne pod tym względem są Rejon 1 i Rejon 2. Niska atrakcyjność gospodarcza może wynikać z niskiej jakości tkanki miejskiej, degradacji budynków i infrastruktury, </w:t>
      </w:r>
      <w:r w:rsidRPr="00BA4F80">
        <w:rPr>
          <w:rFonts w:ascii="Calibri Light" w:hAnsi="Calibri Light" w:cs="Calibri Light"/>
          <w:lang w:eastAsia="pl-PL"/>
        </w:rPr>
        <w:br/>
        <w:t>a także nagromadzenia problemów społecznych. W zakresie sfery środowiskowej na obszarze rewitalizacji odnotowano ponadnormatywne występowanie azbestu i wyrobów zawierających azbest. Materiał ten jest wyjątkowo groźny dla zdrowia i życia ludzkiego</w:t>
      </w:r>
      <w:r>
        <w:rPr>
          <w:rFonts w:ascii="Calibri Light" w:hAnsi="Calibri Light" w:cs="Calibri Light"/>
          <w:lang w:eastAsia="pl-PL"/>
        </w:rPr>
        <w:t>,</w:t>
      </w:r>
      <w:r w:rsidRPr="00BA4F80">
        <w:rPr>
          <w:rFonts w:ascii="Calibri Light" w:hAnsi="Calibri Light" w:cs="Calibri Light"/>
          <w:lang w:eastAsia="pl-PL"/>
        </w:rPr>
        <w:t xml:space="preserve"> w związku z czym powinien być jak najszybciej zutylizowany, zgodnie z założeniami „Programu usuwania wyrobów zawierających azbest </w:t>
      </w:r>
      <w:r>
        <w:rPr>
          <w:rFonts w:ascii="Calibri Light" w:hAnsi="Calibri Light" w:cs="Calibri Light"/>
          <w:lang w:eastAsia="pl-PL"/>
        </w:rPr>
        <w:br/>
      </w:r>
      <w:r w:rsidRPr="00BA4F80">
        <w:rPr>
          <w:rFonts w:ascii="Calibri Light" w:hAnsi="Calibri Light" w:cs="Calibri Light"/>
          <w:lang w:eastAsia="pl-PL"/>
        </w:rPr>
        <w:t xml:space="preserve">z terenu miasta Tomaszowa Mazowieckiego”. Mimo występowania znacznej liczby terenów zielonych stanowiących potencjalne miejsca realizacji działań rewitalizacyjnych ich powierzchnia jest stosunkowo </w:t>
      </w:r>
      <w:r w:rsidRPr="00BA4F80">
        <w:rPr>
          <w:rFonts w:ascii="Calibri Light" w:hAnsi="Calibri Light" w:cs="Calibri Light"/>
          <w:lang w:eastAsia="pl-PL"/>
        </w:rPr>
        <w:lastRenderedPageBreak/>
        <w:t xml:space="preserve">niewielka i często wymagają one doposażenia i rewaloryzacji. Deficyty w sferze technicznej </w:t>
      </w:r>
      <w:r>
        <w:rPr>
          <w:rFonts w:ascii="Calibri Light" w:hAnsi="Calibri Light" w:cs="Calibri Light"/>
          <w:lang w:eastAsia="pl-PL"/>
        </w:rPr>
        <w:br/>
      </w:r>
      <w:r w:rsidRPr="00BA4F80">
        <w:rPr>
          <w:rFonts w:ascii="Calibri Light" w:hAnsi="Calibri Light" w:cs="Calibri Light"/>
          <w:lang w:eastAsia="pl-PL"/>
        </w:rPr>
        <w:t>i przestrzenno-funkcjonalnej przejawiają się głównie w niefunkcjonowaniu rozwiązań technicznych umożliwiających pełne wykorzystanie ni</w:t>
      </w:r>
      <w:r>
        <w:rPr>
          <w:rFonts w:ascii="Calibri Light" w:hAnsi="Calibri Light" w:cs="Calibri Light"/>
          <w:lang w:eastAsia="pl-PL"/>
        </w:rPr>
        <w:t xml:space="preserve">eruchomości przez osoby </w:t>
      </w:r>
      <w:r w:rsidRPr="00BA4F80">
        <w:rPr>
          <w:rFonts w:ascii="Calibri Light" w:hAnsi="Calibri Light" w:cs="Calibri Light"/>
          <w:lang w:eastAsia="pl-PL"/>
        </w:rPr>
        <w:t>ze szczególnymi potrzebami. Aspekt ten jest o tyle istotny, iż na omawianym obszarze zlokalizowanych jest wiele instytucji świadczących usługi publiczne, do których dostęp nie może być ograniczony dla żadnej z grup społecznych. Zgromadzone dane wskazują, iż 44,8% obiektów na obszarze rewitalizacji nadal wymaga dostawania do osób o specjalnych potrzebach. Dodatkowo wiele obiektów użyteczności publicznej wymaga działań prowadzących do zwiększenia efektywności energetycznej, co wydaje się bardzo istotne w kontekście postępującego kryzysu energetycznego i k</w:t>
      </w:r>
      <w:r>
        <w:rPr>
          <w:rFonts w:ascii="Calibri Light" w:hAnsi="Calibri Light" w:cs="Calibri Light"/>
          <w:lang w:eastAsia="pl-PL"/>
        </w:rPr>
        <w:t xml:space="preserve">limatycznego. Brak interwencji </w:t>
      </w:r>
      <w:r w:rsidRPr="00BA4F80">
        <w:rPr>
          <w:rFonts w:ascii="Calibri Light" w:hAnsi="Calibri Light" w:cs="Calibri Light"/>
          <w:lang w:eastAsia="pl-PL"/>
        </w:rPr>
        <w:t xml:space="preserve">w tej sferze może pogłębić problemy środowiskowe obszaru. Wskazane </w:t>
      </w:r>
      <w:r>
        <w:rPr>
          <w:rFonts w:ascii="Calibri Light" w:hAnsi="Calibri Light" w:cs="Calibri Light"/>
          <w:lang w:eastAsia="pl-PL"/>
        </w:rPr>
        <w:t>deficyty</w:t>
      </w:r>
      <w:r w:rsidRPr="00BA4F80">
        <w:rPr>
          <w:rFonts w:ascii="Calibri Light" w:hAnsi="Calibri Light" w:cs="Calibri Light"/>
          <w:lang w:eastAsia="pl-PL"/>
        </w:rPr>
        <w:t xml:space="preserve"> (w szczególności dotyczące dostosowania obiektów oraz termomodernizacji) wynikają między innymi z koncentracji obiektów zabytkowych na obszarze rewitalizacji, których licz</w:t>
      </w:r>
      <w:r>
        <w:rPr>
          <w:rFonts w:ascii="Calibri Light" w:hAnsi="Calibri Light" w:cs="Calibri Light"/>
          <w:lang w:eastAsia="pl-PL"/>
        </w:rPr>
        <w:t xml:space="preserve">ba wynosi 156, a rewaloryzacja </w:t>
      </w:r>
      <w:r w:rsidRPr="00BA4F80">
        <w:rPr>
          <w:rFonts w:ascii="Calibri Light" w:hAnsi="Calibri Light" w:cs="Calibri Light"/>
          <w:lang w:eastAsia="pl-PL"/>
        </w:rPr>
        <w:t>i przywrócenie im pożądanego stanu wymaga znacznych nakładów finansowych, często przekraczających możliwości właścicieli</w:t>
      </w:r>
      <w:r w:rsidRPr="00325EAC">
        <w:rPr>
          <w:rFonts w:ascii="Calibri Light" w:hAnsi="Calibri Light" w:cs="Calibri Light"/>
          <w:b/>
          <w:lang w:eastAsia="pl-PL"/>
        </w:rPr>
        <w:t xml:space="preserve">. </w:t>
      </w:r>
      <w:r w:rsidRPr="00F154B3">
        <w:rPr>
          <w:rFonts w:ascii="Calibri Light" w:hAnsi="Calibri Light" w:cs="Calibri Light"/>
          <w:b/>
          <w:lang w:eastAsia="pl-PL"/>
        </w:rPr>
        <w:t>Należy nadmienić, że obszar rewitalizacji objęty jest szczególnymi formami ochrony konserwatorskiej. Zgodnie z ustaleniami ogólnymi (zawartymi w MPZP, uchwała IX/72/2015 z dnia 29 kwietnia 2015 r.) Ochronie konserwatorskiej podlegają zarówno budynki ujęte w ewidencji zabytków jak i układ przestrzenny miasta wraz z obiektami usytuowanymi w granicach ustalonych stref:</w:t>
      </w:r>
    </w:p>
    <w:p w14:paraId="6D29FE3E" w14:textId="77777777" w:rsidR="00845A40" w:rsidRPr="00F154B3" w:rsidRDefault="00845A40" w:rsidP="00845A40">
      <w:pPr>
        <w:pStyle w:val="Akapitzlist"/>
        <w:numPr>
          <w:ilvl w:val="0"/>
          <w:numId w:val="91"/>
        </w:numPr>
        <w:spacing w:line="360" w:lineRule="auto"/>
        <w:jc w:val="both"/>
        <w:rPr>
          <w:rFonts w:ascii="Calibri Light" w:hAnsi="Calibri Light" w:cs="Calibri Light"/>
          <w:b/>
          <w:lang w:eastAsia="pl-PL"/>
        </w:rPr>
      </w:pPr>
      <w:r w:rsidRPr="00F154B3">
        <w:rPr>
          <w:rFonts w:ascii="Calibri Light" w:hAnsi="Calibri Light" w:cs="Calibri Light"/>
          <w:b/>
          <w:lang w:eastAsia="pl-PL"/>
        </w:rPr>
        <w:t>strefa ścisłej ochrony konserwatorskiej,</w:t>
      </w:r>
    </w:p>
    <w:p w14:paraId="7F0B92BF" w14:textId="77777777" w:rsidR="00845A40" w:rsidRPr="00F154B3" w:rsidRDefault="00845A40" w:rsidP="00845A40">
      <w:pPr>
        <w:pStyle w:val="Akapitzlist"/>
        <w:numPr>
          <w:ilvl w:val="0"/>
          <w:numId w:val="91"/>
        </w:numPr>
        <w:spacing w:line="360" w:lineRule="auto"/>
        <w:jc w:val="both"/>
        <w:rPr>
          <w:rFonts w:ascii="Calibri Light" w:hAnsi="Calibri Light" w:cs="Calibri Light"/>
          <w:b/>
          <w:lang w:eastAsia="pl-PL"/>
        </w:rPr>
      </w:pPr>
      <w:r w:rsidRPr="00F154B3">
        <w:rPr>
          <w:rFonts w:ascii="Calibri Light" w:hAnsi="Calibri Light" w:cs="Calibri Light"/>
          <w:b/>
          <w:lang w:eastAsia="pl-PL"/>
        </w:rPr>
        <w:t>strefa ochrony konserwatorskiej historycznego układu przestrzennego,</w:t>
      </w:r>
    </w:p>
    <w:p w14:paraId="7A099DE6" w14:textId="77777777" w:rsidR="00845A40" w:rsidRPr="00F154B3" w:rsidRDefault="00845A40" w:rsidP="00845A40">
      <w:pPr>
        <w:pStyle w:val="Akapitzlist"/>
        <w:numPr>
          <w:ilvl w:val="0"/>
          <w:numId w:val="91"/>
        </w:numPr>
        <w:spacing w:line="360" w:lineRule="auto"/>
        <w:jc w:val="both"/>
        <w:rPr>
          <w:rFonts w:ascii="Calibri Light" w:hAnsi="Calibri Light" w:cs="Calibri Light"/>
          <w:b/>
          <w:lang w:eastAsia="pl-PL"/>
        </w:rPr>
      </w:pPr>
      <w:r w:rsidRPr="00F154B3">
        <w:rPr>
          <w:rFonts w:ascii="Calibri Light" w:hAnsi="Calibri Light" w:cs="Calibri Light"/>
          <w:b/>
          <w:lang w:eastAsia="pl-PL"/>
        </w:rPr>
        <w:t>strefa  ochrony konserwatorskiej historycznej przestrzeni publicznej,</w:t>
      </w:r>
    </w:p>
    <w:p w14:paraId="5DFB6BC7" w14:textId="77777777" w:rsidR="00845A40" w:rsidRPr="00F154B3" w:rsidRDefault="00845A40" w:rsidP="00845A40">
      <w:pPr>
        <w:pStyle w:val="Akapitzlist"/>
        <w:numPr>
          <w:ilvl w:val="0"/>
          <w:numId w:val="91"/>
        </w:numPr>
        <w:spacing w:line="360" w:lineRule="auto"/>
        <w:jc w:val="both"/>
        <w:rPr>
          <w:rFonts w:ascii="Calibri Light" w:hAnsi="Calibri Light" w:cs="Calibri Light"/>
          <w:b/>
          <w:lang w:eastAsia="pl-PL"/>
        </w:rPr>
      </w:pPr>
      <w:r w:rsidRPr="00F154B3">
        <w:rPr>
          <w:rFonts w:ascii="Calibri Light" w:hAnsi="Calibri Light" w:cs="Calibri Light"/>
          <w:b/>
          <w:lang w:eastAsia="pl-PL"/>
        </w:rPr>
        <w:t>strefa ochrony konserwatorskiej ekspozycji widokowej historycznych zespołów przestrzennych w postaci osi widokowych:</w:t>
      </w:r>
    </w:p>
    <w:p w14:paraId="11628870" w14:textId="77777777" w:rsidR="00845A40" w:rsidRPr="00F154B3" w:rsidRDefault="00845A40" w:rsidP="00845A40">
      <w:pPr>
        <w:spacing w:line="360" w:lineRule="auto"/>
        <w:jc w:val="both"/>
        <w:rPr>
          <w:rFonts w:ascii="Calibri Light" w:hAnsi="Calibri Light" w:cs="Calibri Light"/>
          <w:b/>
          <w:lang w:eastAsia="pl-PL"/>
        </w:rPr>
      </w:pPr>
      <w:r w:rsidRPr="00F154B3">
        <w:rPr>
          <w:rFonts w:ascii="Calibri Light" w:hAnsi="Calibri Light" w:cs="Calibri Light"/>
          <w:b/>
          <w:lang w:eastAsia="pl-PL"/>
        </w:rPr>
        <w:t>- w ciągu Alei Piłsudskiego i Placu Kościuszki z otwarciem na wieżę pałacu Ostrowskich,</w:t>
      </w:r>
    </w:p>
    <w:p w14:paraId="0C18EDAF" w14:textId="77777777" w:rsidR="00845A40" w:rsidRPr="00F154B3" w:rsidRDefault="00845A40" w:rsidP="00845A40">
      <w:pPr>
        <w:spacing w:line="360" w:lineRule="auto"/>
        <w:jc w:val="both"/>
        <w:rPr>
          <w:rFonts w:ascii="Calibri Light" w:hAnsi="Calibri Light" w:cs="Calibri Light"/>
          <w:b/>
          <w:lang w:eastAsia="pl-PL"/>
        </w:rPr>
      </w:pPr>
      <w:r w:rsidRPr="00F154B3">
        <w:rPr>
          <w:rFonts w:ascii="Calibri Light" w:hAnsi="Calibri Light" w:cs="Calibri Light"/>
          <w:b/>
          <w:lang w:eastAsia="pl-PL"/>
        </w:rPr>
        <w:t>- w ciągu ulicy Polnej z otwarciem na kościół ewangelicki.</w:t>
      </w:r>
    </w:p>
    <w:p w14:paraId="33630082" w14:textId="77777777" w:rsidR="00845A40" w:rsidRPr="00325EAC" w:rsidRDefault="00845A40" w:rsidP="00845A40">
      <w:pPr>
        <w:spacing w:line="360" w:lineRule="auto"/>
        <w:jc w:val="both"/>
        <w:rPr>
          <w:rFonts w:ascii="Calibri Light" w:hAnsi="Calibri Light" w:cs="Calibri Light"/>
          <w:b/>
          <w:lang w:eastAsia="pl-PL"/>
        </w:rPr>
      </w:pPr>
      <w:r w:rsidRPr="00F154B3">
        <w:rPr>
          <w:rFonts w:ascii="Calibri Light" w:hAnsi="Calibri Light" w:cs="Calibri Light"/>
          <w:b/>
          <w:lang w:eastAsia="pl-PL"/>
        </w:rPr>
        <w:t xml:space="preserve">Nagromadzenie obiektów zabytkowych należy traktować jako znaczny potencjał i kapitał obszaru, tworzą one wyjątkowy charakter miasta, a także dają możliwości rozwoju społecznego, kulturalnego </w:t>
      </w:r>
      <w:r w:rsidRPr="00F154B3">
        <w:rPr>
          <w:rFonts w:ascii="Calibri Light" w:hAnsi="Calibri Light" w:cs="Calibri Light"/>
          <w:b/>
          <w:lang w:eastAsia="pl-PL"/>
        </w:rPr>
        <w:br/>
        <w:t>i gospodarczego (choćby w postaci dodatkowych atrakcji turystycznych). Ponadto prowadzone działania rewitalizacyjne powinny mieć na względzie wartość historyczną i kulturową obiektów, a wszelkie prace modernizacyjne uwzględniać przepisy dotyczące ochrony dóbr kultury.</w:t>
      </w:r>
      <w:r>
        <w:rPr>
          <w:rFonts w:ascii="Calibri Light" w:hAnsi="Calibri Light" w:cs="Calibri Light"/>
          <w:b/>
          <w:lang w:eastAsia="pl-PL"/>
        </w:rPr>
        <w:t xml:space="preserve">  </w:t>
      </w:r>
    </w:p>
    <w:p w14:paraId="78173BF6" w14:textId="77777777" w:rsidR="00845A40" w:rsidRPr="00BA4F80" w:rsidRDefault="00845A40" w:rsidP="00845A40">
      <w:pPr>
        <w:pStyle w:val="Legenda"/>
        <w:keepNext/>
        <w:spacing w:after="0"/>
        <w:rPr>
          <w:rFonts w:cs="Calibri Light"/>
        </w:rPr>
      </w:pPr>
      <w:bookmarkStart w:id="65" w:name="_Toc134185990"/>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13</w:t>
      </w:r>
      <w:r w:rsidRPr="00BA4F80">
        <w:rPr>
          <w:rFonts w:cs="Calibri Light"/>
          <w:noProof/>
        </w:rPr>
        <w:fldChar w:fldCharType="end"/>
      </w:r>
      <w:r w:rsidRPr="00BA4F80">
        <w:rPr>
          <w:rFonts w:cs="Calibri Light"/>
        </w:rPr>
        <w:t xml:space="preserve"> Problemy w sferach pozaspołecznych na obszarze rewitalizacji</w:t>
      </w:r>
      <w:bookmarkEnd w:id="65"/>
    </w:p>
    <w:tbl>
      <w:tblPr>
        <w:tblStyle w:val="Siatkatabelijasna1"/>
        <w:tblW w:w="9367" w:type="dxa"/>
        <w:tblInd w:w="-85" w:type="dxa"/>
        <w:tblLayout w:type="fixed"/>
        <w:tblLook w:val="04A0" w:firstRow="1" w:lastRow="0" w:firstColumn="1" w:lastColumn="0" w:noHBand="0" w:noVBand="1"/>
      </w:tblPr>
      <w:tblGrid>
        <w:gridCol w:w="4267"/>
        <w:gridCol w:w="1605"/>
        <w:gridCol w:w="1554"/>
        <w:gridCol w:w="1941"/>
      </w:tblGrid>
      <w:tr w:rsidR="00845A40" w:rsidRPr="00BA4F80" w14:paraId="1576F44B" w14:textId="77777777" w:rsidTr="00A41E34">
        <w:trPr>
          <w:trHeight w:val="294"/>
          <w:tblHeader/>
        </w:trPr>
        <w:tc>
          <w:tcPr>
            <w:tcW w:w="4267"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2E644A2C" w14:textId="77777777" w:rsidR="00845A40" w:rsidRPr="00BA4F80" w:rsidRDefault="00845A40" w:rsidP="00A41E34">
            <w:pPr>
              <w:jc w:val="center"/>
              <w:rPr>
                <w:rFonts w:ascii="Calibri Light" w:eastAsia="Times New Roman" w:hAnsi="Calibri Light" w:cs="Calibri Light"/>
              </w:rPr>
            </w:pPr>
          </w:p>
        </w:tc>
        <w:tc>
          <w:tcPr>
            <w:tcW w:w="1605"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587E52EC"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obszaru zdegradowanego</w:t>
            </w:r>
          </w:p>
        </w:tc>
        <w:tc>
          <w:tcPr>
            <w:tcW w:w="1554"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014018E1"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OR</w:t>
            </w:r>
          </w:p>
        </w:tc>
        <w:tc>
          <w:tcPr>
            <w:tcW w:w="1941"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noWrap/>
            <w:vAlign w:val="center"/>
            <w:hideMark/>
          </w:tcPr>
          <w:p w14:paraId="13072DDB"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wartość dla Miasta Tomaszowa Mazowieckiego</w:t>
            </w:r>
          </w:p>
        </w:tc>
      </w:tr>
      <w:tr w:rsidR="00845A40" w:rsidRPr="00BA4F80" w14:paraId="32AA51A0" w14:textId="77777777" w:rsidTr="00A41E34">
        <w:trPr>
          <w:trHeight w:val="294"/>
        </w:trPr>
        <w:tc>
          <w:tcPr>
            <w:tcW w:w="4267" w:type="dxa"/>
            <w:tcBorders>
              <w:top w:val="nil"/>
              <w:left w:val="nil"/>
              <w:bottom w:val="single" w:sz="4" w:space="0" w:color="808080" w:themeColor="background1" w:themeShade="80"/>
              <w:right w:val="nil"/>
            </w:tcBorders>
            <w:noWrap/>
            <w:vAlign w:val="center"/>
          </w:tcPr>
          <w:p w14:paraId="0F869609"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 xml:space="preserve">Udział nowo zarejestrowanych podmiotów gospodarczych w ogólnej liczbie </w:t>
            </w:r>
          </w:p>
        </w:tc>
        <w:tc>
          <w:tcPr>
            <w:tcW w:w="1605" w:type="dxa"/>
            <w:tcBorders>
              <w:top w:val="nil"/>
              <w:left w:val="nil"/>
              <w:bottom w:val="single" w:sz="4" w:space="0" w:color="808080" w:themeColor="background1" w:themeShade="80"/>
              <w:right w:val="nil"/>
            </w:tcBorders>
            <w:noWrap/>
            <w:vAlign w:val="center"/>
          </w:tcPr>
          <w:p w14:paraId="39369C9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7,8%</w:t>
            </w:r>
          </w:p>
        </w:tc>
        <w:tc>
          <w:tcPr>
            <w:tcW w:w="1554" w:type="dxa"/>
            <w:tcBorders>
              <w:top w:val="nil"/>
              <w:left w:val="nil"/>
              <w:bottom w:val="single" w:sz="4" w:space="0" w:color="808080" w:themeColor="background1" w:themeShade="80"/>
              <w:right w:val="nil"/>
            </w:tcBorders>
            <w:vAlign w:val="center"/>
          </w:tcPr>
          <w:p w14:paraId="7F232436"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7,9%</w:t>
            </w:r>
          </w:p>
        </w:tc>
        <w:tc>
          <w:tcPr>
            <w:tcW w:w="1941" w:type="dxa"/>
            <w:tcBorders>
              <w:top w:val="nil"/>
              <w:left w:val="nil"/>
              <w:bottom w:val="single" w:sz="4" w:space="0" w:color="808080" w:themeColor="background1" w:themeShade="80"/>
              <w:right w:val="nil"/>
            </w:tcBorders>
            <w:noWrap/>
            <w:vAlign w:val="center"/>
          </w:tcPr>
          <w:p w14:paraId="023126C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8,6%</w:t>
            </w:r>
          </w:p>
        </w:tc>
      </w:tr>
      <w:tr w:rsidR="00845A40" w:rsidRPr="00BA4F80" w14:paraId="306AD3A8" w14:textId="77777777" w:rsidTr="00A41E34">
        <w:trPr>
          <w:trHeight w:val="294"/>
        </w:trPr>
        <w:tc>
          <w:tcPr>
            <w:tcW w:w="4267" w:type="dxa"/>
            <w:tcBorders>
              <w:top w:val="nil"/>
              <w:left w:val="nil"/>
              <w:bottom w:val="single" w:sz="4" w:space="0" w:color="808080" w:themeColor="background1" w:themeShade="80"/>
              <w:right w:val="nil"/>
            </w:tcBorders>
            <w:noWrap/>
            <w:vAlign w:val="center"/>
          </w:tcPr>
          <w:p w14:paraId="4B0A4816"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lastRenderedPageBreak/>
              <w:t>Liczba nieruchomości zawierających wyroby azbestowe / km</w:t>
            </w:r>
            <w:r w:rsidRPr="00BA4F80">
              <w:rPr>
                <w:rFonts w:ascii="Calibri Light" w:eastAsia="Times New Roman" w:hAnsi="Calibri Light" w:cs="Calibri Light"/>
                <w:color w:val="000000"/>
                <w:vertAlign w:val="superscript"/>
              </w:rPr>
              <w:t>2</w:t>
            </w:r>
          </w:p>
        </w:tc>
        <w:tc>
          <w:tcPr>
            <w:tcW w:w="1605" w:type="dxa"/>
            <w:tcBorders>
              <w:top w:val="nil"/>
              <w:left w:val="nil"/>
              <w:bottom w:val="single" w:sz="4" w:space="0" w:color="808080" w:themeColor="background1" w:themeShade="80"/>
              <w:right w:val="nil"/>
            </w:tcBorders>
            <w:noWrap/>
            <w:vAlign w:val="center"/>
          </w:tcPr>
          <w:p w14:paraId="647C401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55,5</w:t>
            </w:r>
          </w:p>
        </w:tc>
        <w:tc>
          <w:tcPr>
            <w:tcW w:w="1554" w:type="dxa"/>
            <w:tcBorders>
              <w:top w:val="nil"/>
              <w:left w:val="nil"/>
              <w:bottom w:val="single" w:sz="4" w:space="0" w:color="808080" w:themeColor="background1" w:themeShade="80"/>
              <w:right w:val="nil"/>
            </w:tcBorders>
            <w:vAlign w:val="center"/>
          </w:tcPr>
          <w:p w14:paraId="0DB4ADB9" w14:textId="77777777" w:rsidR="00845A40" w:rsidRPr="00BA4F80" w:rsidRDefault="00845A40" w:rsidP="00A41E34">
            <w:pPr>
              <w:jc w:val="center"/>
              <w:rPr>
                <w:rFonts w:ascii="Calibri Light" w:eastAsia="Times New Roman" w:hAnsi="Calibri Light" w:cs="Calibri Light"/>
                <w:color w:val="000000"/>
              </w:rPr>
            </w:pPr>
            <w:r>
              <w:rPr>
                <w:rFonts w:ascii="Calibri Light" w:eastAsia="Times New Roman" w:hAnsi="Calibri Light" w:cs="Calibri Light"/>
                <w:color w:val="000000"/>
              </w:rPr>
              <w:t>40,6</w:t>
            </w:r>
          </w:p>
        </w:tc>
        <w:tc>
          <w:tcPr>
            <w:tcW w:w="1941" w:type="dxa"/>
            <w:tcBorders>
              <w:top w:val="nil"/>
              <w:left w:val="nil"/>
              <w:bottom w:val="single" w:sz="4" w:space="0" w:color="808080" w:themeColor="background1" w:themeShade="80"/>
              <w:right w:val="nil"/>
            </w:tcBorders>
            <w:noWrap/>
            <w:vAlign w:val="center"/>
          </w:tcPr>
          <w:p w14:paraId="6779381E"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51,8</w:t>
            </w:r>
          </w:p>
        </w:tc>
      </w:tr>
      <w:tr w:rsidR="00845A40" w:rsidRPr="00BA4F80" w14:paraId="71882A60" w14:textId="77777777" w:rsidTr="00A41E34">
        <w:trPr>
          <w:trHeight w:val="294"/>
        </w:trPr>
        <w:tc>
          <w:tcPr>
            <w:tcW w:w="4267" w:type="dxa"/>
            <w:tcBorders>
              <w:top w:val="single" w:sz="4" w:space="0" w:color="808080" w:themeColor="background1" w:themeShade="80"/>
              <w:left w:val="nil"/>
              <w:bottom w:val="single" w:sz="4" w:space="0" w:color="808080" w:themeColor="background1" w:themeShade="80"/>
              <w:right w:val="nil"/>
            </w:tcBorders>
            <w:noWrap/>
            <w:vAlign w:val="center"/>
          </w:tcPr>
          <w:p w14:paraId="0D469812"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zabytków na km</w:t>
            </w:r>
            <w:r w:rsidRPr="00BA4F80">
              <w:rPr>
                <w:rFonts w:ascii="Calibri Light" w:eastAsia="Times New Roman" w:hAnsi="Calibri Light" w:cs="Calibri Light"/>
                <w:color w:val="000000"/>
                <w:vertAlign w:val="superscript"/>
              </w:rPr>
              <w:t>2</w:t>
            </w:r>
          </w:p>
        </w:tc>
        <w:tc>
          <w:tcPr>
            <w:tcW w:w="1605" w:type="dxa"/>
            <w:tcBorders>
              <w:top w:val="single" w:sz="4" w:space="0" w:color="808080" w:themeColor="background1" w:themeShade="80"/>
              <w:left w:val="nil"/>
              <w:bottom w:val="single" w:sz="4" w:space="0" w:color="808080" w:themeColor="background1" w:themeShade="80"/>
              <w:right w:val="nil"/>
            </w:tcBorders>
            <w:noWrap/>
            <w:vAlign w:val="center"/>
          </w:tcPr>
          <w:p w14:paraId="68449B51"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40,7</w:t>
            </w:r>
          </w:p>
        </w:tc>
        <w:tc>
          <w:tcPr>
            <w:tcW w:w="1554" w:type="dxa"/>
            <w:tcBorders>
              <w:top w:val="single" w:sz="4" w:space="0" w:color="808080" w:themeColor="background1" w:themeShade="80"/>
              <w:left w:val="nil"/>
              <w:bottom w:val="single" w:sz="4" w:space="0" w:color="808080" w:themeColor="background1" w:themeShade="80"/>
              <w:right w:val="nil"/>
            </w:tcBorders>
            <w:vAlign w:val="center"/>
          </w:tcPr>
          <w:p w14:paraId="2B0755C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50,6</w:t>
            </w:r>
          </w:p>
        </w:tc>
        <w:tc>
          <w:tcPr>
            <w:tcW w:w="1941" w:type="dxa"/>
            <w:tcBorders>
              <w:top w:val="single" w:sz="4" w:space="0" w:color="808080" w:themeColor="background1" w:themeShade="80"/>
              <w:left w:val="nil"/>
              <w:bottom w:val="single" w:sz="4" w:space="0" w:color="808080" w:themeColor="background1" w:themeShade="80"/>
              <w:right w:val="nil"/>
            </w:tcBorders>
            <w:noWrap/>
            <w:vAlign w:val="center"/>
          </w:tcPr>
          <w:p w14:paraId="5372ADF3"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5,4</w:t>
            </w:r>
          </w:p>
        </w:tc>
      </w:tr>
      <w:tr w:rsidR="00845A40" w:rsidRPr="00BA4F80" w14:paraId="6825846B" w14:textId="77777777" w:rsidTr="00A41E34">
        <w:trPr>
          <w:trHeight w:val="294"/>
        </w:trPr>
        <w:tc>
          <w:tcPr>
            <w:tcW w:w="4267" w:type="dxa"/>
            <w:tcBorders>
              <w:top w:val="single" w:sz="4" w:space="0" w:color="808080" w:themeColor="background1" w:themeShade="80"/>
              <w:left w:val="nil"/>
              <w:bottom w:val="single" w:sz="4" w:space="0" w:color="808080" w:themeColor="background1" w:themeShade="80"/>
              <w:right w:val="nil"/>
            </w:tcBorders>
            <w:noWrap/>
            <w:vAlign w:val="center"/>
          </w:tcPr>
          <w:p w14:paraId="0FCEA2AF"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Udział obiektów dostosowanych do osób ze szczególnymi potrzebami</w:t>
            </w:r>
          </w:p>
        </w:tc>
        <w:tc>
          <w:tcPr>
            <w:tcW w:w="1605" w:type="dxa"/>
            <w:tcBorders>
              <w:top w:val="single" w:sz="4" w:space="0" w:color="808080" w:themeColor="background1" w:themeShade="80"/>
              <w:left w:val="nil"/>
              <w:bottom w:val="single" w:sz="4" w:space="0" w:color="808080" w:themeColor="background1" w:themeShade="80"/>
              <w:right w:val="nil"/>
            </w:tcBorders>
            <w:noWrap/>
            <w:vAlign w:val="center"/>
          </w:tcPr>
          <w:p w14:paraId="0543C628"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55,2%</w:t>
            </w:r>
          </w:p>
        </w:tc>
        <w:tc>
          <w:tcPr>
            <w:tcW w:w="1554" w:type="dxa"/>
            <w:tcBorders>
              <w:top w:val="single" w:sz="4" w:space="0" w:color="808080" w:themeColor="background1" w:themeShade="80"/>
              <w:left w:val="nil"/>
              <w:bottom w:val="single" w:sz="4" w:space="0" w:color="808080" w:themeColor="background1" w:themeShade="80"/>
              <w:right w:val="nil"/>
            </w:tcBorders>
            <w:vAlign w:val="center"/>
          </w:tcPr>
          <w:p w14:paraId="141590F3" w14:textId="77777777" w:rsidR="00845A40" w:rsidRPr="00BA4F80" w:rsidRDefault="00845A40" w:rsidP="00A41E34">
            <w:pPr>
              <w:keepNext/>
              <w:jc w:val="center"/>
              <w:rPr>
                <w:rFonts w:ascii="Calibri Light" w:eastAsia="Times New Roman" w:hAnsi="Calibri Light" w:cs="Calibri Light"/>
                <w:color w:val="000000"/>
              </w:rPr>
            </w:pPr>
            <w:r>
              <w:rPr>
                <w:rFonts w:ascii="Calibri Light" w:eastAsia="Times New Roman" w:hAnsi="Calibri Light" w:cs="Calibri Light"/>
                <w:color w:val="000000"/>
              </w:rPr>
              <w:t>55,2%</w:t>
            </w:r>
          </w:p>
        </w:tc>
        <w:tc>
          <w:tcPr>
            <w:tcW w:w="1941" w:type="dxa"/>
            <w:tcBorders>
              <w:top w:val="single" w:sz="4" w:space="0" w:color="808080" w:themeColor="background1" w:themeShade="80"/>
              <w:left w:val="nil"/>
              <w:bottom w:val="single" w:sz="4" w:space="0" w:color="808080" w:themeColor="background1" w:themeShade="80"/>
              <w:right w:val="nil"/>
            </w:tcBorders>
            <w:noWrap/>
            <w:vAlign w:val="center"/>
          </w:tcPr>
          <w:p w14:paraId="1A667865"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59,7%</w:t>
            </w:r>
          </w:p>
        </w:tc>
      </w:tr>
      <w:tr w:rsidR="00845A40" w:rsidRPr="00BA4F80" w14:paraId="133A9E53" w14:textId="77777777" w:rsidTr="00A41E34">
        <w:trPr>
          <w:trHeight w:val="294"/>
        </w:trPr>
        <w:tc>
          <w:tcPr>
            <w:tcW w:w="4267" w:type="dxa"/>
            <w:tcBorders>
              <w:top w:val="single" w:sz="4" w:space="0" w:color="808080" w:themeColor="background1" w:themeShade="80"/>
              <w:left w:val="nil"/>
              <w:bottom w:val="single" w:sz="4" w:space="0" w:color="808080" w:themeColor="background1" w:themeShade="80"/>
              <w:right w:val="nil"/>
            </w:tcBorders>
            <w:noWrap/>
            <w:vAlign w:val="center"/>
          </w:tcPr>
          <w:p w14:paraId="0255F2E3"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Liczba budynków w przeliczeniu na powierzchnię</w:t>
            </w:r>
          </w:p>
        </w:tc>
        <w:tc>
          <w:tcPr>
            <w:tcW w:w="1605" w:type="dxa"/>
            <w:tcBorders>
              <w:top w:val="single" w:sz="4" w:space="0" w:color="808080" w:themeColor="background1" w:themeShade="80"/>
              <w:left w:val="nil"/>
              <w:bottom w:val="single" w:sz="4" w:space="0" w:color="808080" w:themeColor="background1" w:themeShade="80"/>
              <w:right w:val="nil"/>
            </w:tcBorders>
            <w:noWrap/>
            <w:vAlign w:val="center"/>
          </w:tcPr>
          <w:p w14:paraId="3653A52A"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624,7</w:t>
            </w:r>
          </w:p>
        </w:tc>
        <w:tc>
          <w:tcPr>
            <w:tcW w:w="1554" w:type="dxa"/>
            <w:tcBorders>
              <w:top w:val="single" w:sz="4" w:space="0" w:color="808080" w:themeColor="background1" w:themeShade="80"/>
              <w:left w:val="nil"/>
              <w:bottom w:val="single" w:sz="4" w:space="0" w:color="808080" w:themeColor="background1" w:themeShade="80"/>
              <w:right w:val="nil"/>
            </w:tcBorders>
            <w:vAlign w:val="center"/>
          </w:tcPr>
          <w:p w14:paraId="41F406AA"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600,3</w:t>
            </w:r>
          </w:p>
        </w:tc>
        <w:tc>
          <w:tcPr>
            <w:tcW w:w="1941" w:type="dxa"/>
            <w:tcBorders>
              <w:top w:val="single" w:sz="4" w:space="0" w:color="808080" w:themeColor="background1" w:themeShade="80"/>
              <w:left w:val="nil"/>
              <w:bottom w:val="single" w:sz="4" w:space="0" w:color="808080" w:themeColor="background1" w:themeShade="80"/>
              <w:right w:val="nil"/>
            </w:tcBorders>
            <w:noWrap/>
            <w:vAlign w:val="center"/>
          </w:tcPr>
          <w:p w14:paraId="49B08066"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285,1</w:t>
            </w:r>
          </w:p>
        </w:tc>
      </w:tr>
      <w:tr w:rsidR="00845A40" w:rsidRPr="00BA4F80" w14:paraId="568FDD96" w14:textId="77777777" w:rsidTr="00A41E34">
        <w:trPr>
          <w:trHeight w:val="294"/>
        </w:trPr>
        <w:tc>
          <w:tcPr>
            <w:tcW w:w="4267" w:type="dxa"/>
            <w:tcBorders>
              <w:top w:val="single" w:sz="4" w:space="0" w:color="808080" w:themeColor="background1" w:themeShade="80"/>
              <w:left w:val="nil"/>
              <w:bottom w:val="single" w:sz="4" w:space="0" w:color="808080" w:themeColor="background1" w:themeShade="80"/>
              <w:right w:val="nil"/>
            </w:tcBorders>
            <w:noWrap/>
            <w:vAlign w:val="center"/>
          </w:tcPr>
          <w:p w14:paraId="4AD8A4C0" w14:textId="77777777" w:rsidR="00845A40" w:rsidRPr="00BA4F80" w:rsidRDefault="00845A40" w:rsidP="00A41E34">
            <w:pPr>
              <w:rPr>
                <w:rFonts w:ascii="Calibri Light" w:eastAsia="Times New Roman" w:hAnsi="Calibri Light" w:cs="Calibri Light"/>
                <w:color w:val="000000"/>
              </w:rPr>
            </w:pPr>
            <w:r w:rsidRPr="00BA4F80">
              <w:rPr>
                <w:rFonts w:ascii="Calibri Light" w:eastAsia="Times New Roman" w:hAnsi="Calibri Light" w:cs="Calibri Light"/>
                <w:color w:val="000000"/>
              </w:rPr>
              <w:t>Udział obiektów użyteczności publicznej wymagających termomodernizacji</w:t>
            </w:r>
          </w:p>
        </w:tc>
        <w:tc>
          <w:tcPr>
            <w:tcW w:w="1605" w:type="dxa"/>
            <w:tcBorders>
              <w:top w:val="single" w:sz="4" w:space="0" w:color="808080" w:themeColor="background1" w:themeShade="80"/>
              <w:left w:val="nil"/>
              <w:bottom w:val="single" w:sz="4" w:space="0" w:color="808080" w:themeColor="background1" w:themeShade="80"/>
              <w:right w:val="nil"/>
            </w:tcBorders>
            <w:noWrap/>
            <w:vAlign w:val="center"/>
          </w:tcPr>
          <w:p w14:paraId="74354857" w14:textId="77777777" w:rsidR="00845A40" w:rsidRPr="00BA4F80" w:rsidRDefault="00845A40" w:rsidP="00A41E34">
            <w:pPr>
              <w:jc w:val="center"/>
              <w:rPr>
                <w:rFonts w:ascii="Calibri Light" w:eastAsia="Times New Roman" w:hAnsi="Calibri Light" w:cs="Calibri Light"/>
                <w:color w:val="000000"/>
              </w:rPr>
            </w:pPr>
            <w:r w:rsidRPr="00BA4F80">
              <w:rPr>
                <w:rFonts w:ascii="Calibri Light" w:eastAsia="Times New Roman" w:hAnsi="Calibri Light" w:cs="Calibri Light"/>
                <w:color w:val="000000"/>
              </w:rPr>
              <w:t>31,0%</w:t>
            </w:r>
          </w:p>
        </w:tc>
        <w:tc>
          <w:tcPr>
            <w:tcW w:w="1554" w:type="dxa"/>
            <w:tcBorders>
              <w:top w:val="single" w:sz="4" w:space="0" w:color="808080" w:themeColor="background1" w:themeShade="80"/>
              <w:left w:val="nil"/>
              <w:bottom w:val="single" w:sz="4" w:space="0" w:color="808080" w:themeColor="background1" w:themeShade="80"/>
              <w:right w:val="nil"/>
            </w:tcBorders>
            <w:vAlign w:val="center"/>
          </w:tcPr>
          <w:p w14:paraId="3B2535B4" w14:textId="77777777" w:rsidR="00845A40" w:rsidRPr="00BA4F80" w:rsidRDefault="00845A40" w:rsidP="00A41E34">
            <w:pPr>
              <w:keepNext/>
              <w:jc w:val="center"/>
              <w:rPr>
                <w:rFonts w:ascii="Calibri Light" w:eastAsia="Times New Roman" w:hAnsi="Calibri Light" w:cs="Calibri Light"/>
                <w:color w:val="000000"/>
              </w:rPr>
            </w:pPr>
            <w:r>
              <w:rPr>
                <w:rFonts w:ascii="Calibri Light" w:eastAsia="Times New Roman" w:hAnsi="Calibri Light" w:cs="Calibri Light"/>
                <w:color w:val="000000"/>
              </w:rPr>
              <w:t>28,0%</w:t>
            </w:r>
          </w:p>
        </w:tc>
        <w:tc>
          <w:tcPr>
            <w:tcW w:w="1941" w:type="dxa"/>
            <w:tcBorders>
              <w:top w:val="single" w:sz="4" w:space="0" w:color="808080" w:themeColor="background1" w:themeShade="80"/>
              <w:left w:val="nil"/>
              <w:bottom w:val="single" w:sz="4" w:space="0" w:color="808080" w:themeColor="background1" w:themeShade="80"/>
              <w:right w:val="nil"/>
            </w:tcBorders>
            <w:noWrap/>
            <w:vAlign w:val="center"/>
          </w:tcPr>
          <w:p w14:paraId="1D8A1D39" w14:textId="77777777" w:rsidR="00845A40" w:rsidRPr="00BA4F80" w:rsidRDefault="00845A40" w:rsidP="00A41E34">
            <w:pPr>
              <w:keepNext/>
              <w:jc w:val="center"/>
              <w:rPr>
                <w:rFonts w:ascii="Calibri Light" w:eastAsia="Times New Roman" w:hAnsi="Calibri Light" w:cs="Calibri Light"/>
                <w:color w:val="000000"/>
              </w:rPr>
            </w:pPr>
            <w:r w:rsidRPr="00BA4F80">
              <w:rPr>
                <w:rFonts w:ascii="Calibri Light" w:eastAsia="Times New Roman" w:hAnsi="Calibri Light" w:cs="Calibri Light"/>
                <w:color w:val="000000"/>
              </w:rPr>
              <w:t>26,9%</w:t>
            </w:r>
          </w:p>
        </w:tc>
      </w:tr>
    </w:tbl>
    <w:p w14:paraId="6834A113" w14:textId="77777777" w:rsidR="00845A40" w:rsidRPr="00BA4F80" w:rsidRDefault="00845A40" w:rsidP="00845A40">
      <w:pPr>
        <w:pStyle w:val="Legenda"/>
        <w:rPr>
          <w:rFonts w:cs="Calibri Light"/>
        </w:rPr>
      </w:pPr>
      <w:r w:rsidRPr="00BA4F80">
        <w:rPr>
          <w:rFonts w:cs="Calibri Light"/>
        </w:rPr>
        <w:t>Źródło: opracowanie własne</w:t>
      </w:r>
    </w:p>
    <w:p w14:paraId="46145116"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Podobnie jak w przypadku zgromadzonych danych zastanych ankietowani zwrócili uwagę na aspekt techniczny zabudowy obszaru rewitalizacji. Ponad 50% badanych stwierdził</w:t>
      </w:r>
      <w:r>
        <w:rPr>
          <w:rFonts w:ascii="Calibri Light" w:hAnsi="Calibri Light" w:cs="Calibri Light"/>
        </w:rPr>
        <w:t>o</w:t>
      </w:r>
      <w:r w:rsidRPr="00BA4F80">
        <w:rPr>
          <w:rFonts w:ascii="Calibri Light" w:hAnsi="Calibri Light" w:cs="Calibri Light"/>
        </w:rPr>
        <w:t xml:space="preserve">, że zły stan techniczny budynków obszaru rewitalizacji stanowi wysokie zagrożenie.  </w:t>
      </w:r>
    </w:p>
    <w:p w14:paraId="14778426" w14:textId="77777777" w:rsidR="00845A40" w:rsidRPr="00BA4F80" w:rsidRDefault="00845A40" w:rsidP="00845A40">
      <w:pPr>
        <w:pStyle w:val="Legenda"/>
        <w:keepNext/>
        <w:spacing w:after="0"/>
        <w:jc w:val="left"/>
        <w:rPr>
          <w:rFonts w:cs="Calibri Light"/>
        </w:rPr>
      </w:pPr>
      <w:bookmarkStart w:id="66" w:name="_Toc134186004"/>
      <w:r w:rsidRPr="00BA4F80">
        <w:rPr>
          <w:rFonts w:cs="Calibri Light"/>
        </w:rPr>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5</w:t>
      </w:r>
      <w:r w:rsidRPr="00BA4F80">
        <w:rPr>
          <w:rFonts w:cs="Calibri Light"/>
          <w:noProof/>
        </w:rPr>
        <w:fldChar w:fldCharType="end"/>
      </w:r>
      <w:r w:rsidRPr="00BA4F80">
        <w:rPr>
          <w:rFonts w:cs="Calibri Light"/>
        </w:rPr>
        <w:t xml:space="preserve"> Występowanie negatywnych zjawisk pozaspołecznych na obszarze rewitalizacji</w:t>
      </w:r>
      <w:bookmarkEnd w:id="66"/>
    </w:p>
    <w:p w14:paraId="48156066" w14:textId="77777777" w:rsidR="00845A40" w:rsidRPr="00BA4F80" w:rsidRDefault="00845A40" w:rsidP="00845A40">
      <w:pPr>
        <w:keepNext/>
        <w:spacing w:after="0"/>
        <w:rPr>
          <w:rFonts w:ascii="Calibri Light" w:hAnsi="Calibri Light" w:cs="Calibri Light"/>
        </w:rPr>
      </w:pPr>
      <w:r w:rsidRPr="00C81EC5">
        <w:rPr>
          <w:rFonts w:ascii="Calibri Light" w:hAnsi="Calibri Light" w:cs="Calibri Light"/>
          <w:noProof/>
          <w:shd w:val="clear" w:color="auto" w:fill="DEEAF6" w:themeFill="accent5" w:themeFillTint="33"/>
          <w:lang w:eastAsia="pl-PL"/>
        </w:rPr>
        <w:drawing>
          <wp:inline distT="0" distB="0" distL="0" distR="0" wp14:anchorId="587453D0" wp14:editId="01C02BBB">
            <wp:extent cx="5760720" cy="1777041"/>
            <wp:effectExtent l="0" t="0" r="11430" b="13970"/>
            <wp:docPr id="22" name="Wykres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720048A" w14:textId="77777777" w:rsidR="00845A40" w:rsidRPr="00BA4F80" w:rsidRDefault="00845A40" w:rsidP="00845A40">
      <w:pPr>
        <w:pStyle w:val="Legenda"/>
        <w:spacing w:after="0"/>
        <w:jc w:val="left"/>
        <w:rPr>
          <w:rFonts w:cs="Calibri Light"/>
        </w:rPr>
      </w:pPr>
      <w:r w:rsidRPr="00BA4F80">
        <w:rPr>
          <w:rFonts w:cs="Calibri Light"/>
        </w:rPr>
        <w:t>Źródło: badania własne</w:t>
      </w:r>
    </w:p>
    <w:p w14:paraId="225B1A05" w14:textId="77777777" w:rsidR="00845A40" w:rsidRPr="00BA4F80" w:rsidRDefault="00845A40" w:rsidP="00845A40">
      <w:pPr>
        <w:rPr>
          <w:rFonts w:ascii="Calibri Light" w:hAnsi="Calibri Light" w:cs="Calibri Light"/>
        </w:rPr>
      </w:pPr>
    </w:p>
    <w:p w14:paraId="1C01FD46" w14:textId="77777777" w:rsidR="00845A40" w:rsidRPr="00BA4F80" w:rsidRDefault="00845A40" w:rsidP="00845A40">
      <w:pPr>
        <w:spacing w:after="120" w:line="360" w:lineRule="auto"/>
        <w:jc w:val="both"/>
        <w:rPr>
          <w:rFonts w:ascii="Calibri Light" w:hAnsi="Calibri Light" w:cs="Calibri Light"/>
        </w:rPr>
      </w:pPr>
      <w:r w:rsidRPr="00BA4F80">
        <w:rPr>
          <w:rFonts w:ascii="Calibri Light" w:hAnsi="Calibri Light" w:cs="Calibri Light"/>
        </w:rPr>
        <w:t xml:space="preserve">W zakresie oceny pozaspołecznych aspektów życia w Tomaszowie Mazowieckim badani negatywnie ocenili jakość powietrza na obszarze rewitalizacji. Najpewniej jest to związane z gęstą zabudową centrum, przestarzałymi źródłami ciepła, wzmożonym ruchem komunikacyjnym ze względu </w:t>
      </w:r>
      <w:r w:rsidRPr="00BA4F80">
        <w:rPr>
          <w:rFonts w:ascii="Calibri Light" w:hAnsi="Calibri Light" w:cs="Calibri Light"/>
        </w:rPr>
        <w:br/>
        <w:t>na lokalizację wielu instytucji i działalność gospodarczą wielu podmiotów. Pochodną zagęszczania funkcji i ruchu komunikacyjnego są w opinii badanych problemy z hałasem, a zasadniczo brak zabezpieczeń przed nim. Dodatkowo respondenci negatywnie ocenili liczbę ścieżek rowerowych oraz czystość panującą na obszarze rewitalizacji. Nie bez znaczenia dla sfery środowiskowej w kontekście rewitalizacji ma zlokalizowane przy ul. Piaskowej składowisko odpadów poprodukcyjnych po Zakładach Włókien Chemicznych „Wistom” w Tomaszowie Mazowieckim. Mimo, że jest położone poza obszarem rewitalizacji, to może wywierać potencjalny negatywny wpływ na obszar rewitalizacji oraz całego miasta</w:t>
      </w:r>
      <w:r w:rsidRPr="00BA4F80">
        <w:rPr>
          <w:rStyle w:val="Odwoanieprzypisudolnego"/>
          <w:rFonts w:ascii="Calibri Light" w:hAnsi="Calibri Light" w:cs="Calibri Light"/>
        </w:rPr>
        <w:footnoteReference w:id="12"/>
      </w:r>
      <w:r w:rsidRPr="00BA4F80">
        <w:rPr>
          <w:rFonts w:ascii="Calibri Light" w:hAnsi="Calibri Light" w:cs="Calibri Light"/>
        </w:rPr>
        <w:t xml:space="preserve">. </w:t>
      </w:r>
    </w:p>
    <w:p w14:paraId="135E1689"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lastRenderedPageBreak/>
        <w:t>Do mankamentów obszaru zaliczono także warunki do prowadzenia działalności gospodarczej. Najwyższy odsetek respondentów pozytywnie ocenił dostępność miejsc usługowych i handlu, dostępności placówek edukacyjnych (szkół i przedszkoli) oraz atrakcyjność turystyczną obszaru.</w:t>
      </w:r>
    </w:p>
    <w:p w14:paraId="1B9350C6" w14:textId="77777777" w:rsidR="00845A40" w:rsidRPr="00BA4F80" w:rsidRDefault="00845A40" w:rsidP="00845A40">
      <w:pPr>
        <w:pStyle w:val="Legenda"/>
        <w:keepNext/>
        <w:spacing w:after="0"/>
        <w:jc w:val="left"/>
        <w:rPr>
          <w:rFonts w:cs="Calibri Light"/>
        </w:rPr>
      </w:pPr>
      <w:bookmarkStart w:id="67" w:name="_Toc134186005"/>
      <w:r w:rsidRPr="00BA4F80">
        <w:rPr>
          <w:rFonts w:cs="Calibri Light"/>
        </w:rPr>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6</w:t>
      </w:r>
      <w:r w:rsidRPr="00BA4F80">
        <w:rPr>
          <w:rFonts w:cs="Calibri Light"/>
          <w:noProof/>
        </w:rPr>
        <w:fldChar w:fldCharType="end"/>
      </w:r>
      <w:r w:rsidRPr="00BA4F80">
        <w:rPr>
          <w:rFonts w:cs="Calibri Light"/>
        </w:rPr>
        <w:t xml:space="preserve"> Ocena poszczególnych aspektów sfer pozaspołecznych</w:t>
      </w:r>
      <w:bookmarkEnd w:id="67"/>
    </w:p>
    <w:p w14:paraId="7D8E8EF2" w14:textId="77777777" w:rsidR="00845A40" w:rsidRPr="00BA4F80" w:rsidRDefault="00845A40" w:rsidP="00845A40">
      <w:pPr>
        <w:keepNext/>
        <w:spacing w:after="0"/>
        <w:rPr>
          <w:rFonts w:ascii="Calibri Light" w:hAnsi="Calibri Light" w:cs="Calibri Light"/>
        </w:rPr>
      </w:pPr>
      <w:r w:rsidRPr="00BA4F80">
        <w:rPr>
          <w:rFonts w:ascii="Calibri Light" w:hAnsi="Calibri Light" w:cs="Calibri Light"/>
          <w:noProof/>
          <w:lang w:eastAsia="pl-PL"/>
        </w:rPr>
        <w:drawing>
          <wp:inline distT="0" distB="0" distL="0" distR="0" wp14:anchorId="445A5E41" wp14:editId="59DEBBBB">
            <wp:extent cx="5760720" cy="5876925"/>
            <wp:effectExtent l="0" t="0" r="11430" b="9525"/>
            <wp:docPr id="18" name="Wykres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10EE401" w14:textId="77777777" w:rsidR="00845A40" w:rsidRPr="00BA4F80" w:rsidRDefault="00845A40" w:rsidP="00845A40">
      <w:pPr>
        <w:pStyle w:val="Legenda"/>
      </w:pPr>
      <w:r w:rsidRPr="00BA4F80">
        <w:t xml:space="preserve">Źródło: badania </w:t>
      </w:r>
      <w:r w:rsidRPr="009A2AF2">
        <w:t>własne</w:t>
      </w:r>
    </w:p>
    <w:p w14:paraId="134DF194"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Ankietowani w pytaniu otwartym mieli możliwość oceny innych elementów niż wymienione. Pojedyncze głosy wskazały na występujący problem wandalizmu, problemy w zakresie zagospodarowania przestrzennego oraz złą jakość powietrza. Ponadto</w:t>
      </w:r>
      <w:r>
        <w:rPr>
          <w:rFonts w:ascii="Calibri Light" w:hAnsi="Calibri Light" w:cs="Calibri Light"/>
        </w:rPr>
        <w:t>,</w:t>
      </w:r>
      <w:r w:rsidRPr="00BA4F80">
        <w:rPr>
          <w:rFonts w:ascii="Calibri Light" w:hAnsi="Calibri Light" w:cs="Calibri Light"/>
        </w:rPr>
        <w:t xml:space="preserve"> w ramach badań sondażowych</w:t>
      </w:r>
      <w:r>
        <w:rPr>
          <w:rFonts w:ascii="Calibri Light" w:hAnsi="Calibri Light" w:cs="Calibri Light"/>
        </w:rPr>
        <w:t>,</w:t>
      </w:r>
      <w:r w:rsidRPr="00BA4F80">
        <w:rPr>
          <w:rFonts w:ascii="Calibri Light" w:hAnsi="Calibri Light" w:cs="Calibri Light"/>
        </w:rPr>
        <w:t xml:space="preserve"> poproszono respondentów o wskazanie mocnych i słabych stron obszaru rewitalizacji. Połowa badanych uznała, </w:t>
      </w:r>
      <w:r w:rsidRPr="00BA4F80">
        <w:rPr>
          <w:rFonts w:ascii="Calibri Light" w:hAnsi="Calibri Light" w:cs="Calibri Light"/>
        </w:rPr>
        <w:br/>
        <w:t>iż największym atutem obszaru jest jego lokalizacja w centrum miasta, w drugiej kolejności dostępność otwartych terenów zielonych.</w:t>
      </w:r>
    </w:p>
    <w:p w14:paraId="30396DDE" w14:textId="77777777" w:rsidR="00845A40" w:rsidRPr="00BA4F80" w:rsidRDefault="00845A40" w:rsidP="00845A40">
      <w:pPr>
        <w:pStyle w:val="Legenda"/>
        <w:keepNext/>
        <w:spacing w:after="0"/>
        <w:rPr>
          <w:rFonts w:cs="Calibri Light"/>
        </w:rPr>
      </w:pPr>
      <w:bookmarkStart w:id="68" w:name="_Toc134186006"/>
      <w:r w:rsidRPr="00BA4F80">
        <w:rPr>
          <w:rFonts w:cs="Calibri Light"/>
        </w:rPr>
        <w:lastRenderedPageBreak/>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7</w:t>
      </w:r>
      <w:r w:rsidRPr="00BA4F80">
        <w:rPr>
          <w:rFonts w:cs="Calibri Light"/>
          <w:noProof/>
        </w:rPr>
        <w:fldChar w:fldCharType="end"/>
      </w:r>
      <w:r w:rsidRPr="00BA4F80">
        <w:rPr>
          <w:rFonts w:cs="Calibri Light"/>
        </w:rPr>
        <w:t xml:space="preserve"> Zalety, mocne strony obszaru rewitalizacji</w:t>
      </w:r>
      <w:bookmarkEnd w:id="68"/>
    </w:p>
    <w:p w14:paraId="2638B2D8" w14:textId="77777777" w:rsidR="00845A40" w:rsidRPr="00BA4F80" w:rsidRDefault="00845A40" w:rsidP="00845A40">
      <w:pPr>
        <w:keepNext/>
        <w:spacing w:after="0" w:line="360" w:lineRule="auto"/>
        <w:jc w:val="both"/>
        <w:rPr>
          <w:rFonts w:ascii="Calibri Light" w:hAnsi="Calibri Light" w:cs="Calibri Light"/>
        </w:rPr>
      </w:pPr>
      <w:r w:rsidRPr="00BA4F80">
        <w:rPr>
          <w:rFonts w:ascii="Calibri Light" w:hAnsi="Calibri Light" w:cs="Calibri Light"/>
          <w:noProof/>
          <w:lang w:eastAsia="pl-PL"/>
        </w:rPr>
        <w:drawing>
          <wp:inline distT="0" distB="0" distL="0" distR="0" wp14:anchorId="50D4D6CA" wp14:editId="1040E5C4">
            <wp:extent cx="5686425" cy="2171700"/>
            <wp:effectExtent l="0" t="0" r="9525" b="0"/>
            <wp:docPr id="3"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831D019" w14:textId="77777777" w:rsidR="00845A40" w:rsidRPr="00BA4F80" w:rsidRDefault="00845A40" w:rsidP="00845A40">
      <w:pPr>
        <w:pStyle w:val="Legenda"/>
        <w:spacing w:after="0"/>
        <w:rPr>
          <w:rFonts w:cs="Calibri Light"/>
        </w:rPr>
      </w:pPr>
      <w:r w:rsidRPr="00BA4F80">
        <w:rPr>
          <w:rFonts w:cs="Calibri Light"/>
        </w:rPr>
        <w:t>Źródło: badania własne</w:t>
      </w:r>
    </w:p>
    <w:p w14:paraId="5A0941CC"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Do największych wad obszaru rewitalizacji zaliczono obserwowane zachowania patologiczne występujące w kamienicach, zły stan techniczny budynków oraz niski poziom bezpieczeństwa. </w:t>
      </w:r>
    </w:p>
    <w:p w14:paraId="302E0C79" w14:textId="77777777" w:rsidR="00845A40" w:rsidRPr="00BA4F80" w:rsidRDefault="00845A40" w:rsidP="00845A40">
      <w:pPr>
        <w:pStyle w:val="Legenda"/>
        <w:keepNext/>
        <w:spacing w:after="0"/>
        <w:rPr>
          <w:rFonts w:cs="Calibri Light"/>
        </w:rPr>
      </w:pPr>
      <w:bookmarkStart w:id="69" w:name="_Toc134186007"/>
      <w:r w:rsidRPr="00BA4F80">
        <w:rPr>
          <w:rFonts w:cs="Calibri Light"/>
        </w:rPr>
        <w:t xml:space="preserve">Wykres </w:t>
      </w:r>
      <w:r w:rsidRPr="00BA4F80">
        <w:rPr>
          <w:rFonts w:cs="Calibri Light"/>
        </w:rPr>
        <w:fldChar w:fldCharType="begin"/>
      </w:r>
      <w:r w:rsidRPr="00BA4F80">
        <w:rPr>
          <w:rFonts w:cs="Calibri Light"/>
        </w:rPr>
        <w:instrText xml:space="preserve"> SEQ Wykres \* ARABIC </w:instrText>
      </w:r>
      <w:r w:rsidRPr="00BA4F80">
        <w:rPr>
          <w:rFonts w:cs="Calibri Light"/>
        </w:rPr>
        <w:fldChar w:fldCharType="separate"/>
      </w:r>
      <w:r>
        <w:rPr>
          <w:rFonts w:cs="Calibri Light"/>
          <w:noProof/>
        </w:rPr>
        <w:t>8</w:t>
      </w:r>
      <w:r w:rsidRPr="00BA4F80">
        <w:rPr>
          <w:rFonts w:cs="Calibri Light"/>
          <w:noProof/>
        </w:rPr>
        <w:fldChar w:fldCharType="end"/>
      </w:r>
      <w:r w:rsidRPr="00BA4F80">
        <w:rPr>
          <w:rFonts w:cs="Calibri Light"/>
        </w:rPr>
        <w:t xml:space="preserve"> Wady, słabe strony obszaru rewitalizacji</w:t>
      </w:r>
      <w:bookmarkEnd w:id="69"/>
    </w:p>
    <w:p w14:paraId="71A13DDE" w14:textId="77777777" w:rsidR="00845A40" w:rsidRPr="00BA4F80" w:rsidRDefault="00845A40" w:rsidP="00845A40">
      <w:pPr>
        <w:keepNext/>
        <w:spacing w:after="0" w:line="360" w:lineRule="auto"/>
        <w:jc w:val="both"/>
        <w:rPr>
          <w:rFonts w:ascii="Calibri Light" w:hAnsi="Calibri Light" w:cs="Calibri Light"/>
        </w:rPr>
      </w:pPr>
      <w:r w:rsidRPr="00BA4F80">
        <w:rPr>
          <w:rFonts w:ascii="Calibri Light" w:hAnsi="Calibri Light" w:cs="Calibri Light"/>
          <w:noProof/>
          <w:lang w:eastAsia="pl-PL"/>
        </w:rPr>
        <w:drawing>
          <wp:inline distT="0" distB="0" distL="0" distR="0" wp14:anchorId="24BB56A3" wp14:editId="41F77B2A">
            <wp:extent cx="5743575" cy="3162300"/>
            <wp:effectExtent l="0" t="0" r="9525" b="0"/>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1CF6B87" w14:textId="77777777" w:rsidR="00845A40" w:rsidRPr="00BA4F80" w:rsidRDefault="00845A40" w:rsidP="00845A40">
      <w:pPr>
        <w:pStyle w:val="Legenda"/>
        <w:spacing w:after="0"/>
        <w:rPr>
          <w:rFonts w:cs="Calibri Light"/>
        </w:rPr>
      </w:pPr>
      <w:r w:rsidRPr="00BA4F80">
        <w:rPr>
          <w:rFonts w:cs="Calibri Light"/>
        </w:rPr>
        <w:t>Źródło: badania własne</w:t>
      </w:r>
    </w:p>
    <w:p w14:paraId="1D5CF9E1"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br w:type="page"/>
      </w:r>
    </w:p>
    <w:p w14:paraId="12EAEC6E" w14:textId="77777777" w:rsidR="00845A40" w:rsidRPr="00BA4F80" w:rsidRDefault="00845A40" w:rsidP="00845A40">
      <w:pPr>
        <w:pStyle w:val="Nagwek2"/>
        <w:numPr>
          <w:ilvl w:val="0"/>
          <w:numId w:val="14"/>
        </w:numPr>
        <w:tabs>
          <w:tab w:val="clear" w:pos="0"/>
        </w:tabs>
        <w:ind w:left="0" w:firstLine="0"/>
        <w:rPr>
          <w:rFonts w:cs="Calibri Light"/>
        </w:rPr>
      </w:pPr>
      <w:bookmarkStart w:id="70" w:name="_Toc137559513"/>
      <w:r w:rsidRPr="00BA4F80">
        <w:rPr>
          <w:rFonts w:cs="Calibri Light"/>
        </w:rPr>
        <w:lastRenderedPageBreak/>
        <w:t>7.2 Potencjały obszaru rewitalizacji</w:t>
      </w:r>
      <w:bookmarkEnd w:id="70"/>
    </w:p>
    <w:p w14:paraId="597CFA92"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Poniżej przedstawiono największe potencjały obszaru rewitalizacji, uporządkowane zgodnie </w:t>
      </w:r>
      <w:r w:rsidRPr="00BA4F80">
        <w:rPr>
          <w:rFonts w:ascii="Calibri Light" w:hAnsi="Calibri Light" w:cs="Calibri Light"/>
        </w:rPr>
        <w:br/>
        <w:t xml:space="preserve">z analizowanymi sferami. Zgromadzone dane są wypadkową przeglądu danych statystycznych, analizy danych zastanych oraz opinii osób biorących udział w badaniu ankietowym. </w:t>
      </w:r>
    </w:p>
    <w:tbl>
      <w:tblPr>
        <w:tblW w:w="9072" w:type="dxa"/>
        <w:tblInd w:w="-28"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Look w:val="0020" w:firstRow="1" w:lastRow="0" w:firstColumn="0" w:lastColumn="0" w:noHBand="0" w:noVBand="0"/>
      </w:tblPr>
      <w:tblGrid>
        <w:gridCol w:w="7342"/>
        <w:gridCol w:w="1730"/>
      </w:tblGrid>
      <w:tr w:rsidR="00845A40" w:rsidRPr="00BA4F80" w14:paraId="2EDAA5BA" w14:textId="77777777" w:rsidTr="00A41E34">
        <w:trPr>
          <w:trHeight w:val="454"/>
        </w:trPr>
        <w:tc>
          <w:tcPr>
            <w:tcW w:w="9072" w:type="dxa"/>
            <w:gridSpan w:val="2"/>
            <w:tcBorders>
              <w:top w:val="single" w:sz="12" w:space="0" w:color="FFFFFF"/>
              <w:left w:val="single" w:sz="12" w:space="0" w:color="FFFFFF"/>
              <w:bottom w:val="single" w:sz="12" w:space="0" w:color="FFFFFF"/>
              <w:right w:val="single" w:sz="12" w:space="0" w:color="FFFFFF"/>
            </w:tcBorders>
            <w:shd w:val="clear" w:color="auto" w:fill="ED7D31"/>
            <w:vAlign w:val="center"/>
          </w:tcPr>
          <w:p w14:paraId="2AA59F3D" w14:textId="77777777" w:rsidR="00845A40" w:rsidRPr="00BA4F80" w:rsidRDefault="00845A40" w:rsidP="00A41E34">
            <w:pPr>
              <w:pStyle w:val="Akapitzlist"/>
              <w:spacing w:beforeAutospacing="1" w:after="0" w:afterAutospacing="1" w:line="240" w:lineRule="auto"/>
              <w:ind w:left="360"/>
              <w:jc w:val="center"/>
              <w:rPr>
                <w:rStyle w:val="Wyrnieniedelikatne"/>
                <w:rFonts w:ascii="Calibri Light" w:hAnsi="Calibri Light" w:cs="Calibri Light"/>
                <w:b/>
                <w:bCs/>
                <w:i w:val="0"/>
                <w:iCs/>
                <w:color w:val="FFFFFF"/>
                <w:sz w:val="24"/>
                <w:szCs w:val="18"/>
              </w:rPr>
            </w:pPr>
            <w:r w:rsidRPr="00BA4F80">
              <w:rPr>
                <w:rStyle w:val="Wyrnieniedelikatne"/>
                <w:rFonts w:ascii="Calibri Light" w:hAnsi="Calibri Light" w:cs="Calibri Light"/>
                <w:b/>
                <w:bCs/>
                <w:i w:val="0"/>
                <w:iCs/>
                <w:color w:val="FFFFFF"/>
                <w:sz w:val="24"/>
                <w:szCs w:val="18"/>
              </w:rPr>
              <w:t>Sfera społeczna</w:t>
            </w:r>
          </w:p>
        </w:tc>
      </w:tr>
      <w:tr w:rsidR="00845A40" w:rsidRPr="00BA4F80" w14:paraId="7FFFD4B3" w14:textId="77777777" w:rsidTr="00A41E34">
        <w:trPr>
          <w:trHeight w:val="2370"/>
        </w:trPr>
        <w:tc>
          <w:tcPr>
            <w:tcW w:w="7342" w:type="dxa"/>
            <w:tcBorders>
              <w:bottom w:val="single" w:sz="8" w:space="0" w:color="FFFFFF"/>
            </w:tcBorders>
            <w:shd w:val="clear" w:color="auto" w:fill="E7E6E6"/>
            <w:vAlign w:val="center"/>
          </w:tcPr>
          <w:p w14:paraId="15149DC0"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współpraca międzyinstytucjonalna</w:t>
            </w:r>
          </w:p>
          <w:p w14:paraId="52F485AC"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funkcjonujące organizacje i instytucje pomocowe</w:t>
            </w:r>
          </w:p>
          <w:p w14:paraId="09B8F6CC"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dostępność obiektów edukacyjnych - przedszkola, szkoły podstawowe i ponadpodstawowe</w:t>
            </w:r>
          </w:p>
          <w:p w14:paraId="17E0A563"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prężnie działające instytucje kultury</w:t>
            </w:r>
          </w:p>
          <w:p w14:paraId="20358010"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wysoko oceniana oferta kulturalna, sportowa, rekreacyjna skierowana do różnych grup mieszkańców</w:t>
            </w:r>
          </w:p>
          <w:p w14:paraId="3F7EA906"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dziedzictwo kulturowe w postaci tradycji przemysłowej</w:t>
            </w:r>
          </w:p>
          <w:p w14:paraId="79272265" w14:textId="77777777" w:rsidR="00845A40" w:rsidRPr="00BA4F80" w:rsidRDefault="00845A40" w:rsidP="00845A40">
            <w:pPr>
              <w:pStyle w:val="Akapitzlist"/>
              <w:numPr>
                <w:ilvl w:val="0"/>
                <w:numId w:val="18"/>
              </w:numPr>
              <w:spacing w:after="60" w:line="240" w:lineRule="auto"/>
              <w:ind w:left="357" w:hanging="357"/>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wysoka liczba organizacji pozarządowych</w:t>
            </w:r>
          </w:p>
        </w:tc>
        <w:tc>
          <w:tcPr>
            <w:tcW w:w="1730" w:type="dxa"/>
            <w:tcBorders>
              <w:bottom w:val="single" w:sz="8" w:space="0" w:color="FFFFFF"/>
            </w:tcBorders>
            <w:shd w:val="clear" w:color="auto" w:fill="ED7D31"/>
            <w:vAlign w:val="center"/>
          </w:tcPr>
          <w:p w14:paraId="6D5F6703" w14:textId="77777777" w:rsidR="00845A40" w:rsidRPr="00BA4F80" w:rsidRDefault="00845A40" w:rsidP="00A41E34">
            <w:pPr>
              <w:pStyle w:val="Akapitzlist"/>
              <w:spacing w:beforeAutospacing="1" w:after="0" w:afterAutospacing="1" w:line="240" w:lineRule="auto"/>
              <w:ind w:left="360"/>
              <w:jc w:val="center"/>
              <w:rPr>
                <w:rFonts w:ascii="Calibri Light" w:hAnsi="Calibri Light" w:cs="Calibri Light"/>
                <w:noProof/>
                <w:color w:val="000000"/>
                <w:sz w:val="18"/>
                <w:szCs w:val="24"/>
                <w:lang w:eastAsia="pl-PL"/>
              </w:rPr>
            </w:pPr>
            <w:r>
              <w:rPr>
                <w:rFonts w:ascii="Calibri Light" w:hAnsi="Calibri Light" w:cs="Calibri Light"/>
                <w:noProof/>
                <w:color w:val="000000"/>
                <w:sz w:val="18"/>
                <w:szCs w:val="24"/>
                <w:lang w:eastAsia="pl-PL"/>
              </w:rPr>
              <w:drawing>
                <wp:anchor distT="0" distB="0" distL="114300" distR="114300" simplePos="0" relativeHeight="251663360" behindDoc="0" locked="0" layoutInCell="1" allowOverlap="1" wp14:anchorId="4E3CCCD4" wp14:editId="3A9B5E21">
                  <wp:simplePos x="0" y="0"/>
                  <wp:positionH relativeFrom="column">
                    <wp:posOffset>130810</wp:posOffset>
                  </wp:positionH>
                  <wp:positionV relativeFrom="paragraph">
                    <wp:posOffset>-75565</wp:posOffset>
                  </wp:positionV>
                  <wp:extent cx="747395" cy="747395"/>
                  <wp:effectExtent l="0" t="0" r="0" b="0"/>
                  <wp:wrapNone/>
                  <wp:docPr id="37" name="Obraz 37" descr="C:\Users\Gabrysia\Downloads\peopl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Gabrysia\Downloads\people (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47395" cy="74739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6A9A62B3" w14:textId="77777777" w:rsidTr="00A41E34">
        <w:trPr>
          <w:trHeight w:val="624"/>
        </w:trPr>
        <w:tc>
          <w:tcPr>
            <w:tcW w:w="9072" w:type="dxa"/>
            <w:gridSpan w:val="2"/>
            <w:tcBorders>
              <w:bottom w:val="single" w:sz="8" w:space="0" w:color="FFFFFF"/>
            </w:tcBorders>
            <w:shd w:val="clear" w:color="auto" w:fill="44546A"/>
            <w:vAlign w:val="center"/>
          </w:tcPr>
          <w:p w14:paraId="148FC58D" w14:textId="77777777" w:rsidR="00845A40" w:rsidRPr="00BA4F80" w:rsidRDefault="00845A40" w:rsidP="00A41E34">
            <w:pPr>
              <w:spacing w:before="100" w:beforeAutospacing="1" w:after="100" w:afterAutospacing="1" w:line="240" w:lineRule="auto"/>
              <w:jc w:val="center"/>
              <w:rPr>
                <w:rStyle w:val="Wyrnieniedelikatne"/>
                <w:rFonts w:ascii="Calibri Light" w:hAnsi="Calibri Light" w:cs="Calibri Light"/>
                <w:b/>
                <w:bCs/>
                <w:i w:val="0"/>
                <w:iCs/>
                <w:color w:val="FFFFFF"/>
                <w:sz w:val="24"/>
                <w:szCs w:val="18"/>
              </w:rPr>
            </w:pPr>
            <w:r w:rsidRPr="00BA4F80">
              <w:rPr>
                <w:rStyle w:val="Wyrnieniedelikatne"/>
                <w:rFonts w:ascii="Calibri Light" w:hAnsi="Calibri Light" w:cs="Calibri Light"/>
                <w:b/>
                <w:bCs/>
                <w:i w:val="0"/>
                <w:iCs/>
                <w:color w:val="FFFFFF"/>
                <w:sz w:val="24"/>
                <w:szCs w:val="18"/>
              </w:rPr>
              <w:t>Sfera gospodarcza</w:t>
            </w:r>
          </w:p>
        </w:tc>
      </w:tr>
      <w:tr w:rsidR="00845A40" w:rsidRPr="00BA4F80" w14:paraId="4649608C" w14:textId="77777777" w:rsidTr="00A41E34">
        <w:trPr>
          <w:trHeight w:val="1460"/>
        </w:trPr>
        <w:tc>
          <w:tcPr>
            <w:tcW w:w="7342" w:type="dxa"/>
            <w:tcBorders>
              <w:bottom w:val="single" w:sz="8" w:space="0" w:color="FFFFFF"/>
            </w:tcBorders>
            <w:shd w:val="clear" w:color="auto" w:fill="E7E6E6"/>
            <w:vAlign w:val="center"/>
          </w:tcPr>
          <w:p w14:paraId="3FC95ADF"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potencjał handlowo-usługowy – centrum miasta</w:t>
            </w:r>
          </w:p>
          <w:p w14:paraId="2AB001CB"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potencjał turystyczny</w:t>
            </w:r>
          </w:p>
          <w:p w14:paraId="3D4187FC"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dobre skomunikowanie obszaru</w:t>
            </w:r>
          </w:p>
          <w:p w14:paraId="160AB414"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wysoka liczba funkcjonujących działalności gospodarczych</w:t>
            </w:r>
            <w:r>
              <w:rPr>
                <w:rFonts w:ascii="Calibri Light" w:hAnsi="Calibri Light" w:cs="Calibri Light"/>
                <w:color w:val="000000"/>
                <w:sz w:val="18"/>
                <w:szCs w:val="24"/>
                <w:lang w:eastAsia="zh-CN"/>
              </w:rPr>
              <w:t xml:space="preserve"> </w:t>
            </w:r>
            <w:r w:rsidRPr="00BA4F80">
              <w:rPr>
                <w:rFonts w:ascii="Calibri Light" w:hAnsi="Calibri Light" w:cs="Calibri Light"/>
                <w:color w:val="000000"/>
                <w:sz w:val="18"/>
                <w:szCs w:val="24"/>
                <w:lang w:eastAsia="zh-CN"/>
              </w:rPr>
              <w:t>w porównaniu ze średnią wartością dla miasta</w:t>
            </w:r>
          </w:p>
        </w:tc>
        <w:tc>
          <w:tcPr>
            <w:tcW w:w="1730" w:type="dxa"/>
            <w:tcBorders>
              <w:bottom w:val="single" w:sz="8" w:space="0" w:color="FFFFFF"/>
            </w:tcBorders>
            <w:shd w:val="clear" w:color="auto" w:fill="44546A"/>
            <w:vAlign w:val="center"/>
          </w:tcPr>
          <w:p w14:paraId="33AB1B77" w14:textId="77777777" w:rsidR="00845A40" w:rsidRPr="00BA4F80" w:rsidRDefault="00845A40" w:rsidP="00A41E34">
            <w:pPr>
              <w:pStyle w:val="Akapitzlist"/>
              <w:spacing w:beforeAutospacing="1" w:after="0" w:afterAutospacing="1" w:line="240" w:lineRule="auto"/>
              <w:ind w:left="360"/>
              <w:rPr>
                <w:rFonts w:ascii="Calibri Light" w:hAnsi="Calibri Light" w:cs="Calibri Light"/>
                <w:noProof/>
                <w:color w:val="000000"/>
                <w:sz w:val="18"/>
                <w:szCs w:val="24"/>
                <w:lang w:eastAsia="pl-PL"/>
              </w:rPr>
            </w:pPr>
            <w:r>
              <w:rPr>
                <w:rFonts w:ascii="Calibri Light" w:hAnsi="Calibri Light" w:cs="Calibri Light"/>
                <w:noProof/>
                <w:color w:val="000000"/>
                <w:sz w:val="18"/>
                <w:szCs w:val="24"/>
                <w:lang w:eastAsia="pl-PL"/>
              </w:rPr>
              <w:drawing>
                <wp:anchor distT="0" distB="0" distL="114300" distR="114300" simplePos="0" relativeHeight="251664384" behindDoc="0" locked="0" layoutInCell="1" allowOverlap="1" wp14:anchorId="1F266A1C" wp14:editId="1BEBA811">
                  <wp:simplePos x="0" y="0"/>
                  <wp:positionH relativeFrom="column">
                    <wp:posOffset>138430</wp:posOffset>
                  </wp:positionH>
                  <wp:positionV relativeFrom="paragraph">
                    <wp:posOffset>-32385</wp:posOffset>
                  </wp:positionV>
                  <wp:extent cx="748665" cy="748665"/>
                  <wp:effectExtent l="0" t="0" r="0" b="0"/>
                  <wp:wrapNone/>
                  <wp:docPr id="38" name="Obraz 38" descr="C:\Users\Gabrysia\Downloads\money-growt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Gabrysia\Downloads\money-growth (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78AADA15" w14:textId="77777777" w:rsidTr="00A41E34">
        <w:trPr>
          <w:trHeight w:val="624"/>
        </w:trPr>
        <w:tc>
          <w:tcPr>
            <w:tcW w:w="9072" w:type="dxa"/>
            <w:gridSpan w:val="2"/>
            <w:tcBorders>
              <w:bottom w:val="single" w:sz="8" w:space="0" w:color="FFFFFF"/>
            </w:tcBorders>
            <w:shd w:val="clear" w:color="auto" w:fill="70AD47"/>
            <w:vAlign w:val="center"/>
          </w:tcPr>
          <w:p w14:paraId="0809BD2B" w14:textId="77777777" w:rsidR="00845A40" w:rsidRPr="00BA4F80" w:rsidRDefault="00845A40" w:rsidP="00A41E34">
            <w:pPr>
              <w:spacing w:before="100" w:beforeAutospacing="1" w:after="100" w:afterAutospacing="1" w:line="240" w:lineRule="auto"/>
              <w:jc w:val="center"/>
              <w:rPr>
                <w:rStyle w:val="Wyrnieniedelikatne"/>
                <w:rFonts w:ascii="Calibri Light" w:hAnsi="Calibri Light" w:cs="Calibri Light"/>
                <w:b/>
                <w:bCs/>
                <w:i w:val="0"/>
                <w:iCs/>
                <w:color w:val="FFFFFF"/>
                <w:sz w:val="24"/>
                <w:szCs w:val="18"/>
              </w:rPr>
            </w:pPr>
            <w:r w:rsidRPr="00BA4F80">
              <w:rPr>
                <w:rStyle w:val="Wyrnieniedelikatne"/>
                <w:rFonts w:ascii="Calibri Light" w:hAnsi="Calibri Light" w:cs="Calibri Light"/>
                <w:b/>
                <w:bCs/>
                <w:i w:val="0"/>
                <w:iCs/>
                <w:color w:val="FFFFFF"/>
                <w:sz w:val="24"/>
                <w:szCs w:val="18"/>
              </w:rPr>
              <w:t>Sfera środowiskowa</w:t>
            </w:r>
          </w:p>
        </w:tc>
      </w:tr>
      <w:tr w:rsidR="00845A40" w:rsidRPr="00BA4F80" w14:paraId="37578F96" w14:textId="77777777" w:rsidTr="00A41E34">
        <w:trPr>
          <w:trHeight w:val="1901"/>
        </w:trPr>
        <w:tc>
          <w:tcPr>
            <w:tcW w:w="7342" w:type="dxa"/>
            <w:tcBorders>
              <w:bottom w:val="single" w:sz="8" w:space="0" w:color="FFFFFF"/>
            </w:tcBorders>
            <w:shd w:val="clear" w:color="auto" w:fill="E7E6E6"/>
            <w:vAlign w:val="center"/>
          </w:tcPr>
          <w:p w14:paraId="4D7D5210"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walory krajobrazowe</w:t>
            </w:r>
            <w:r>
              <w:rPr>
                <w:rFonts w:ascii="Calibri Light" w:hAnsi="Calibri Light" w:cs="Calibri Light"/>
                <w:color w:val="000000"/>
                <w:sz w:val="18"/>
                <w:szCs w:val="24"/>
                <w:lang w:eastAsia="zh-CN"/>
              </w:rPr>
              <w:t xml:space="preserve"> (dolina Wolbórki)</w:t>
            </w:r>
          </w:p>
          <w:p w14:paraId="5BC20228"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liczne enklawy zieleni</w:t>
            </w:r>
          </w:p>
          <w:p w14:paraId="3CD9AA46" w14:textId="77777777" w:rsidR="00845A40" w:rsidRPr="00630F59"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 xml:space="preserve">potencjał dla podjęcia działań podnoszących efektywność energetyczną </w:t>
            </w:r>
          </w:p>
        </w:tc>
        <w:tc>
          <w:tcPr>
            <w:tcW w:w="1730" w:type="dxa"/>
            <w:tcBorders>
              <w:bottom w:val="single" w:sz="8" w:space="0" w:color="FFFFFF"/>
            </w:tcBorders>
            <w:shd w:val="clear" w:color="auto" w:fill="70AD47"/>
            <w:vAlign w:val="center"/>
          </w:tcPr>
          <w:p w14:paraId="05660EEF" w14:textId="77777777" w:rsidR="00845A40" w:rsidRPr="009A2AF2" w:rsidRDefault="00845A40" w:rsidP="00A41E34">
            <w:pPr>
              <w:spacing w:beforeAutospacing="1" w:after="0" w:afterAutospacing="1" w:line="240" w:lineRule="auto"/>
              <w:rPr>
                <w:rFonts w:ascii="Calibri Light" w:hAnsi="Calibri Light" w:cs="Calibri Light"/>
                <w:noProof/>
                <w:color w:val="000000"/>
                <w:sz w:val="18"/>
                <w:szCs w:val="24"/>
                <w:lang w:eastAsia="pl-PL"/>
              </w:rPr>
            </w:pPr>
            <w:r>
              <w:rPr>
                <w:rStyle w:val="Wyrnieniedelikatne"/>
                <w:rFonts w:ascii="Calibri Light" w:hAnsi="Calibri Light" w:cs="Calibri Light"/>
                <w:b/>
                <w:bCs/>
                <w:i w:val="0"/>
                <w:iCs/>
                <w:noProof/>
                <w:color w:val="FFFFFF"/>
                <w:sz w:val="24"/>
                <w:szCs w:val="18"/>
                <w:lang w:eastAsia="pl-PL"/>
              </w:rPr>
              <w:drawing>
                <wp:anchor distT="0" distB="0" distL="114300" distR="114300" simplePos="0" relativeHeight="251665408" behindDoc="0" locked="0" layoutInCell="1" allowOverlap="1" wp14:anchorId="5E01EB50" wp14:editId="165D7F5C">
                  <wp:simplePos x="0" y="0"/>
                  <wp:positionH relativeFrom="column">
                    <wp:posOffset>71755</wp:posOffset>
                  </wp:positionH>
                  <wp:positionV relativeFrom="paragraph">
                    <wp:posOffset>-13970</wp:posOffset>
                  </wp:positionV>
                  <wp:extent cx="748665" cy="748665"/>
                  <wp:effectExtent l="0" t="0" r="0" b="0"/>
                  <wp:wrapNone/>
                  <wp:docPr id="39" name="Obraz 39" descr="C:\Users\Gabrysia\Downloads\save-the-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Gabrysia\Downloads\save-the-world.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7DA565F6" w14:textId="77777777" w:rsidTr="00A41E34">
        <w:trPr>
          <w:trHeight w:val="624"/>
        </w:trPr>
        <w:tc>
          <w:tcPr>
            <w:tcW w:w="9072" w:type="dxa"/>
            <w:gridSpan w:val="2"/>
            <w:tcBorders>
              <w:bottom w:val="single" w:sz="8" w:space="0" w:color="FFFFFF"/>
            </w:tcBorders>
            <w:shd w:val="clear" w:color="auto" w:fill="993300"/>
            <w:vAlign w:val="center"/>
          </w:tcPr>
          <w:p w14:paraId="352C4024" w14:textId="77777777" w:rsidR="00845A40" w:rsidRPr="00BA4F80" w:rsidRDefault="00845A40" w:rsidP="00A41E34">
            <w:pPr>
              <w:spacing w:before="100" w:beforeAutospacing="1" w:after="100" w:afterAutospacing="1" w:line="240" w:lineRule="auto"/>
              <w:jc w:val="center"/>
              <w:rPr>
                <w:rStyle w:val="Wyrnieniedelikatne"/>
                <w:rFonts w:ascii="Calibri Light" w:hAnsi="Calibri Light" w:cs="Calibri Light"/>
                <w:b/>
                <w:bCs/>
                <w:i w:val="0"/>
                <w:iCs/>
                <w:color w:val="FFFFFF"/>
                <w:sz w:val="24"/>
                <w:szCs w:val="18"/>
              </w:rPr>
            </w:pPr>
            <w:r w:rsidRPr="00BA4F80">
              <w:rPr>
                <w:rStyle w:val="Wyrnieniedelikatne"/>
                <w:rFonts w:ascii="Calibri Light" w:hAnsi="Calibri Light" w:cs="Calibri Light"/>
                <w:b/>
                <w:bCs/>
                <w:i w:val="0"/>
                <w:iCs/>
                <w:color w:val="FFFFFF"/>
                <w:sz w:val="24"/>
                <w:szCs w:val="18"/>
              </w:rPr>
              <w:t>Sfera przestrzenno-funkcjonalna</w:t>
            </w:r>
          </w:p>
        </w:tc>
      </w:tr>
      <w:tr w:rsidR="00845A40" w:rsidRPr="00BA4F80" w14:paraId="36A44B94" w14:textId="77777777" w:rsidTr="00A41E34">
        <w:trPr>
          <w:trHeight w:val="20"/>
        </w:trPr>
        <w:tc>
          <w:tcPr>
            <w:tcW w:w="7342" w:type="dxa"/>
            <w:tcBorders>
              <w:bottom w:val="single" w:sz="8" w:space="0" w:color="FFFFFF"/>
            </w:tcBorders>
            <w:shd w:val="clear" w:color="auto" w:fill="E7E6E6"/>
          </w:tcPr>
          <w:p w14:paraId="4D459A1C"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dobra dostępność komunikacyjna</w:t>
            </w:r>
          </w:p>
          <w:p w14:paraId="0235F4E0"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 xml:space="preserve">położenie na terenie o dużych walorach </w:t>
            </w:r>
            <w:r>
              <w:rPr>
                <w:rFonts w:ascii="Calibri Light" w:hAnsi="Calibri Light" w:cs="Calibri Light"/>
                <w:color w:val="000000"/>
                <w:sz w:val="18"/>
                <w:szCs w:val="24"/>
                <w:lang w:eastAsia="zh-CN"/>
              </w:rPr>
              <w:t xml:space="preserve">krajobrazowych sprzyjających </w:t>
            </w:r>
            <w:r w:rsidRPr="009A2AF2">
              <w:rPr>
                <w:rFonts w:ascii="Calibri Light" w:hAnsi="Calibri Light" w:cs="Calibri Light"/>
                <w:color w:val="000000"/>
                <w:sz w:val="18"/>
                <w:szCs w:val="24"/>
                <w:lang w:eastAsia="zh-CN"/>
              </w:rPr>
              <w:t>rozwojowi turystyki i rekreacji</w:t>
            </w:r>
          </w:p>
          <w:p w14:paraId="6AFFDA8A"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 xml:space="preserve">potencjał przestrzeni </w:t>
            </w:r>
            <w:r w:rsidRPr="00F154B3">
              <w:rPr>
                <w:rFonts w:ascii="Calibri Light" w:hAnsi="Calibri Light" w:cs="Calibri Light"/>
                <w:color w:val="000000"/>
                <w:sz w:val="18"/>
                <w:szCs w:val="24"/>
                <w:lang w:eastAsia="zh-CN"/>
              </w:rPr>
              <w:t xml:space="preserve">publicznych </w:t>
            </w:r>
            <w:r w:rsidRPr="00F154B3">
              <w:rPr>
                <w:rFonts w:ascii="Calibri Light" w:hAnsi="Calibri Light" w:cs="Calibri Light"/>
                <w:b/>
                <w:color w:val="000000"/>
                <w:sz w:val="18"/>
                <w:szCs w:val="24"/>
                <w:lang w:eastAsia="zh-CN"/>
              </w:rPr>
              <w:t>(w tym koncentracja obiektów zabytkowych)</w:t>
            </w:r>
          </w:p>
          <w:p w14:paraId="746FBD91"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dostępność usług społecznych</w:t>
            </w:r>
          </w:p>
          <w:p w14:paraId="7DC867EC"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możliwości centrotwórcze wynikające z położenia obszaru</w:t>
            </w:r>
          </w:p>
        </w:tc>
        <w:tc>
          <w:tcPr>
            <w:tcW w:w="1730" w:type="dxa"/>
            <w:tcBorders>
              <w:bottom w:val="single" w:sz="8" w:space="0" w:color="FFFFFF"/>
            </w:tcBorders>
            <w:shd w:val="clear" w:color="auto" w:fill="993300"/>
            <w:vAlign w:val="center"/>
          </w:tcPr>
          <w:p w14:paraId="0C47B981" w14:textId="77777777" w:rsidR="00845A40" w:rsidRPr="009A2AF2" w:rsidRDefault="00845A40" w:rsidP="00A41E34">
            <w:pPr>
              <w:spacing w:beforeAutospacing="1" w:after="0" w:afterAutospacing="1" w:line="240" w:lineRule="auto"/>
              <w:rPr>
                <w:rFonts w:ascii="Calibri Light" w:hAnsi="Calibri Light" w:cs="Calibri Light"/>
                <w:b/>
                <w:bCs/>
                <w:noProof/>
                <w:color w:val="FFFFFF"/>
                <w:sz w:val="18"/>
                <w:szCs w:val="18"/>
                <w:lang w:eastAsia="pl-PL"/>
              </w:rPr>
            </w:pPr>
            <w:r>
              <w:rPr>
                <w:rFonts w:ascii="Calibri Light" w:hAnsi="Calibri Light" w:cs="Calibri Light"/>
                <w:noProof/>
                <w:color w:val="000000"/>
                <w:sz w:val="18"/>
                <w:szCs w:val="24"/>
                <w:lang w:eastAsia="pl-PL"/>
              </w:rPr>
              <w:drawing>
                <wp:anchor distT="0" distB="0" distL="114300" distR="114300" simplePos="0" relativeHeight="251666432" behindDoc="0" locked="0" layoutInCell="1" allowOverlap="1" wp14:anchorId="36383FB5" wp14:editId="59CC86D5">
                  <wp:simplePos x="0" y="0"/>
                  <wp:positionH relativeFrom="column">
                    <wp:posOffset>76835</wp:posOffset>
                  </wp:positionH>
                  <wp:positionV relativeFrom="paragraph">
                    <wp:posOffset>-11430</wp:posOffset>
                  </wp:positionV>
                  <wp:extent cx="748665" cy="748665"/>
                  <wp:effectExtent l="0" t="0" r="0" b="0"/>
                  <wp:wrapNone/>
                  <wp:docPr id="40" name="Obraz 40" descr="C:\Users\Gabrysia\Downloads\pa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Gabrysia\Downloads\park.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8665" cy="7486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4D3D8868" w14:textId="77777777" w:rsidTr="00A41E34">
        <w:trPr>
          <w:trHeight w:val="624"/>
        </w:trPr>
        <w:tc>
          <w:tcPr>
            <w:tcW w:w="9072" w:type="dxa"/>
            <w:gridSpan w:val="2"/>
            <w:tcBorders>
              <w:top w:val="single" w:sz="8" w:space="0" w:color="FFFFFF"/>
              <w:left w:val="single" w:sz="8" w:space="0" w:color="FFFFFF"/>
              <w:bottom w:val="single" w:sz="8" w:space="0" w:color="FFFFFF"/>
              <w:right w:val="single" w:sz="8" w:space="0" w:color="FFFFFF"/>
            </w:tcBorders>
            <w:shd w:val="clear" w:color="auto" w:fill="808080"/>
            <w:vAlign w:val="center"/>
          </w:tcPr>
          <w:p w14:paraId="57F42BB4" w14:textId="77777777" w:rsidR="00845A40" w:rsidRPr="00BA4F80" w:rsidRDefault="00845A40" w:rsidP="00A41E34">
            <w:pPr>
              <w:spacing w:before="100" w:beforeAutospacing="1" w:after="100" w:afterAutospacing="1" w:line="240" w:lineRule="auto"/>
              <w:jc w:val="center"/>
              <w:rPr>
                <w:rStyle w:val="Wyrnieniedelikatne"/>
                <w:rFonts w:ascii="Calibri Light" w:hAnsi="Calibri Light" w:cs="Calibri Light"/>
                <w:b/>
                <w:bCs/>
                <w:i w:val="0"/>
                <w:iCs/>
                <w:color w:val="FFFFFF"/>
                <w:sz w:val="24"/>
                <w:szCs w:val="18"/>
              </w:rPr>
            </w:pPr>
            <w:r w:rsidRPr="00BA4F80">
              <w:rPr>
                <w:rStyle w:val="Wyrnieniedelikatne"/>
                <w:rFonts w:ascii="Calibri Light" w:hAnsi="Calibri Light" w:cs="Calibri Light"/>
                <w:b/>
                <w:bCs/>
                <w:i w:val="0"/>
                <w:iCs/>
                <w:color w:val="FFFFFF"/>
                <w:sz w:val="24"/>
                <w:szCs w:val="18"/>
              </w:rPr>
              <w:t>Sfera techniczna</w:t>
            </w:r>
          </w:p>
        </w:tc>
      </w:tr>
      <w:tr w:rsidR="00845A40" w:rsidRPr="00BA4F80" w14:paraId="547965EE" w14:textId="77777777" w:rsidTr="00A41E34">
        <w:trPr>
          <w:trHeight w:val="1191"/>
        </w:trPr>
        <w:tc>
          <w:tcPr>
            <w:tcW w:w="7342" w:type="dxa"/>
            <w:tcBorders>
              <w:top w:val="single" w:sz="8" w:space="0" w:color="FFFFFF"/>
            </w:tcBorders>
            <w:shd w:val="clear" w:color="auto" w:fill="DBDBDB"/>
            <w:vAlign w:val="center"/>
          </w:tcPr>
          <w:p w14:paraId="4CA6ECD3"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 xml:space="preserve">wysoki poziom wyposażenia w infrastrukturę gazową (gazyfikacja) </w:t>
            </w:r>
          </w:p>
          <w:p w14:paraId="3AD83BD6"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wysoki poziom wyposażenia w infrastrukturę wodociągową i kanalizacyjną</w:t>
            </w:r>
          </w:p>
          <w:p w14:paraId="147C4AC6" w14:textId="77777777" w:rsidR="00845A40" w:rsidRPr="00BA4F80" w:rsidRDefault="00845A40" w:rsidP="00845A40">
            <w:pPr>
              <w:pStyle w:val="Akapitzlist"/>
              <w:numPr>
                <w:ilvl w:val="0"/>
                <w:numId w:val="18"/>
              </w:numPr>
              <w:spacing w:after="60" w:line="240" w:lineRule="auto"/>
              <w:contextualSpacing w:val="0"/>
              <w:rPr>
                <w:rFonts w:ascii="Calibri Light" w:hAnsi="Calibri Light" w:cs="Calibri Light"/>
                <w:color w:val="000000"/>
                <w:sz w:val="18"/>
                <w:szCs w:val="24"/>
                <w:lang w:eastAsia="zh-CN"/>
              </w:rPr>
            </w:pPr>
            <w:r w:rsidRPr="00BA4F80">
              <w:rPr>
                <w:rFonts w:ascii="Calibri Light" w:hAnsi="Calibri Light" w:cs="Calibri Light"/>
                <w:color w:val="000000"/>
                <w:sz w:val="18"/>
                <w:szCs w:val="24"/>
                <w:lang w:eastAsia="zh-CN"/>
              </w:rPr>
              <w:t>lepsza niż w innych lokalizacjach dostępność Internetu o przepustowości co najmniej 30mb/s</w:t>
            </w:r>
          </w:p>
        </w:tc>
        <w:tc>
          <w:tcPr>
            <w:tcW w:w="1730" w:type="dxa"/>
            <w:tcBorders>
              <w:top w:val="single" w:sz="8" w:space="0" w:color="FFFFFF"/>
            </w:tcBorders>
            <w:shd w:val="clear" w:color="auto" w:fill="808080" w:themeFill="background1" w:themeFillShade="80"/>
            <w:vAlign w:val="center"/>
          </w:tcPr>
          <w:p w14:paraId="7F4D5316" w14:textId="77777777" w:rsidR="00845A40" w:rsidRPr="009A2AF2" w:rsidRDefault="00845A40" w:rsidP="00A41E34">
            <w:pPr>
              <w:spacing w:beforeAutospacing="1" w:after="0" w:afterAutospacing="1" w:line="240" w:lineRule="auto"/>
              <w:rPr>
                <w:rFonts w:ascii="Calibri Light" w:hAnsi="Calibri Light" w:cs="Calibri Light"/>
                <w:noProof/>
                <w:color w:val="000000"/>
                <w:sz w:val="18"/>
                <w:szCs w:val="24"/>
                <w:lang w:eastAsia="pl-PL"/>
              </w:rPr>
            </w:pPr>
            <w:r>
              <w:rPr>
                <w:rFonts w:ascii="Calibri Light" w:hAnsi="Calibri Light" w:cs="Calibri Light"/>
                <w:noProof/>
                <w:color w:val="000000"/>
                <w:sz w:val="18"/>
                <w:szCs w:val="24"/>
                <w:lang w:eastAsia="pl-PL"/>
              </w:rPr>
              <w:drawing>
                <wp:anchor distT="0" distB="0" distL="114300" distR="114300" simplePos="0" relativeHeight="251667456" behindDoc="0" locked="0" layoutInCell="1" allowOverlap="1" wp14:anchorId="7DBF2DC1" wp14:editId="246BE212">
                  <wp:simplePos x="0" y="0"/>
                  <wp:positionH relativeFrom="column">
                    <wp:posOffset>186055</wp:posOffset>
                  </wp:positionH>
                  <wp:positionV relativeFrom="paragraph">
                    <wp:posOffset>-52705</wp:posOffset>
                  </wp:positionV>
                  <wp:extent cx="638175" cy="638175"/>
                  <wp:effectExtent l="0" t="0" r="9525" b="9525"/>
                  <wp:wrapNone/>
                  <wp:docPr id="41" name="Obraz 41" descr="C:\Users\Gabrysia\Downloads\pi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Gabrysia\Downloads\pipe.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50484DE0" w14:textId="77777777" w:rsidR="00845A40" w:rsidRPr="00BA4F80" w:rsidRDefault="00845A40" w:rsidP="00845A40">
      <w:pPr>
        <w:spacing w:after="0" w:line="240" w:lineRule="auto"/>
        <w:rPr>
          <w:rFonts w:ascii="Calibri Light" w:hAnsi="Calibri Light" w:cs="Calibri Light"/>
        </w:rPr>
        <w:sectPr w:rsidR="00845A40" w:rsidRPr="00BA4F80" w:rsidSect="00845A40">
          <w:type w:val="continuous"/>
          <w:pgSz w:w="11906" w:h="16838" w:code="9"/>
          <w:pgMar w:top="1417" w:right="1417" w:bottom="1417" w:left="1417" w:header="708" w:footer="708" w:gutter="0"/>
          <w:cols w:space="708"/>
          <w:docGrid w:linePitch="360"/>
        </w:sectPr>
      </w:pPr>
    </w:p>
    <w:p w14:paraId="00E0723B" w14:textId="77777777" w:rsidR="00845A40" w:rsidRPr="00BA4F80" w:rsidRDefault="00845A40" w:rsidP="00845A40">
      <w:pPr>
        <w:pStyle w:val="Nagwek2"/>
        <w:rPr>
          <w:rFonts w:cs="Calibri Light"/>
        </w:rPr>
      </w:pPr>
      <w:bookmarkStart w:id="71" w:name="_Toc137559514"/>
      <w:r w:rsidRPr="00BA4F80">
        <w:rPr>
          <w:rFonts w:cs="Calibri Light"/>
        </w:rPr>
        <w:lastRenderedPageBreak/>
        <w:t>7.3 Potrzeby obszaru rewitalizacji</w:t>
      </w:r>
      <w:bookmarkEnd w:id="71"/>
    </w:p>
    <w:tbl>
      <w:tblPr>
        <w:tblW w:w="1417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0A0" w:firstRow="1" w:lastRow="0" w:firstColumn="1" w:lastColumn="0" w:noHBand="0" w:noVBand="0"/>
      </w:tblPr>
      <w:tblGrid>
        <w:gridCol w:w="9252"/>
        <w:gridCol w:w="3131"/>
        <w:gridCol w:w="1792"/>
      </w:tblGrid>
      <w:tr w:rsidR="00845A40" w:rsidRPr="00BA4F80" w14:paraId="436D5ED1" w14:textId="77777777" w:rsidTr="00A41E34">
        <w:trPr>
          <w:trHeight w:val="1021"/>
          <w:tblHeader/>
        </w:trPr>
        <w:tc>
          <w:tcPr>
            <w:tcW w:w="925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D8AEB78"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sz w:val="20"/>
                <w:szCs w:val="20"/>
                <w:lang w:eastAsia="pl-PL"/>
              </w:rPr>
              <w:t xml:space="preserve">Diagnoza pogłębiona – problemy </w:t>
            </w:r>
          </w:p>
        </w:tc>
        <w:tc>
          <w:tcPr>
            <w:tcW w:w="3131"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1578309E"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sz w:val="20"/>
                <w:szCs w:val="20"/>
                <w:lang w:eastAsia="pl-PL"/>
              </w:rPr>
              <w:t>Potrzeba</w:t>
            </w:r>
          </w:p>
        </w:tc>
        <w:tc>
          <w:tcPr>
            <w:tcW w:w="1792" w:type="dxa"/>
            <w:tcBorders>
              <w:top w:val="single" w:sz="4" w:space="0" w:color="FFFFFF"/>
              <w:left w:val="single" w:sz="4" w:space="0" w:color="FFFFFF"/>
              <w:bottom w:val="single" w:sz="4" w:space="0" w:color="FFFFFF"/>
              <w:right w:val="single" w:sz="4" w:space="0" w:color="FFFFFF"/>
            </w:tcBorders>
            <w:shd w:val="clear" w:color="auto" w:fill="D9D9D9"/>
            <w:vAlign w:val="center"/>
          </w:tcPr>
          <w:p w14:paraId="3EEDCA0E"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sz w:val="20"/>
                <w:szCs w:val="20"/>
                <w:lang w:eastAsia="pl-PL"/>
              </w:rPr>
              <w:t>Sfera</w:t>
            </w:r>
          </w:p>
        </w:tc>
      </w:tr>
      <w:tr w:rsidR="00845A40" w:rsidRPr="00BA4F80" w14:paraId="60D10BE4" w14:textId="77777777" w:rsidTr="00A41E34">
        <w:trPr>
          <w:trHeight w:val="1410"/>
        </w:trPr>
        <w:tc>
          <w:tcPr>
            <w:tcW w:w="9252" w:type="dxa"/>
            <w:tcBorders>
              <w:top w:val="single" w:sz="4" w:space="0" w:color="FFFFFF"/>
            </w:tcBorders>
            <w:noWrap/>
            <w:vAlign w:val="center"/>
          </w:tcPr>
          <w:p w14:paraId="55DB48B3" w14:textId="77777777" w:rsidR="00845A40" w:rsidRPr="00BA4F80" w:rsidRDefault="00845A40" w:rsidP="00A41E34">
            <w:pPr>
              <w:spacing w:after="0" w:line="240" w:lineRule="auto"/>
              <w:jc w:val="both"/>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 xml:space="preserve">Zarówno przeprowadzone prace delimitacyjne jak i pogłębiona diagnoza obszaru rewitalizacji wykazały </w:t>
            </w:r>
            <w:r w:rsidRPr="00BA4F80">
              <w:rPr>
                <w:rFonts w:ascii="Calibri Light" w:hAnsi="Calibri Light" w:cs="Calibri Light"/>
                <w:b/>
                <w:color w:val="000000"/>
                <w:sz w:val="20"/>
                <w:szCs w:val="20"/>
                <w:lang w:eastAsia="pl-PL"/>
              </w:rPr>
              <w:t>wyludnianie się obszaru</w:t>
            </w:r>
            <w:r w:rsidRPr="00BA4F80">
              <w:rPr>
                <w:rFonts w:ascii="Calibri Light" w:hAnsi="Calibri Light" w:cs="Calibri Light"/>
                <w:color w:val="000000"/>
                <w:sz w:val="20"/>
                <w:szCs w:val="20"/>
                <w:lang w:eastAsia="pl-PL"/>
              </w:rPr>
              <w:t xml:space="preserve">. W ciągu ostatnich 5 lat liczba mieszkańców obszaru spadła o około 8%. Zauważalny jest także wzrost liczby osób w wieku poprodukcyjnym, których odsetek w 2017 roku wynosił 23,7% w ogólnej liczbie mieszkańców obszaru rewitalizacji, a w 2021 roku stanowili oni 26,8%. Wyludnianie się obszaru może powodować zwiększenie się liczby pustostanów, a co za tym idzie pogłębianie się degradacji w sferze technicznej </w:t>
            </w:r>
            <w:r>
              <w:rPr>
                <w:rFonts w:ascii="Calibri Light" w:hAnsi="Calibri Light" w:cs="Calibri Light"/>
                <w:color w:val="000000"/>
                <w:sz w:val="20"/>
                <w:szCs w:val="20"/>
                <w:lang w:eastAsia="pl-PL"/>
              </w:rPr>
              <w:br/>
            </w:r>
            <w:r w:rsidRPr="00BA4F80">
              <w:rPr>
                <w:rFonts w:ascii="Calibri Light" w:hAnsi="Calibri Light" w:cs="Calibri Light"/>
                <w:color w:val="000000"/>
                <w:sz w:val="20"/>
                <w:szCs w:val="20"/>
                <w:lang w:eastAsia="pl-PL"/>
              </w:rPr>
              <w:t>i przestrzenno-funkcjonalnej.</w:t>
            </w:r>
          </w:p>
        </w:tc>
        <w:tc>
          <w:tcPr>
            <w:tcW w:w="3131" w:type="dxa"/>
            <w:tcBorders>
              <w:top w:val="single" w:sz="4" w:space="0" w:color="FFFFFF"/>
            </w:tcBorders>
            <w:vAlign w:val="center"/>
          </w:tcPr>
          <w:p w14:paraId="5880CD86"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Poprawa atrakcyjności osiedleńczej</w:t>
            </w:r>
          </w:p>
        </w:tc>
        <w:tc>
          <w:tcPr>
            <w:tcW w:w="1792" w:type="dxa"/>
            <w:tcBorders>
              <w:top w:val="single" w:sz="4" w:space="0" w:color="FFFFFF"/>
            </w:tcBorders>
          </w:tcPr>
          <w:p w14:paraId="605966FE"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Pr>
                <w:rFonts w:ascii="Calibri Light" w:hAnsi="Calibri Light" w:cs="Calibri Light"/>
                <w:noProof/>
                <w:color w:val="000000"/>
                <w:sz w:val="20"/>
                <w:szCs w:val="20"/>
                <w:lang w:eastAsia="pl-PL"/>
              </w:rPr>
              <w:drawing>
                <wp:anchor distT="0" distB="0" distL="114300" distR="114300" simplePos="0" relativeHeight="251674624" behindDoc="0" locked="0" layoutInCell="1" allowOverlap="1" wp14:anchorId="244D4A92" wp14:editId="03CB2C37">
                  <wp:simplePos x="0" y="0"/>
                  <wp:positionH relativeFrom="column">
                    <wp:posOffset>111023</wp:posOffset>
                  </wp:positionH>
                  <wp:positionV relativeFrom="paragraph">
                    <wp:posOffset>81915</wp:posOffset>
                  </wp:positionV>
                  <wp:extent cx="719455" cy="719455"/>
                  <wp:effectExtent l="0" t="0" r="4445" b="4445"/>
                  <wp:wrapNone/>
                  <wp:docPr id="48" name="Obraz 48"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5EC0A2C9" w14:textId="77777777" w:rsidTr="00A41E34">
        <w:trPr>
          <w:trHeight w:val="1643"/>
        </w:trPr>
        <w:tc>
          <w:tcPr>
            <w:tcW w:w="9252" w:type="dxa"/>
            <w:noWrap/>
            <w:vAlign w:val="center"/>
          </w:tcPr>
          <w:p w14:paraId="4EC22010" w14:textId="77777777" w:rsidR="00845A40" w:rsidRPr="00BA4F80" w:rsidRDefault="00845A40" w:rsidP="00A41E34">
            <w:pPr>
              <w:spacing w:after="0" w:line="240" w:lineRule="auto"/>
              <w:jc w:val="both"/>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 xml:space="preserve">Na obszarze rewitalizacji notuje się </w:t>
            </w:r>
            <w:r w:rsidRPr="00303C35">
              <w:rPr>
                <w:rFonts w:ascii="Calibri Light" w:hAnsi="Calibri Light" w:cs="Calibri Light"/>
                <w:b/>
                <w:color w:val="000000"/>
                <w:sz w:val="20"/>
                <w:szCs w:val="20"/>
                <w:lang w:eastAsia="pl-PL"/>
              </w:rPr>
              <w:t>wyższy niż w pozostałych częściach miasta</w:t>
            </w:r>
            <w:r w:rsidRPr="00BA4F80">
              <w:rPr>
                <w:rFonts w:ascii="Calibri Light" w:hAnsi="Calibri Light" w:cs="Calibri Light"/>
                <w:color w:val="000000"/>
                <w:sz w:val="20"/>
                <w:szCs w:val="20"/>
                <w:lang w:eastAsia="pl-PL"/>
              </w:rPr>
              <w:t xml:space="preserve"> </w:t>
            </w:r>
            <w:r w:rsidRPr="00BA4F80">
              <w:rPr>
                <w:rFonts w:ascii="Calibri Light" w:hAnsi="Calibri Light" w:cs="Calibri Light"/>
                <w:b/>
                <w:color w:val="000000"/>
                <w:sz w:val="20"/>
                <w:szCs w:val="20"/>
                <w:lang w:eastAsia="pl-PL"/>
              </w:rPr>
              <w:t>poziom przestępczości,  wysoki odsetek aktów przemocy, a także zwiększoną liczbę osób uzależnionych od alkoholu</w:t>
            </w:r>
            <w:r w:rsidRPr="00BA4F80">
              <w:rPr>
                <w:rFonts w:ascii="Calibri Light" w:hAnsi="Calibri Light" w:cs="Calibri Light"/>
                <w:color w:val="000000"/>
                <w:sz w:val="20"/>
                <w:szCs w:val="20"/>
                <w:lang w:eastAsia="pl-PL"/>
              </w:rPr>
              <w:t xml:space="preserve">. Dodatkowo respondenci biorący udział w badaniach ankietowych wskazali na </w:t>
            </w:r>
            <w:r w:rsidRPr="00BA4F80">
              <w:rPr>
                <w:rFonts w:ascii="Calibri Light" w:hAnsi="Calibri Light" w:cs="Calibri Light"/>
                <w:b/>
                <w:color w:val="000000"/>
                <w:sz w:val="20"/>
                <w:szCs w:val="20"/>
                <w:lang w:eastAsia="pl-PL"/>
              </w:rPr>
              <w:t>występujące na obszarze zjawiska patologiczne</w:t>
            </w:r>
            <w:r w:rsidRPr="00BA4F80">
              <w:rPr>
                <w:rFonts w:ascii="Calibri Light" w:hAnsi="Calibri Light" w:cs="Calibri Light"/>
                <w:color w:val="000000"/>
                <w:sz w:val="20"/>
                <w:szCs w:val="20"/>
                <w:lang w:eastAsia="pl-PL"/>
              </w:rPr>
              <w:t xml:space="preserve"> </w:t>
            </w:r>
            <w:r w:rsidRPr="00BA4F80">
              <w:rPr>
                <w:rFonts w:ascii="Calibri Light" w:hAnsi="Calibri Light" w:cs="Calibri Light"/>
                <w:color w:val="000000"/>
                <w:sz w:val="20"/>
                <w:szCs w:val="20"/>
                <w:lang w:eastAsia="pl-PL"/>
              </w:rPr>
              <w:br/>
              <w:t xml:space="preserve">(w szczególności w obszarach, gdzie występuje kamieniczna zabudowa wielorodzinna). Przedstawione problemy wskazują na konieczność intensyfikacji działań pomocowych, koncertujących się na profilaktyce, treningu </w:t>
            </w:r>
            <w:r>
              <w:rPr>
                <w:rFonts w:ascii="Calibri Light" w:hAnsi="Calibri Light" w:cs="Calibri Light"/>
                <w:color w:val="000000"/>
                <w:sz w:val="20"/>
                <w:szCs w:val="20"/>
                <w:lang w:eastAsia="pl-PL"/>
              </w:rPr>
              <w:br/>
            </w:r>
            <w:r w:rsidRPr="00BA4F80">
              <w:rPr>
                <w:rFonts w:ascii="Calibri Light" w:hAnsi="Calibri Light" w:cs="Calibri Light"/>
                <w:color w:val="000000"/>
                <w:sz w:val="20"/>
                <w:szCs w:val="20"/>
                <w:lang w:eastAsia="pl-PL"/>
              </w:rPr>
              <w:t>w zakresie kompetencji społecznych i edukacji.</w:t>
            </w:r>
          </w:p>
        </w:tc>
        <w:tc>
          <w:tcPr>
            <w:tcW w:w="3131" w:type="dxa"/>
            <w:vAlign w:val="center"/>
          </w:tcPr>
          <w:p w14:paraId="0854F7C8"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Wsparcie społeczne, poprawa bezpieczeństw publicznego</w:t>
            </w:r>
          </w:p>
        </w:tc>
        <w:tc>
          <w:tcPr>
            <w:tcW w:w="1792" w:type="dxa"/>
          </w:tcPr>
          <w:p w14:paraId="3EB271B3"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Pr>
                <w:rFonts w:ascii="Calibri Light" w:hAnsi="Calibri Light" w:cs="Calibri Light"/>
                <w:noProof/>
                <w:color w:val="000000"/>
                <w:sz w:val="20"/>
                <w:szCs w:val="20"/>
                <w:lang w:eastAsia="pl-PL"/>
              </w:rPr>
              <w:drawing>
                <wp:anchor distT="0" distB="0" distL="114300" distR="114300" simplePos="0" relativeHeight="251675648" behindDoc="0" locked="0" layoutInCell="1" allowOverlap="1" wp14:anchorId="63B3A12D" wp14:editId="55B45FC7">
                  <wp:simplePos x="0" y="0"/>
                  <wp:positionH relativeFrom="column">
                    <wp:posOffset>104648</wp:posOffset>
                  </wp:positionH>
                  <wp:positionV relativeFrom="paragraph">
                    <wp:posOffset>172364</wp:posOffset>
                  </wp:positionV>
                  <wp:extent cx="719455" cy="719455"/>
                  <wp:effectExtent l="0" t="0" r="4445" b="4445"/>
                  <wp:wrapNone/>
                  <wp:docPr id="53" name="Obraz 53"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07B1414B" w14:textId="77777777" w:rsidTr="00A41E34">
        <w:trPr>
          <w:trHeight w:val="1247"/>
        </w:trPr>
        <w:tc>
          <w:tcPr>
            <w:tcW w:w="9252" w:type="dxa"/>
            <w:noWrap/>
            <w:vAlign w:val="center"/>
          </w:tcPr>
          <w:p w14:paraId="1F31F328" w14:textId="77777777" w:rsidR="00845A40" w:rsidRPr="00BA4F80" w:rsidRDefault="00845A40" w:rsidP="00A41E34">
            <w:pPr>
              <w:spacing w:after="0" w:line="240" w:lineRule="auto"/>
              <w:jc w:val="both"/>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 xml:space="preserve">Mimo, iż obszar rewitalizacji zlokalizowany jest w ścisłym centrum miasta, gdzie funkcjonuje wiele instytucji </w:t>
            </w:r>
            <w:r w:rsidRPr="00BA4F80">
              <w:rPr>
                <w:rFonts w:ascii="Calibri Light" w:hAnsi="Calibri Light" w:cs="Calibri Light"/>
                <w:color w:val="000000"/>
                <w:sz w:val="20"/>
                <w:szCs w:val="20"/>
                <w:lang w:eastAsia="pl-PL"/>
              </w:rPr>
              <w:br/>
              <w:t xml:space="preserve">i podmiotów gospodarczych to odnotowuje się tu </w:t>
            </w:r>
            <w:r w:rsidRPr="00E34841">
              <w:rPr>
                <w:rFonts w:ascii="Calibri Light" w:hAnsi="Calibri Light" w:cs="Calibri Light"/>
                <w:b/>
                <w:color w:val="000000"/>
                <w:sz w:val="20"/>
                <w:szCs w:val="20"/>
                <w:lang w:eastAsia="pl-PL"/>
              </w:rPr>
              <w:t>wysoki poziom długotrwałego bezrobocia</w:t>
            </w:r>
            <w:r w:rsidRPr="00BA4F80">
              <w:rPr>
                <w:rFonts w:ascii="Calibri Light" w:hAnsi="Calibri Light" w:cs="Calibri Light"/>
                <w:color w:val="000000"/>
                <w:sz w:val="20"/>
                <w:szCs w:val="20"/>
                <w:lang w:eastAsia="pl-PL"/>
              </w:rPr>
              <w:t xml:space="preserve">. </w:t>
            </w:r>
            <w:r w:rsidRPr="00BA4F80">
              <w:rPr>
                <w:rFonts w:ascii="Calibri Light" w:hAnsi="Calibri Light" w:cs="Calibri Light"/>
                <w:color w:val="000000"/>
                <w:sz w:val="20"/>
                <w:szCs w:val="20"/>
                <w:lang w:eastAsia="pl-PL"/>
              </w:rPr>
              <w:br/>
              <w:t xml:space="preserve">W połączeniu ze wskazanymi problemami społecznymi  koniecznym jest podjęcie sprofilowanych działań wspierających osoby długotrwale bezrobotne w powrocie na rynek pracy. </w:t>
            </w:r>
          </w:p>
        </w:tc>
        <w:tc>
          <w:tcPr>
            <w:tcW w:w="3131" w:type="dxa"/>
            <w:vAlign w:val="center"/>
          </w:tcPr>
          <w:p w14:paraId="5A49FBDA"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sidRPr="00BA4F80">
              <w:rPr>
                <w:rFonts w:ascii="Calibri Light" w:hAnsi="Calibri Light" w:cs="Calibri Light"/>
                <w:color w:val="000000"/>
                <w:sz w:val="20"/>
                <w:szCs w:val="20"/>
                <w:lang w:eastAsia="pl-PL"/>
              </w:rPr>
              <w:t>Aktywizacja na rynku pracy</w:t>
            </w:r>
          </w:p>
        </w:tc>
        <w:tc>
          <w:tcPr>
            <w:tcW w:w="1792" w:type="dxa"/>
          </w:tcPr>
          <w:p w14:paraId="634FCE7B" w14:textId="77777777" w:rsidR="00845A40" w:rsidRPr="00BA4F80" w:rsidRDefault="00845A40" w:rsidP="00A41E34">
            <w:pPr>
              <w:spacing w:after="0" w:line="240" w:lineRule="auto"/>
              <w:jc w:val="center"/>
              <w:rPr>
                <w:rFonts w:ascii="Calibri Light" w:hAnsi="Calibri Light" w:cs="Calibri Light"/>
                <w:color w:val="000000"/>
                <w:sz w:val="20"/>
                <w:szCs w:val="20"/>
                <w:lang w:eastAsia="pl-PL"/>
              </w:rPr>
            </w:pPr>
            <w:r>
              <w:rPr>
                <w:rFonts w:ascii="Calibri Light" w:hAnsi="Calibri Light" w:cs="Calibri Light"/>
                <w:noProof/>
                <w:color w:val="000000"/>
                <w:sz w:val="20"/>
                <w:szCs w:val="20"/>
                <w:lang w:eastAsia="pl-PL"/>
              </w:rPr>
              <w:drawing>
                <wp:anchor distT="0" distB="0" distL="114300" distR="114300" simplePos="0" relativeHeight="251676672" behindDoc="0" locked="0" layoutInCell="1" allowOverlap="1" wp14:anchorId="630C918B" wp14:editId="665B4008">
                  <wp:simplePos x="0" y="0"/>
                  <wp:positionH relativeFrom="column">
                    <wp:posOffset>140335</wp:posOffset>
                  </wp:positionH>
                  <wp:positionV relativeFrom="paragraph">
                    <wp:posOffset>54864</wp:posOffset>
                  </wp:positionV>
                  <wp:extent cx="719455" cy="719455"/>
                  <wp:effectExtent l="0" t="0" r="4445" b="4445"/>
                  <wp:wrapNone/>
                  <wp:docPr id="54" name="Obraz 54"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527C7F4F" w14:textId="77777777" w:rsidTr="00A41E34">
        <w:trPr>
          <w:trHeight w:val="471"/>
        </w:trPr>
        <w:tc>
          <w:tcPr>
            <w:tcW w:w="9252" w:type="dxa"/>
            <w:noWrap/>
            <w:vAlign w:val="center"/>
          </w:tcPr>
          <w:p w14:paraId="36229058" w14:textId="77777777" w:rsidR="00845A40" w:rsidRPr="00BA4F80" w:rsidRDefault="00845A40" w:rsidP="00A41E34">
            <w:pPr>
              <w:spacing w:after="0" w:line="240" w:lineRule="auto"/>
              <w:jc w:val="both"/>
              <w:rPr>
                <w:rFonts w:ascii="Calibri Light" w:hAnsi="Calibri Light" w:cs="Calibri Light"/>
                <w:sz w:val="20"/>
                <w:szCs w:val="20"/>
                <w:lang w:eastAsia="pl-PL"/>
              </w:rPr>
            </w:pPr>
            <w:r w:rsidRPr="00BA4F80">
              <w:rPr>
                <w:rFonts w:ascii="Calibri Light" w:hAnsi="Calibri Light" w:cs="Calibri Light"/>
                <w:sz w:val="20"/>
                <w:szCs w:val="20"/>
                <w:lang w:eastAsia="pl-PL"/>
              </w:rPr>
              <w:t>Analiza  frekwencji wyborczej w wyborach samorządowych w 2018 roku wykazała, iż mieszkańcy obszaru rewitalizacji rzadziej korzystali ze swoich praw wyborczych, co może świadczyć o</w:t>
            </w:r>
            <w:r w:rsidRPr="00BA4F80">
              <w:rPr>
                <w:rFonts w:ascii="Calibri Light" w:hAnsi="Calibri Light" w:cs="Calibri Light"/>
                <w:b/>
                <w:sz w:val="20"/>
                <w:szCs w:val="20"/>
                <w:lang w:eastAsia="pl-PL"/>
              </w:rPr>
              <w:t xml:space="preserve"> niższym uczestnictwie społeczności lokalnej w życiu publicznym</w:t>
            </w:r>
            <w:r w:rsidRPr="00BA4F80">
              <w:rPr>
                <w:rFonts w:ascii="Calibri Light" w:hAnsi="Calibri Light" w:cs="Calibri Light"/>
                <w:sz w:val="20"/>
                <w:szCs w:val="20"/>
                <w:lang w:eastAsia="pl-PL"/>
              </w:rPr>
              <w:t xml:space="preserve">. Dodatkowo respondenci biorący udział w badaniu ankietowym negatywnie ocenili otwartość władz miasta na inicjatywy mieszkańców. Z drugiej strony obszar rewitalizacji cechuje znaczna liczba organizacji pozarządowych, a raport z wykonania programu  współpracy z NGO wskazuje na dobrą współpracę pomiędzy organizacjami pozarządowymi, a władzami miasta. </w:t>
            </w:r>
          </w:p>
        </w:tc>
        <w:tc>
          <w:tcPr>
            <w:tcW w:w="3131" w:type="dxa"/>
            <w:vAlign w:val="center"/>
          </w:tcPr>
          <w:p w14:paraId="67085F5A"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Wzmocnienie komunikacji </w:t>
            </w:r>
            <w:r w:rsidRPr="00BA4F80">
              <w:rPr>
                <w:rFonts w:ascii="Calibri Light" w:hAnsi="Calibri Light" w:cs="Calibri Light"/>
                <w:sz w:val="20"/>
                <w:szCs w:val="20"/>
                <w:lang w:eastAsia="pl-PL"/>
              </w:rPr>
              <w:br/>
              <w:t>i współpracy z mieszkańcami za pośrednictwem organizacji pozarządowych</w:t>
            </w:r>
          </w:p>
        </w:tc>
        <w:tc>
          <w:tcPr>
            <w:tcW w:w="1792" w:type="dxa"/>
          </w:tcPr>
          <w:p w14:paraId="473EE24D" w14:textId="77777777" w:rsidR="00845A40" w:rsidRPr="00BA4F80" w:rsidRDefault="00845A40" w:rsidP="00A41E34">
            <w:pPr>
              <w:spacing w:after="0" w:line="240" w:lineRule="auto"/>
              <w:jc w:val="center"/>
              <w:rPr>
                <w:rFonts w:ascii="Calibri Light" w:hAnsi="Calibri Light" w:cs="Calibri Light"/>
                <w:sz w:val="20"/>
                <w:szCs w:val="20"/>
                <w:lang w:eastAsia="pl-PL"/>
              </w:rPr>
            </w:pPr>
            <w:r>
              <w:rPr>
                <w:rFonts w:ascii="Calibri Light" w:hAnsi="Calibri Light" w:cs="Calibri Light"/>
                <w:noProof/>
                <w:color w:val="000000"/>
                <w:sz w:val="20"/>
                <w:szCs w:val="20"/>
                <w:lang w:eastAsia="pl-PL"/>
              </w:rPr>
              <w:drawing>
                <wp:anchor distT="0" distB="0" distL="114300" distR="114300" simplePos="0" relativeHeight="251677696" behindDoc="0" locked="0" layoutInCell="1" allowOverlap="1" wp14:anchorId="310384B1" wp14:editId="50C9BCC2">
                  <wp:simplePos x="0" y="0"/>
                  <wp:positionH relativeFrom="column">
                    <wp:posOffset>133909</wp:posOffset>
                  </wp:positionH>
                  <wp:positionV relativeFrom="paragraph">
                    <wp:posOffset>87757</wp:posOffset>
                  </wp:positionV>
                  <wp:extent cx="719455" cy="719455"/>
                  <wp:effectExtent l="0" t="0" r="4445" b="4445"/>
                  <wp:wrapNone/>
                  <wp:docPr id="55" name="Obraz 55"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352688E4" w14:textId="77777777" w:rsidTr="00A41E34">
        <w:trPr>
          <w:trHeight w:val="1304"/>
        </w:trPr>
        <w:tc>
          <w:tcPr>
            <w:tcW w:w="9252" w:type="dxa"/>
            <w:noWrap/>
            <w:vAlign w:val="center"/>
          </w:tcPr>
          <w:p w14:paraId="0D2CE3A7" w14:textId="77777777" w:rsidR="00845A40" w:rsidRPr="00BA4F80" w:rsidRDefault="00845A40" w:rsidP="00A41E34">
            <w:pPr>
              <w:spacing w:after="0" w:line="240" w:lineRule="auto"/>
              <w:jc w:val="both"/>
              <w:rPr>
                <w:rFonts w:ascii="Calibri Light" w:hAnsi="Calibri Light" w:cs="Calibri Light"/>
                <w:sz w:val="20"/>
                <w:szCs w:val="20"/>
                <w:lang w:eastAsia="pl-PL"/>
              </w:rPr>
            </w:pPr>
            <w:r>
              <w:rPr>
                <w:rFonts w:ascii="Calibri Light" w:hAnsi="Calibri Light" w:cs="Calibri Light"/>
                <w:sz w:val="20"/>
                <w:szCs w:val="20"/>
                <w:lang w:eastAsia="pl-PL"/>
              </w:rPr>
              <w:t xml:space="preserve">Mimo rosnącej liczby klubów sportowych w mieście </w:t>
            </w:r>
            <w:r w:rsidRPr="00E34841">
              <w:rPr>
                <w:rFonts w:ascii="Calibri Light" w:hAnsi="Calibri Light" w:cs="Calibri Light"/>
                <w:b/>
                <w:sz w:val="20"/>
                <w:szCs w:val="20"/>
                <w:lang w:eastAsia="pl-PL"/>
              </w:rPr>
              <w:t>odnotowuje się spadek aktywności fizycznej</w:t>
            </w:r>
            <w:r>
              <w:rPr>
                <w:rFonts w:ascii="Calibri Light" w:hAnsi="Calibri Light" w:cs="Calibri Light"/>
                <w:sz w:val="20"/>
                <w:szCs w:val="20"/>
                <w:lang w:eastAsia="pl-PL"/>
              </w:rPr>
              <w:t xml:space="preserve"> mieszkańców potwierdzony spadającą liczbą członków klubów sportowych. Wskazana tendencja może być konsekwencją niewystarczająco rozwiniętej infrastruktury sportowej lub jej złego stanu. </w:t>
            </w:r>
          </w:p>
        </w:tc>
        <w:tc>
          <w:tcPr>
            <w:tcW w:w="3131" w:type="dxa"/>
            <w:vAlign w:val="center"/>
          </w:tcPr>
          <w:p w14:paraId="0E262B01" w14:textId="77777777" w:rsidR="00845A40" w:rsidRPr="00BA4F80" w:rsidRDefault="00845A40" w:rsidP="00A41E34">
            <w:pPr>
              <w:spacing w:after="0" w:line="240" w:lineRule="auto"/>
              <w:jc w:val="center"/>
              <w:rPr>
                <w:rFonts w:ascii="Calibri Light" w:hAnsi="Calibri Light" w:cs="Calibri Light"/>
                <w:sz w:val="20"/>
                <w:szCs w:val="20"/>
                <w:lang w:eastAsia="pl-PL"/>
              </w:rPr>
            </w:pPr>
            <w:r>
              <w:rPr>
                <w:rFonts w:ascii="Calibri Light" w:hAnsi="Calibri Light" w:cs="Calibri Light"/>
                <w:sz w:val="20"/>
                <w:szCs w:val="20"/>
                <w:lang w:eastAsia="pl-PL"/>
              </w:rPr>
              <w:t>Rozwój ofert i wzmocnienie infrastruktury sportowej</w:t>
            </w:r>
          </w:p>
        </w:tc>
        <w:tc>
          <w:tcPr>
            <w:tcW w:w="1792" w:type="dxa"/>
          </w:tcPr>
          <w:p w14:paraId="694C74B7"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color w:val="000000"/>
                <w:sz w:val="20"/>
                <w:szCs w:val="20"/>
                <w:lang w:eastAsia="pl-PL"/>
              </w:rPr>
              <w:drawing>
                <wp:anchor distT="0" distB="0" distL="114300" distR="114300" simplePos="0" relativeHeight="251678720" behindDoc="0" locked="0" layoutInCell="1" allowOverlap="1" wp14:anchorId="5EBA5310" wp14:editId="3DF08FCF">
                  <wp:simplePos x="0" y="0"/>
                  <wp:positionH relativeFrom="column">
                    <wp:posOffset>104648</wp:posOffset>
                  </wp:positionH>
                  <wp:positionV relativeFrom="paragraph">
                    <wp:posOffset>15875</wp:posOffset>
                  </wp:positionV>
                  <wp:extent cx="719455" cy="719455"/>
                  <wp:effectExtent l="0" t="0" r="4445" b="4445"/>
                  <wp:wrapNone/>
                  <wp:docPr id="56" name="Obraz 56"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2D0F5832" w14:textId="77777777" w:rsidTr="00A41E34">
        <w:trPr>
          <w:trHeight w:val="1165"/>
        </w:trPr>
        <w:tc>
          <w:tcPr>
            <w:tcW w:w="9252" w:type="dxa"/>
            <w:noWrap/>
            <w:vAlign w:val="center"/>
          </w:tcPr>
          <w:p w14:paraId="225E68B3" w14:textId="77777777" w:rsidR="00845A40" w:rsidRDefault="00845A40" w:rsidP="00A41E34">
            <w:pPr>
              <w:spacing w:after="0" w:line="240" w:lineRule="auto"/>
              <w:jc w:val="both"/>
              <w:rPr>
                <w:rFonts w:ascii="Calibri Light" w:hAnsi="Calibri Light" w:cs="Calibri Light"/>
                <w:sz w:val="20"/>
                <w:szCs w:val="20"/>
                <w:lang w:eastAsia="pl-PL"/>
              </w:rPr>
            </w:pPr>
            <w:r>
              <w:rPr>
                <w:rFonts w:ascii="Calibri Light" w:hAnsi="Calibri Light" w:cs="Calibri Light"/>
                <w:sz w:val="20"/>
                <w:szCs w:val="20"/>
                <w:lang w:eastAsia="pl-PL"/>
              </w:rPr>
              <w:lastRenderedPageBreak/>
              <w:t xml:space="preserve">W latach 2017-2021 nastąpił spadek aktywności kulturalnej mieszkańców zobrazowany między innymi spadkiem liczby czytelników bibliotek publicznych, jak i uczestników wydarzeń kulturalnych organizowanych przez tomaszowskie instytucje kultury. Widoczny, blisko 20% czytelników najpewniej spowodowany był pandemią, jednak powrót do poprzedniego poziomu aktywności kulturalnej wymaga wsparcia. </w:t>
            </w:r>
          </w:p>
        </w:tc>
        <w:tc>
          <w:tcPr>
            <w:tcW w:w="3131" w:type="dxa"/>
            <w:vAlign w:val="center"/>
          </w:tcPr>
          <w:p w14:paraId="1AE354A6" w14:textId="77777777" w:rsidR="00845A40" w:rsidRPr="00BA4F80" w:rsidRDefault="00845A40" w:rsidP="00A41E34">
            <w:pPr>
              <w:spacing w:after="0" w:line="240" w:lineRule="auto"/>
              <w:jc w:val="center"/>
              <w:rPr>
                <w:rFonts w:ascii="Calibri Light" w:hAnsi="Calibri Light" w:cs="Calibri Light"/>
                <w:sz w:val="20"/>
                <w:szCs w:val="20"/>
                <w:lang w:eastAsia="pl-PL"/>
              </w:rPr>
            </w:pPr>
            <w:r>
              <w:rPr>
                <w:rFonts w:ascii="Calibri Light" w:hAnsi="Calibri Light" w:cs="Calibri Light"/>
                <w:sz w:val="20"/>
                <w:szCs w:val="20"/>
                <w:lang w:eastAsia="pl-PL"/>
              </w:rPr>
              <w:t>Rozwój ofert i wzmocnienie infrastruktury kultury</w:t>
            </w:r>
          </w:p>
        </w:tc>
        <w:tc>
          <w:tcPr>
            <w:tcW w:w="1792" w:type="dxa"/>
          </w:tcPr>
          <w:p w14:paraId="1E3331EF"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color w:val="000000"/>
                <w:sz w:val="20"/>
                <w:szCs w:val="20"/>
                <w:lang w:eastAsia="pl-PL"/>
              </w:rPr>
              <w:drawing>
                <wp:anchor distT="0" distB="0" distL="114300" distR="114300" simplePos="0" relativeHeight="251679744" behindDoc="0" locked="0" layoutInCell="1" allowOverlap="1" wp14:anchorId="10AFD9EE" wp14:editId="45508AFB">
                  <wp:simplePos x="0" y="0"/>
                  <wp:positionH relativeFrom="column">
                    <wp:posOffset>-5080</wp:posOffset>
                  </wp:positionH>
                  <wp:positionV relativeFrom="paragraph">
                    <wp:posOffset>11430</wp:posOffset>
                  </wp:positionV>
                  <wp:extent cx="719455" cy="719455"/>
                  <wp:effectExtent l="0" t="0" r="4445" b="4445"/>
                  <wp:wrapNone/>
                  <wp:docPr id="57" name="Obraz 57" descr="C:\Users\Gabrysia\Downloads\peopl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Gabrysia\Downloads\people (10).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7D790F81" w14:textId="77777777" w:rsidTr="00A41E34">
        <w:trPr>
          <w:trHeight w:val="1644"/>
        </w:trPr>
        <w:tc>
          <w:tcPr>
            <w:tcW w:w="9252" w:type="dxa"/>
            <w:noWrap/>
            <w:vAlign w:val="center"/>
          </w:tcPr>
          <w:p w14:paraId="40B73CBF" w14:textId="77777777" w:rsidR="00845A40" w:rsidRPr="00BA4F80" w:rsidRDefault="00845A40" w:rsidP="00A41E34">
            <w:pPr>
              <w:spacing w:after="0" w:line="240" w:lineRule="auto"/>
              <w:jc w:val="both"/>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Na obszarze rewitalizacji odnotowuje się </w:t>
            </w:r>
            <w:r w:rsidRPr="00BA4F80">
              <w:rPr>
                <w:rFonts w:ascii="Calibri Light" w:hAnsi="Calibri Light" w:cs="Calibri Light"/>
                <w:b/>
                <w:sz w:val="20"/>
                <w:szCs w:val="20"/>
                <w:lang w:eastAsia="pl-PL"/>
              </w:rPr>
              <w:t>niższą dynamikę wzrostu gospodarczego, wyrażoną nowo rejestrujących się podmiotami gospodarczymi</w:t>
            </w:r>
            <w:r w:rsidRPr="00BA4F80">
              <w:rPr>
                <w:rFonts w:ascii="Calibri Light" w:hAnsi="Calibri Light" w:cs="Calibri Light"/>
                <w:sz w:val="20"/>
                <w:szCs w:val="20"/>
                <w:lang w:eastAsia="pl-PL"/>
              </w:rPr>
              <w:t>. W opinii badanych jest to także miejsce mało atrakcyjne do prowadzenia działalności gospodarczej. Na taką ocenę ma wpływ stan techniczny i przestrzenno-funkcjonalny obszaru. Interwencja w sferze technicznej  i przestrzenno-funkcjonalnej może przynieść wzrost atrakcyjności gospodarczej obszaru, a także sprawić, iż na lokalnym rynku pracy będą się pojawiały bardziej atrakcyjne miejsca zatrudnienia.</w:t>
            </w:r>
          </w:p>
        </w:tc>
        <w:tc>
          <w:tcPr>
            <w:tcW w:w="3131" w:type="dxa"/>
            <w:vAlign w:val="center"/>
          </w:tcPr>
          <w:p w14:paraId="50A24945"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Wytworzenie efektu synergii pomiędzy sferą techniczną,  gospodarczą i społeczną.</w:t>
            </w:r>
          </w:p>
        </w:tc>
        <w:tc>
          <w:tcPr>
            <w:tcW w:w="1792" w:type="dxa"/>
          </w:tcPr>
          <w:p w14:paraId="7CE1CCC1"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lang w:eastAsia="pl-PL"/>
              </w:rPr>
              <w:drawing>
                <wp:anchor distT="0" distB="0" distL="114300" distR="114300" simplePos="0" relativeHeight="251673600" behindDoc="0" locked="0" layoutInCell="1" allowOverlap="1" wp14:anchorId="7BF9C853" wp14:editId="530D6E62">
                  <wp:simplePos x="0" y="0"/>
                  <wp:positionH relativeFrom="column">
                    <wp:posOffset>74914</wp:posOffset>
                  </wp:positionH>
                  <wp:positionV relativeFrom="paragraph">
                    <wp:posOffset>103736</wp:posOffset>
                  </wp:positionV>
                  <wp:extent cx="842645" cy="842645"/>
                  <wp:effectExtent l="0" t="0" r="0" b="0"/>
                  <wp:wrapNone/>
                  <wp:docPr id="47" name="Obraz 47" descr="C:\Users\Gabrysia\Downloads\money-growth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Gabrysia\Downloads\money-growth (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43148" cy="843148"/>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7B002D57" w14:textId="77777777" w:rsidTr="00A41E34">
        <w:trPr>
          <w:trHeight w:val="1644"/>
        </w:trPr>
        <w:tc>
          <w:tcPr>
            <w:tcW w:w="9252" w:type="dxa"/>
            <w:noWrap/>
            <w:vAlign w:val="center"/>
          </w:tcPr>
          <w:p w14:paraId="2854D0C2" w14:textId="77777777" w:rsidR="00845A40" w:rsidRPr="00BA4F80" w:rsidRDefault="00845A40" w:rsidP="00A41E34">
            <w:pPr>
              <w:spacing w:after="0" w:line="240" w:lineRule="auto"/>
              <w:jc w:val="both"/>
              <w:rPr>
                <w:rFonts w:ascii="Calibri Light" w:hAnsi="Calibri Light" w:cs="Calibri Light"/>
                <w:sz w:val="20"/>
                <w:szCs w:val="20"/>
                <w:lang w:eastAsia="pl-PL"/>
              </w:rPr>
            </w:pPr>
            <w:r w:rsidRPr="00BA4F80">
              <w:rPr>
                <w:rFonts w:ascii="Calibri Light" w:hAnsi="Calibri Light" w:cs="Calibri Light"/>
                <w:b/>
                <w:sz w:val="20"/>
                <w:szCs w:val="20"/>
                <w:lang w:eastAsia="pl-PL"/>
              </w:rPr>
              <w:t xml:space="preserve">O ile liczba terenów zielonych, w tym głównie zieleni urządzonej w postaci parków i skwerów stanowi </w:t>
            </w:r>
            <w:r>
              <w:rPr>
                <w:rFonts w:ascii="Calibri Light" w:hAnsi="Calibri Light" w:cs="Calibri Light"/>
                <w:b/>
                <w:sz w:val="20"/>
                <w:szCs w:val="20"/>
                <w:lang w:eastAsia="pl-PL"/>
              </w:rPr>
              <w:br/>
            </w:r>
            <w:r w:rsidRPr="00BA4F80">
              <w:rPr>
                <w:rFonts w:ascii="Calibri Light" w:hAnsi="Calibri Light" w:cs="Calibri Light"/>
                <w:b/>
                <w:sz w:val="20"/>
                <w:szCs w:val="20"/>
                <w:lang w:eastAsia="pl-PL"/>
              </w:rPr>
              <w:t xml:space="preserve">o znacznym potencjale obszaru do prowadzenia działań rewitalizacyjnych to ich powierzchnia jest niższa </w:t>
            </w:r>
            <w:r>
              <w:rPr>
                <w:rFonts w:ascii="Calibri Light" w:hAnsi="Calibri Light" w:cs="Calibri Light"/>
                <w:b/>
                <w:sz w:val="20"/>
                <w:szCs w:val="20"/>
                <w:lang w:eastAsia="pl-PL"/>
              </w:rPr>
              <w:br/>
            </w:r>
            <w:r w:rsidRPr="00BA4F80">
              <w:rPr>
                <w:rFonts w:ascii="Calibri Light" w:hAnsi="Calibri Light" w:cs="Calibri Light"/>
                <w:b/>
                <w:sz w:val="20"/>
                <w:szCs w:val="20"/>
                <w:lang w:eastAsia="pl-PL"/>
              </w:rPr>
              <w:t>w porównaniu</w:t>
            </w:r>
            <w:r>
              <w:rPr>
                <w:rFonts w:ascii="Calibri Light" w:hAnsi="Calibri Light" w:cs="Calibri Light"/>
                <w:b/>
                <w:sz w:val="20"/>
                <w:szCs w:val="20"/>
                <w:lang w:eastAsia="pl-PL"/>
              </w:rPr>
              <w:t xml:space="preserve"> </w:t>
            </w:r>
            <w:r w:rsidRPr="00BA4F80">
              <w:rPr>
                <w:rFonts w:ascii="Calibri Light" w:hAnsi="Calibri Light" w:cs="Calibri Light"/>
                <w:b/>
                <w:sz w:val="20"/>
                <w:szCs w:val="20"/>
                <w:lang w:eastAsia="pl-PL"/>
              </w:rPr>
              <w:t>z pozostałymi częściami miasta</w:t>
            </w:r>
            <w:r w:rsidRPr="00BA4F80">
              <w:rPr>
                <w:rFonts w:ascii="Calibri Light" w:hAnsi="Calibri Light" w:cs="Calibri Light"/>
                <w:sz w:val="20"/>
                <w:szCs w:val="20"/>
                <w:lang w:eastAsia="pl-PL"/>
              </w:rPr>
              <w:t xml:space="preserve">. </w:t>
            </w:r>
            <w:r w:rsidRPr="00BA4F80">
              <w:rPr>
                <w:rFonts w:ascii="Calibri Light" w:hAnsi="Calibri Light" w:cs="Calibri Light"/>
                <w:b/>
                <w:bCs/>
                <w:sz w:val="20"/>
                <w:szCs w:val="20"/>
                <w:lang w:eastAsia="pl-PL"/>
              </w:rPr>
              <w:t xml:space="preserve">Prowadzi to do graniczonej dostępności terenów zieleni </w:t>
            </w:r>
            <w:r>
              <w:rPr>
                <w:rFonts w:ascii="Calibri Light" w:hAnsi="Calibri Light" w:cs="Calibri Light"/>
                <w:b/>
                <w:bCs/>
                <w:sz w:val="20"/>
                <w:szCs w:val="20"/>
                <w:lang w:eastAsia="pl-PL"/>
              </w:rPr>
              <w:br/>
            </w:r>
            <w:r w:rsidRPr="00BA4F80">
              <w:rPr>
                <w:rFonts w:ascii="Calibri Light" w:hAnsi="Calibri Light" w:cs="Calibri Light"/>
                <w:b/>
                <w:bCs/>
                <w:sz w:val="20"/>
                <w:szCs w:val="20"/>
                <w:lang w:eastAsia="pl-PL"/>
              </w:rPr>
              <w:t>i infrastruktury rekreacyjn</w:t>
            </w:r>
            <w:r w:rsidRPr="00164A9C">
              <w:rPr>
                <w:rFonts w:ascii="Calibri Light" w:hAnsi="Calibri Light" w:cs="Calibri Light"/>
                <w:b/>
                <w:bCs/>
                <w:sz w:val="20"/>
                <w:szCs w:val="20"/>
                <w:lang w:eastAsia="pl-PL"/>
              </w:rPr>
              <w:t>e</w:t>
            </w:r>
            <w:r w:rsidRPr="00164A9C">
              <w:rPr>
                <w:rFonts w:ascii="Calibri Light" w:hAnsi="Calibri Light" w:cs="Calibri Light"/>
                <w:b/>
                <w:sz w:val="20"/>
                <w:szCs w:val="20"/>
                <w:lang w:eastAsia="pl-PL"/>
              </w:rPr>
              <w:t>j</w:t>
            </w:r>
            <w:r w:rsidRPr="00BA4F80">
              <w:rPr>
                <w:rFonts w:ascii="Calibri Light" w:hAnsi="Calibri Light" w:cs="Calibri Light"/>
                <w:sz w:val="20"/>
                <w:szCs w:val="20"/>
                <w:lang w:eastAsia="pl-PL"/>
              </w:rPr>
              <w:t xml:space="preserve">. Oprócz danych liczbowych, na problem ten wskazują również opinie respondentów. Dodatkowo badani negatywnie ocenili dostępność dróg rowerowych. Interwencja, łącząca oba te fakty, a więc zwiększająca powierzchnię terenów zielonych, wyposażonych w zintegrowaną sieć dróg rowerowych powinna pozytywnie oddziaływać na sferę środowiskową  i przestrzenno-funkcjonalną. </w:t>
            </w:r>
          </w:p>
        </w:tc>
        <w:tc>
          <w:tcPr>
            <w:tcW w:w="3131" w:type="dxa"/>
            <w:vAlign w:val="center"/>
          </w:tcPr>
          <w:p w14:paraId="58D976EB"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Zwiększenie powierzchni terenów zielonych i integracja ich z siecią dróg rowerowych</w:t>
            </w:r>
          </w:p>
        </w:tc>
        <w:tc>
          <w:tcPr>
            <w:tcW w:w="1792" w:type="dxa"/>
          </w:tcPr>
          <w:p w14:paraId="29B40A69"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sz w:val="20"/>
                <w:szCs w:val="20"/>
                <w:lang w:eastAsia="pl-PL"/>
              </w:rPr>
              <w:drawing>
                <wp:anchor distT="0" distB="0" distL="114300" distR="114300" simplePos="0" relativeHeight="251670528" behindDoc="0" locked="0" layoutInCell="1" allowOverlap="1" wp14:anchorId="30B5B8B4" wp14:editId="580BAD8A">
                  <wp:simplePos x="0" y="0"/>
                  <wp:positionH relativeFrom="column">
                    <wp:posOffset>142314</wp:posOffset>
                  </wp:positionH>
                  <wp:positionV relativeFrom="paragraph">
                    <wp:posOffset>228996</wp:posOffset>
                  </wp:positionV>
                  <wp:extent cx="719455" cy="719455"/>
                  <wp:effectExtent l="0" t="0" r="4445" b="4445"/>
                  <wp:wrapNone/>
                  <wp:docPr id="44" name="Obraz 44" descr="C:\Users\Gabrysia\Downloads\par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abrysia\Downloads\park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1250F10A" w14:textId="77777777" w:rsidTr="00A41E34">
        <w:trPr>
          <w:trHeight w:val="1644"/>
        </w:trPr>
        <w:tc>
          <w:tcPr>
            <w:tcW w:w="9252" w:type="dxa"/>
            <w:noWrap/>
            <w:vAlign w:val="center"/>
          </w:tcPr>
          <w:p w14:paraId="50D86295" w14:textId="77777777" w:rsidR="00845A40" w:rsidRPr="00BA4F80" w:rsidRDefault="00845A40" w:rsidP="00A41E34">
            <w:pPr>
              <w:spacing w:after="0" w:line="240" w:lineRule="auto"/>
              <w:contextualSpacing/>
              <w:jc w:val="both"/>
              <w:rPr>
                <w:rFonts w:ascii="Calibri Light" w:hAnsi="Calibri Light" w:cs="Calibri Light"/>
                <w:sz w:val="20"/>
                <w:szCs w:val="20"/>
                <w:lang w:eastAsia="pl-PL"/>
              </w:rPr>
            </w:pPr>
            <w:r w:rsidRPr="00BA4F80">
              <w:rPr>
                <w:rFonts w:ascii="Calibri Light" w:hAnsi="Calibri Light" w:cs="Calibri Light"/>
                <w:b/>
                <w:sz w:val="20"/>
                <w:szCs w:val="20"/>
                <w:lang w:eastAsia="pl-PL"/>
              </w:rPr>
              <w:t>Ograniczona dostępność obiektów użyteczności publicznej dla osób o specjalnych potrzebach</w:t>
            </w:r>
            <w:r w:rsidRPr="00BA4F80">
              <w:rPr>
                <w:rFonts w:ascii="Calibri Light" w:hAnsi="Calibri Light" w:cs="Calibri Light"/>
                <w:sz w:val="20"/>
                <w:szCs w:val="20"/>
                <w:lang w:eastAsia="pl-PL"/>
              </w:rPr>
              <w:t>. W liczbach bezwzględnych jest to 13 obiektów (44% ogólnej liczby obiektów zarządzanych przez miasto)</w:t>
            </w:r>
            <w:r>
              <w:rPr>
                <w:rFonts w:ascii="Calibri Light" w:hAnsi="Calibri Light" w:cs="Calibri Light"/>
                <w:sz w:val="20"/>
                <w:szCs w:val="20"/>
                <w:lang w:eastAsia="pl-PL"/>
              </w:rPr>
              <w:t>,</w:t>
            </w:r>
            <w:r w:rsidRPr="00BA4F80">
              <w:rPr>
                <w:rFonts w:ascii="Calibri Light" w:hAnsi="Calibri Light" w:cs="Calibri Light"/>
                <w:sz w:val="20"/>
                <w:szCs w:val="20"/>
                <w:lang w:eastAsia="pl-PL"/>
              </w:rPr>
              <w:t xml:space="preserve"> do których </w:t>
            </w:r>
            <w:r>
              <w:rPr>
                <w:rFonts w:ascii="Calibri Light" w:hAnsi="Calibri Light" w:cs="Calibri Light"/>
                <w:sz w:val="20"/>
                <w:szCs w:val="20"/>
                <w:lang w:eastAsia="pl-PL"/>
              </w:rPr>
              <w:br/>
            </w:r>
            <w:r w:rsidRPr="00BA4F80">
              <w:rPr>
                <w:rFonts w:ascii="Calibri Light" w:hAnsi="Calibri Light" w:cs="Calibri Light"/>
                <w:sz w:val="20"/>
                <w:szCs w:val="20"/>
                <w:lang w:eastAsia="pl-PL"/>
              </w:rPr>
              <w:t>ze względu na bariery architektoniczne</w:t>
            </w:r>
            <w:r>
              <w:rPr>
                <w:rFonts w:ascii="Calibri Light" w:hAnsi="Calibri Light" w:cs="Calibri Light"/>
                <w:sz w:val="20"/>
                <w:szCs w:val="20"/>
                <w:lang w:eastAsia="pl-PL"/>
              </w:rPr>
              <w:t xml:space="preserve"> oraz</w:t>
            </w:r>
            <w:r w:rsidRPr="00BA4F80">
              <w:rPr>
                <w:rFonts w:ascii="Calibri Light" w:hAnsi="Calibri Light" w:cs="Calibri Light"/>
                <w:sz w:val="20"/>
                <w:szCs w:val="20"/>
                <w:lang w:eastAsia="pl-PL"/>
              </w:rPr>
              <w:t xml:space="preserve"> brak odpowiednich urządzeń dostęp dla osób </w:t>
            </w:r>
            <w:r>
              <w:rPr>
                <w:rFonts w:ascii="Calibri Light" w:hAnsi="Calibri Light" w:cs="Calibri Light"/>
                <w:sz w:val="20"/>
                <w:szCs w:val="20"/>
                <w:lang w:eastAsia="pl-PL"/>
              </w:rPr>
              <w:br/>
            </w:r>
            <w:r w:rsidRPr="00BA4F80">
              <w:rPr>
                <w:rFonts w:ascii="Calibri Light" w:hAnsi="Calibri Light" w:cs="Calibri Light"/>
                <w:sz w:val="20"/>
                <w:szCs w:val="20"/>
                <w:lang w:eastAsia="pl-PL"/>
              </w:rPr>
              <w:t xml:space="preserve">o szczególnych potrzebach jest ograniczony. Konieczność dostosowania obiektów wynika wprost z ustawy </w:t>
            </w:r>
            <w:r>
              <w:rPr>
                <w:rFonts w:ascii="Calibri Light" w:hAnsi="Calibri Light" w:cs="Calibri Light"/>
                <w:sz w:val="20"/>
                <w:szCs w:val="20"/>
                <w:lang w:eastAsia="pl-PL"/>
              </w:rPr>
              <w:br/>
            </w:r>
            <w:r w:rsidRPr="00BA4F80">
              <w:rPr>
                <w:rFonts w:ascii="Calibri Light" w:hAnsi="Calibri Light" w:cs="Calibri Light"/>
                <w:sz w:val="20"/>
                <w:szCs w:val="20"/>
                <w:lang w:eastAsia="pl-PL"/>
              </w:rPr>
              <w:t>o zapewnianiu dostępności osobom ze szczególnymi potrzebami a także ustawy o rewitalizacji.</w:t>
            </w:r>
          </w:p>
        </w:tc>
        <w:tc>
          <w:tcPr>
            <w:tcW w:w="3131" w:type="dxa"/>
            <w:vAlign w:val="center"/>
          </w:tcPr>
          <w:p w14:paraId="184AD143"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Przeprowadzenie kompleksowych prac modernizacyjnych zmierzających do usunięcia wszelkich barier architektonicznych oraz wyposażenie w niezbędne elementy ułatwiające dostępność obiektów </w:t>
            </w:r>
          </w:p>
        </w:tc>
        <w:tc>
          <w:tcPr>
            <w:tcW w:w="1792" w:type="dxa"/>
          </w:tcPr>
          <w:p w14:paraId="094AB6BC"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sz w:val="20"/>
                <w:szCs w:val="20"/>
                <w:lang w:eastAsia="pl-PL"/>
              </w:rPr>
              <w:drawing>
                <wp:anchor distT="0" distB="0" distL="114300" distR="114300" simplePos="0" relativeHeight="251669504" behindDoc="0" locked="0" layoutInCell="1" allowOverlap="1" wp14:anchorId="11B2649E" wp14:editId="05242E2A">
                  <wp:simplePos x="0" y="0"/>
                  <wp:positionH relativeFrom="column">
                    <wp:posOffset>111637</wp:posOffset>
                  </wp:positionH>
                  <wp:positionV relativeFrom="paragraph">
                    <wp:posOffset>208411</wp:posOffset>
                  </wp:positionV>
                  <wp:extent cx="719455" cy="719455"/>
                  <wp:effectExtent l="0" t="0" r="4445" b="4445"/>
                  <wp:wrapNone/>
                  <wp:docPr id="43" name="Obraz 43" descr="C:\Users\Gabrysia\Downloads\park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Gabrysia\Downloads\park (1).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6F7F22C4" w14:textId="77777777" w:rsidTr="00A41E34">
        <w:trPr>
          <w:trHeight w:val="1644"/>
        </w:trPr>
        <w:tc>
          <w:tcPr>
            <w:tcW w:w="9252" w:type="dxa"/>
            <w:noWrap/>
            <w:vAlign w:val="center"/>
          </w:tcPr>
          <w:p w14:paraId="463BBC96" w14:textId="77777777" w:rsidR="00845A40" w:rsidRPr="00BA4F80" w:rsidRDefault="00845A40" w:rsidP="00A41E34">
            <w:pPr>
              <w:spacing w:after="0" w:line="240" w:lineRule="auto"/>
              <w:contextualSpacing/>
              <w:jc w:val="both"/>
              <w:rPr>
                <w:rFonts w:ascii="Calibri Light" w:hAnsi="Calibri Light" w:cs="Calibri Light"/>
                <w:b/>
                <w:sz w:val="20"/>
                <w:szCs w:val="20"/>
                <w:lang w:eastAsia="pl-PL"/>
              </w:rPr>
            </w:pPr>
            <w:r w:rsidRPr="00BA4F80">
              <w:rPr>
                <w:rFonts w:ascii="Calibri Light" w:hAnsi="Calibri Light" w:cs="Calibri Light"/>
                <w:sz w:val="20"/>
                <w:szCs w:val="20"/>
                <w:lang w:eastAsia="pl-PL"/>
              </w:rPr>
              <w:t xml:space="preserve">Przeprowadzone analizy dowodzą, iż na obszarze rewitalizacji zlokalizowanych jest </w:t>
            </w:r>
            <w:r w:rsidRPr="00BA4F80">
              <w:rPr>
                <w:rFonts w:ascii="Calibri Light" w:hAnsi="Calibri Light" w:cs="Calibri Light"/>
                <w:b/>
                <w:sz w:val="20"/>
                <w:szCs w:val="20"/>
                <w:lang w:eastAsia="pl-PL"/>
              </w:rPr>
              <w:t>wiele budynków w złej kondycji technicznej</w:t>
            </w:r>
            <w:r w:rsidRPr="00BA4F80">
              <w:rPr>
                <w:rFonts w:ascii="Calibri Light" w:hAnsi="Calibri Light" w:cs="Calibri Light"/>
                <w:sz w:val="20"/>
                <w:szCs w:val="20"/>
                <w:lang w:eastAsia="pl-PL"/>
              </w:rPr>
              <w:t>. Jak wspomniano</w:t>
            </w:r>
            <w:r>
              <w:rPr>
                <w:rFonts w:ascii="Calibri Light" w:hAnsi="Calibri Light" w:cs="Calibri Light"/>
                <w:sz w:val="20"/>
                <w:szCs w:val="20"/>
                <w:lang w:eastAsia="pl-PL"/>
              </w:rPr>
              <w:t>,</w:t>
            </w:r>
            <w:r w:rsidRPr="00BA4F80">
              <w:rPr>
                <w:rFonts w:ascii="Calibri Light" w:hAnsi="Calibri Light" w:cs="Calibri Light"/>
                <w:sz w:val="20"/>
                <w:szCs w:val="20"/>
                <w:lang w:eastAsia="pl-PL"/>
              </w:rPr>
              <w:t xml:space="preserve"> wnika to z wysokiego wskaźnika liczby obiektów zabytkowych na km</w:t>
            </w:r>
            <w:r w:rsidRPr="00BA4F80">
              <w:rPr>
                <w:rFonts w:ascii="Calibri Light" w:hAnsi="Calibri Light" w:cs="Calibri Light"/>
                <w:sz w:val="20"/>
                <w:szCs w:val="20"/>
                <w:vertAlign w:val="superscript"/>
                <w:lang w:eastAsia="pl-PL"/>
              </w:rPr>
              <w:t>2</w:t>
            </w:r>
            <w:r w:rsidRPr="00BA4F80">
              <w:rPr>
                <w:rFonts w:ascii="Calibri Light" w:hAnsi="Calibri Light" w:cs="Calibri Light"/>
                <w:sz w:val="20"/>
                <w:szCs w:val="20"/>
                <w:lang w:eastAsia="pl-PL"/>
              </w:rPr>
              <w:t xml:space="preserve">. </w:t>
            </w:r>
            <w:r>
              <w:rPr>
                <w:rFonts w:ascii="Calibri Light" w:hAnsi="Calibri Light" w:cs="Calibri Light"/>
                <w:sz w:val="20"/>
                <w:szCs w:val="20"/>
                <w:lang w:eastAsia="pl-PL"/>
              </w:rPr>
              <w:br/>
            </w:r>
            <w:r w:rsidRPr="00BA4F80">
              <w:rPr>
                <w:rFonts w:ascii="Calibri Light" w:hAnsi="Calibri Light" w:cs="Calibri Light"/>
                <w:sz w:val="20"/>
                <w:szCs w:val="20"/>
                <w:lang w:eastAsia="pl-PL"/>
              </w:rPr>
              <w:t xml:space="preserve">Na obszarze znajduje się </w:t>
            </w:r>
            <w:r w:rsidRPr="00BA4F80">
              <w:rPr>
                <w:rFonts w:ascii="Calibri Light" w:hAnsi="Calibri Light" w:cs="Calibri Light"/>
                <w:b/>
                <w:sz w:val="20"/>
                <w:szCs w:val="20"/>
                <w:lang w:eastAsia="pl-PL"/>
              </w:rPr>
              <w:t>ponad 150 obiektów zabytkowych</w:t>
            </w:r>
            <w:r w:rsidRPr="00BA4F80">
              <w:rPr>
                <w:rFonts w:ascii="Calibri Light" w:hAnsi="Calibri Light" w:cs="Calibri Light"/>
                <w:sz w:val="20"/>
                <w:szCs w:val="20"/>
                <w:lang w:eastAsia="pl-PL"/>
              </w:rPr>
              <w:t>, z których część wymaga przeprowadzenia</w:t>
            </w:r>
            <w:r>
              <w:rPr>
                <w:rFonts w:ascii="Calibri Light" w:hAnsi="Calibri Light" w:cs="Calibri Light"/>
                <w:sz w:val="20"/>
                <w:szCs w:val="20"/>
                <w:lang w:eastAsia="pl-PL"/>
              </w:rPr>
              <w:t xml:space="preserve"> r</w:t>
            </w:r>
            <w:r w:rsidRPr="00BA4F80">
              <w:rPr>
                <w:rFonts w:ascii="Calibri Light" w:hAnsi="Calibri Light" w:cs="Calibri Light"/>
                <w:sz w:val="20"/>
                <w:szCs w:val="20"/>
                <w:lang w:eastAsia="pl-PL"/>
              </w:rPr>
              <w:t>emontów i modernizacji.</w:t>
            </w:r>
          </w:p>
        </w:tc>
        <w:tc>
          <w:tcPr>
            <w:tcW w:w="3131" w:type="dxa"/>
            <w:vAlign w:val="center"/>
          </w:tcPr>
          <w:p w14:paraId="7CBEA9EB"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Przeciwdziałanie postępującej degradacji obiektów (w tym zabytkowych)</w:t>
            </w:r>
          </w:p>
        </w:tc>
        <w:tc>
          <w:tcPr>
            <w:tcW w:w="1792" w:type="dxa"/>
          </w:tcPr>
          <w:p w14:paraId="39899DFF"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lang w:eastAsia="pl-PL"/>
              </w:rPr>
              <w:drawing>
                <wp:anchor distT="0" distB="0" distL="114300" distR="114300" simplePos="0" relativeHeight="251668480" behindDoc="0" locked="0" layoutInCell="1" allowOverlap="1" wp14:anchorId="130B213B" wp14:editId="2751B89D">
                  <wp:simplePos x="0" y="0"/>
                  <wp:positionH relativeFrom="column">
                    <wp:posOffset>157480</wp:posOffset>
                  </wp:positionH>
                  <wp:positionV relativeFrom="paragraph">
                    <wp:posOffset>95637</wp:posOffset>
                  </wp:positionV>
                  <wp:extent cx="720000" cy="720000"/>
                  <wp:effectExtent l="0" t="0" r="4445" b="4445"/>
                  <wp:wrapNone/>
                  <wp:docPr id="42" name="Obraz 42" descr="C:\Users\Gabrysia\Downloads\pip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Gabrysia\Downloads\pipe (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anchor>
              </w:drawing>
            </w:r>
          </w:p>
        </w:tc>
      </w:tr>
      <w:tr w:rsidR="00845A40" w:rsidRPr="00BA4F80" w14:paraId="391036B5" w14:textId="77777777" w:rsidTr="00A41E34">
        <w:trPr>
          <w:trHeight w:val="1644"/>
        </w:trPr>
        <w:tc>
          <w:tcPr>
            <w:tcW w:w="9252" w:type="dxa"/>
            <w:noWrap/>
            <w:vAlign w:val="center"/>
          </w:tcPr>
          <w:p w14:paraId="7B659EF4" w14:textId="77777777" w:rsidR="00845A40" w:rsidRPr="00BA4F80" w:rsidRDefault="00845A40" w:rsidP="00A41E34">
            <w:pPr>
              <w:spacing w:after="0" w:line="240" w:lineRule="auto"/>
              <w:jc w:val="both"/>
              <w:rPr>
                <w:rFonts w:ascii="Calibri Light" w:hAnsi="Calibri Light" w:cs="Calibri Light"/>
                <w:sz w:val="20"/>
                <w:szCs w:val="20"/>
                <w:lang w:eastAsia="pl-PL"/>
              </w:rPr>
            </w:pPr>
            <w:r w:rsidRPr="00BA4F80">
              <w:rPr>
                <w:rFonts w:ascii="Calibri Light" w:hAnsi="Calibri Light" w:cs="Calibri Light"/>
                <w:sz w:val="20"/>
                <w:szCs w:val="20"/>
                <w:lang w:eastAsia="pl-PL"/>
              </w:rPr>
              <w:lastRenderedPageBreak/>
              <w:t xml:space="preserve">W badaniu ankietowym ponad 80% respondentów zwróciło uwagę na </w:t>
            </w:r>
            <w:r w:rsidRPr="00BA4F80">
              <w:rPr>
                <w:rFonts w:ascii="Calibri Light" w:hAnsi="Calibri Light" w:cs="Calibri Light"/>
                <w:b/>
                <w:sz w:val="20"/>
                <w:szCs w:val="20"/>
                <w:lang w:eastAsia="pl-PL"/>
              </w:rPr>
              <w:t>złą jakość powietrza</w:t>
            </w:r>
            <w:r w:rsidRPr="00BA4F80">
              <w:rPr>
                <w:rFonts w:ascii="Calibri Light" w:hAnsi="Calibri Light" w:cs="Calibri Light"/>
                <w:sz w:val="20"/>
                <w:szCs w:val="20"/>
                <w:lang w:eastAsia="pl-PL"/>
              </w:rPr>
              <w:t>. Wskazany problem wynika głównie z gęstej zabudowy obszaru, stosowania przestarzałych źródeł ciepła na paliwa stałe i wzmożonego ruchu komunikacyjn</w:t>
            </w:r>
            <w:r>
              <w:rPr>
                <w:rFonts w:ascii="Calibri Light" w:hAnsi="Calibri Light" w:cs="Calibri Light"/>
                <w:sz w:val="20"/>
                <w:szCs w:val="20"/>
                <w:lang w:eastAsia="pl-PL"/>
              </w:rPr>
              <w:t>ego</w:t>
            </w:r>
            <w:r w:rsidRPr="00BA4F80">
              <w:rPr>
                <w:rFonts w:ascii="Calibri Light" w:hAnsi="Calibri Light" w:cs="Calibri Light"/>
                <w:sz w:val="20"/>
                <w:szCs w:val="20"/>
                <w:lang w:eastAsia="pl-PL"/>
              </w:rPr>
              <w:t xml:space="preserve">, charakterystycznego dla centr miast. Dodatkowo diagnoza wykazała, że 9 spośród 29 obiektów użyteczności publicznej usytuowanych na obszarze rewitalizacji </w:t>
            </w:r>
            <w:r w:rsidRPr="00BA4F80">
              <w:rPr>
                <w:rFonts w:ascii="Calibri Light" w:hAnsi="Calibri Light" w:cs="Calibri Light"/>
                <w:b/>
                <w:sz w:val="20"/>
                <w:szCs w:val="20"/>
                <w:lang w:eastAsia="pl-PL"/>
              </w:rPr>
              <w:t>wymaga podjęcia prac zmierzających do poprawy wydajności energetycznej</w:t>
            </w:r>
            <w:r w:rsidRPr="00BA4F80">
              <w:rPr>
                <w:rFonts w:ascii="Calibri Light" w:hAnsi="Calibri Light" w:cs="Calibri Light"/>
                <w:sz w:val="20"/>
                <w:szCs w:val="20"/>
                <w:lang w:eastAsia="pl-PL"/>
              </w:rPr>
              <w:t xml:space="preserve">. Działanie to jest konieczne, w szczególności w kontekście rosnących cen nośników energii i kryzysu klimatycznego. </w:t>
            </w:r>
          </w:p>
        </w:tc>
        <w:tc>
          <w:tcPr>
            <w:tcW w:w="3131" w:type="dxa"/>
            <w:vAlign w:val="center"/>
          </w:tcPr>
          <w:p w14:paraId="048FEA42"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Zwiększenie efektywności energetycznej budynków oraz działania edukacyjne skierowane do różnych grup interesariuszy, mające na celu poprawę jakości powietrza.</w:t>
            </w:r>
          </w:p>
        </w:tc>
        <w:tc>
          <w:tcPr>
            <w:tcW w:w="1792" w:type="dxa"/>
          </w:tcPr>
          <w:p w14:paraId="201AA3F2"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lang w:eastAsia="pl-PL"/>
              </w:rPr>
              <w:drawing>
                <wp:anchor distT="0" distB="0" distL="114300" distR="114300" simplePos="0" relativeHeight="251671552" behindDoc="0" locked="0" layoutInCell="1" allowOverlap="1" wp14:anchorId="6F7BDD19" wp14:editId="04AE21C2">
                  <wp:simplePos x="0" y="0"/>
                  <wp:positionH relativeFrom="column">
                    <wp:posOffset>157480</wp:posOffset>
                  </wp:positionH>
                  <wp:positionV relativeFrom="paragraph">
                    <wp:posOffset>208016</wp:posOffset>
                  </wp:positionV>
                  <wp:extent cx="720000" cy="720000"/>
                  <wp:effectExtent l="0" t="0" r="4445" b="4445"/>
                  <wp:wrapNone/>
                  <wp:docPr id="45" name="Obraz 45" descr="C:\Users\Gabrysia\Downloads\save-the-wor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abrysia\Downloads\save-the-world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845A40" w:rsidRPr="00BA4F80" w14:paraId="63BA3A24" w14:textId="77777777" w:rsidTr="00A41E34">
        <w:trPr>
          <w:trHeight w:val="1727"/>
        </w:trPr>
        <w:tc>
          <w:tcPr>
            <w:tcW w:w="9252" w:type="dxa"/>
            <w:noWrap/>
            <w:vAlign w:val="center"/>
          </w:tcPr>
          <w:p w14:paraId="3E0F95A5" w14:textId="77777777" w:rsidR="00845A40" w:rsidRPr="00BA4F80" w:rsidRDefault="00845A40" w:rsidP="00A41E34">
            <w:pPr>
              <w:spacing w:after="0" w:line="240" w:lineRule="auto"/>
              <w:jc w:val="both"/>
              <w:rPr>
                <w:rFonts w:ascii="Calibri Light" w:hAnsi="Calibri Light" w:cs="Calibri Light"/>
                <w:sz w:val="20"/>
                <w:szCs w:val="20"/>
                <w:lang w:eastAsia="pl-PL"/>
              </w:rPr>
            </w:pPr>
            <w:r w:rsidRPr="00BA4F80">
              <w:rPr>
                <w:rFonts w:ascii="Calibri Light" w:hAnsi="Calibri Light" w:cs="Calibri Light"/>
                <w:b/>
                <w:bCs/>
                <w:sz w:val="20"/>
                <w:szCs w:val="20"/>
                <w:lang w:eastAsia="pl-PL"/>
              </w:rPr>
              <w:t>Obecność na obszarze rewitalizacji wyrobów zawierających azbest stanowi zagrożenie dla zdrowia i życia mieszkańców.</w:t>
            </w:r>
            <w:r w:rsidRPr="00BA4F80">
              <w:rPr>
                <w:rFonts w:ascii="Calibri Light" w:hAnsi="Calibri Light" w:cs="Calibri Light"/>
                <w:sz w:val="20"/>
                <w:szCs w:val="20"/>
                <w:lang w:eastAsia="pl-PL"/>
              </w:rPr>
              <w:t xml:space="preserve"> </w:t>
            </w:r>
            <w:r w:rsidRPr="00BA4F80">
              <w:rPr>
                <w:rFonts w:ascii="Calibri Light" w:hAnsi="Calibri Light" w:cs="Calibri Light"/>
                <w:b/>
                <w:sz w:val="20"/>
                <w:szCs w:val="20"/>
                <w:lang w:eastAsia="pl-PL"/>
              </w:rPr>
              <w:t>Liczba nieruchomości na których zidentyfikowano azbest</w:t>
            </w:r>
            <w:r w:rsidRPr="00BA4F80">
              <w:rPr>
                <w:rFonts w:ascii="Calibri Light" w:hAnsi="Calibri Light" w:cs="Calibri Light"/>
                <w:sz w:val="20"/>
                <w:szCs w:val="20"/>
                <w:lang w:eastAsia="pl-PL"/>
              </w:rPr>
              <w:t xml:space="preserve"> lub wyroby azbestowe na obszarze rewitalizacji wynosi 217, co w stosunku do powierzchni obszaru daje wartość wskaźnika na poziomie 55,51. Wartość ta przekracza przeciętną wartość wskaźnika dla całego miasta. Azbest jako materiał wysoce rakotwórczy powinien być jak najszybciej  usuwany przez wyspecjalizowane podmioty.</w:t>
            </w:r>
          </w:p>
          <w:p w14:paraId="76ECB740" w14:textId="77777777" w:rsidR="00845A40" w:rsidRPr="00BA4F80" w:rsidRDefault="00845A40" w:rsidP="00A41E34">
            <w:pPr>
              <w:spacing w:after="0" w:line="240" w:lineRule="auto"/>
              <w:rPr>
                <w:rFonts w:ascii="Calibri Light" w:hAnsi="Calibri Light" w:cs="Calibri Light"/>
                <w:sz w:val="20"/>
                <w:szCs w:val="20"/>
                <w:lang w:eastAsia="pl-PL"/>
              </w:rPr>
            </w:pPr>
          </w:p>
        </w:tc>
        <w:tc>
          <w:tcPr>
            <w:tcW w:w="3131" w:type="dxa"/>
            <w:vAlign w:val="center"/>
          </w:tcPr>
          <w:p w14:paraId="723F0A0F"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Realizacja zadań wynikających </w:t>
            </w:r>
            <w:r w:rsidRPr="00BA4F80">
              <w:rPr>
                <w:rFonts w:ascii="Calibri Light" w:hAnsi="Calibri Light" w:cs="Calibri Light"/>
                <w:sz w:val="20"/>
                <w:szCs w:val="20"/>
                <w:lang w:eastAsia="pl-PL"/>
              </w:rPr>
              <w:br/>
              <w:t xml:space="preserve">z programu usuwania azbestu </w:t>
            </w:r>
            <w:r w:rsidRPr="00BA4F80">
              <w:rPr>
                <w:rFonts w:ascii="Calibri Light" w:hAnsi="Calibri Light" w:cs="Calibri Light"/>
                <w:sz w:val="20"/>
                <w:szCs w:val="20"/>
                <w:lang w:eastAsia="pl-PL"/>
              </w:rPr>
              <w:br/>
              <w:t>i wyrobów azbestowych</w:t>
            </w:r>
          </w:p>
        </w:tc>
        <w:tc>
          <w:tcPr>
            <w:tcW w:w="1792" w:type="dxa"/>
          </w:tcPr>
          <w:p w14:paraId="7771CC5E" w14:textId="77777777" w:rsidR="00845A40" w:rsidRPr="00BA4F80" w:rsidRDefault="00845A40" w:rsidP="00A41E34">
            <w:pPr>
              <w:spacing w:after="0" w:line="240" w:lineRule="auto"/>
              <w:jc w:val="center"/>
              <w:rPr>
                <w:rFonts w:ascii="Calibri Light" w:hAnsi="Calibri Light" w:cs="Calibri Light"/>
                <w:noProof/>
                <w:lang w:eastAsia="pl-PL"/>
              </w:rPr>
            </w:pPr>
            <w:r>
              <w:rPr>
                <w:rFonts w:ascii="Calibri Light" w:hAnsi="Calibri Light" w:cs="Calibri Light"/>
                <w:noProof/>
                <w:lang w:eastAsia="pl-PL"/>
              </w:rPr>
              <w:drawing>
                <wp:anchor distT="0" distB="0" distL="114300" distR="114300" simplePos="0" relativeHeight="251672576" behindDoc="0" locked="0" layoutInCell="1" allowOverlap="1" wp14:anchorId="4713AB2B" wp14:editId="695889DF">
                  <wp:simplePos x="0" y="0"/>
                  <wp:positionH relativeFrom="column">
                    <wp:posOffset>161175</wp:posOffset>
                  </wp:positionH>
                  <wp:positionV relativeFrom="paragraph">
                    <wp:posOffset>171970</wp:posOffset>
                  </wp:positionV>
                  <wp:extent cx="720000" cy="720000"/>
                  <wp:effectExtent l="0" t="0" r="4445" b="4445"/>
                  <wp:wrapNone/>
                  <wp:docPr id="46" name="Obraz 46" descr="C:\Users\Gabrysia\Downloads\save-the-wor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Gabrysia\Downloads\save-the-world (1).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A556AFD" w14:textId="77777777" w:rsidR="00845A40" w:rsidRPr="00BA4F80" w:rsidRDefault="00845A40" w:rsidP="00845A40">
      <w:pPr>
        <w:rPr>
          <w:rFonts w:ascii="Calibri Light" w:hAnsi="Calibri Light" w:cs="Calibri Light"/>
        </w:rPr>
      </w:pPr>
    </w:p>
    <w:p w14:paraId="39F66C0A" w14:textId="77777777" w:rsidR="00845A40" w:rsidRPr="00BA4F80" w:rsidRDefault="00845A40" w:rsidP="00845A40">
      <w:pPr>
        <w:jc w:val="both"/>
        <w:rPr>
          <w:rFonts w:ascii="Calibri Light" w:hAnsi="Calibri Light" w:cs="Calibri Light"/>
        </w:rPr>
        <w:sectPr w:rsidR="00845A40" w:rsidRPr="00BA4F80" w:rsidSect="00845A40">
          <w:pgSz w:w="16838" w:h="11906" w:orient="landscape" w:code="9"/>
          <w:pgMar w:top="1417" w:right="1417" w:bottom="1417" w:left="1417" w:header="708" w:footer="708" w:gutter="0"/>
          <w:cols w:space="708"/>
          <w:docGrid w:linePitch="360"/>
        </w:sectPr>
      </w:pPr>
    </w:p>
    <w:p w14:paraId="3D9B867D" w14:textId="77777777" w:rsidR="00845A40" w:rsidRPr="00BA4F80" w:rsidRDefault="00845A40" w:rsidP="00845A40">
      <w:pPr>
        <w:pStyle w:val="Nagwek1"/>
        <w:numPr>
          <w:ilvl w:val="0"/>
          <w:numId w:val="14"/>
        </w:numPr>
        <w:tabs>
          <w:tab w:val="clear" w:pos="0"/>
        </w:tabs>
        <w:ind w:left="0" w:firstLine="0"/>
        <w:rPr>
          <w:rFonts w:cs="Calibri Light"/>
        </w:rPr>
      </w:pPr>
      <w:bookmarkStart w:id="72" w:name="_Toc137559515"/>
      <w:r w:rsidRPr="00BA4F80">
        <w:rPr>
          <w:rFonts w:cs="Calibri Light"/>
        </w:rPr>
        <w:lastRenderedPageBreak/>
        <w:t>8. Wizja stanu obszaru rewitalizacji po przeprowadzeniu rewitalizacji</w:t>
      </w:r>
      <w:bookmarkEnd w:id="72"/>
    </w:p>
    <w:p w14:paraId="12832E7F"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Poniżej zaprezentowano wizję, czyli projekcję pożądanego stanu obszaru rewitalizacji po przeprowadzeniu zaplanowanych działań rewitalizacyjnych. Jednocześnie wizja jest elementem planistycznym wyrażającym aspiracje lokalnej społeczności oraz samorządu.</w:t>
      </w:r>
    </w:p>
    <w:tbl>
      <w:tblPr>
        <w:tblW w:w="0" w:type="auto"/>
        <w:tblBorders>
          <w:right w:val="single" w:sz="18" w:space="0" w:color="4472C4"/>
        </w:tblBorders>
        <w:tblLook w:val="0000" w:firstRow="0" w:lastRow="0" w:firstColumn="0" w:lastColumn="0" w:noHBand="0" w:noVBand="0"/>
      </w:tblPr>
      <w:tblGrid>
        <w:gridCol w:w="9049"/>
      </w:tblGrid>
      <w:tr w:rsidR="00845A40" w:rsidRPr="00BA4F80" w14:paraId="621A0669" w14:textId="77777777" w:rsidTr="00A41E34">
        <w:trPr>
          <w:trHeight w:val="1701"/>
        </w:trPr>
        <w:tc>
          <w:tcPr>
            <w:tcW w:w="9071" w:type="dxa"/>
            <w:tcBorders>
              <w:top w:val="nil"/>
              <w:left w:val="nil"/>
              <w:bottom w:val="nil"/>
            </w:tcBorders>
            <w:shd w:val="clear" w:color="auto" w:fill="F0F8FA"/>
            <w:tcMar>
              <w:top w:w="0" w:type="dxa"/>
              <w:left w:w="170" w:type="dxa"/>
              <w:bottom w:w="0" w:type="dxa"/>
              <w:right w:w="454" w:type="dxa"/>
            </w:tcMar>
            <w:vAlign w:val="center"/>
          </w:tcPr>
          <w:p w14:paraId="4D9B83BF" w14:textId="77777777" w:rsidR="00845A40" w:rsidRPr="00D82B70" w:rsidRDefault="00845A40" w:rsidP="00A41E34">
            <w:pPr>
              <w:spacing w:before="240" w:after="240" w:line="276" w:lineRule="auto"/>
              <w:ind w:left="681"/>
              <w:jc w:val="right"/>
              <w:rPr>
                <w:rFonts w:ascii="Calibri Light" w:hAnsi="Calibri Light" w:cs="Calibri Light"/>
                <w:sz w:val="26"/>
                <w:szCs w:val="26"/>
              </w:rPr>
            </w:pPr>
            <w:r w:rsidRPr="00D82B70">
              <w:rPr>
                <w:rFonts w:ascii="Calibri Light" w:hAnsi="Calibri Light" w:cs="Calibri Light"/>
                <w:sz w:val="26"/>
                <w:szCs w:val="26"/>
              </w:rPr>
              <w:t>Dzięki wsparciu obszaru rewitalizacji wzrosła jakość życia mieszkańców. Szerszy dostęp do usług społecznych, wysokiej jakości oferta kultury, sportu i rekreacji daje mieszkańcom możliwość samorealizacji i buduje poczucie tożsamości.</w:t>
            </w:r>
            <w:r>
              <w:rPr>
                <w:rFonts w:ascii="Calibri Light" w:hAnsi="Calibri Light" w:cs="Calibri Light"/>
                <w:sz w:val="26"/>
                <w:szCs w:val="26"/>
              </w:rPr>
              <w:t xml:space="preserve"> </w:t>
            </w:r>
            <w:r w:rsidRPr="00D82B70">
              <w:rPr>
                <w:rFonts w:ascii="Calibri Light" w:hAnsi="Calibri Light" w:cs="Calibri Light"/>
                <w:sz w:val="26"/>
                <w:szCs w:val="26"/>
              </w:rPr>
              <w:t xml:space="preserve"> </w:t>
            </w:r>
            <w:r>
              <w:rPr>
                <w:rFonts w:ascii="Calibri Light" w:hAnsi="Calibri Light" w:cs="Calibri Light"/>
                <w:sz w:val="26"/>
                <w:szCs w:val="26"/>
              </w:rPr>
              <w:t xml:space="preserve">Przeprowadzone działania społeczne oraz zmodernizowana infrastruktura ograniczyły występowanie negatywnych zjawisk w sferze społecznej, </w:t>
            </w:r>
            <w:r w:rsidRPr="008A62A9">
              <w:rPr>
                <w:rFonts w:ascii="Calibri Light" w:hAnsi="Calibri Light" w:cs="Calibri Light"/>
                <w:sz w:val="26"/>
                <w:szCs w:val="26"/>
              </w:rPr>
              <w:t>gospodarczej, przestrzenno-funkcjonalne, technicznej</w:t>
            </w:r>
            <w:r>
              <w:rPr>
                <w:rFonts w:ascii="Calibri Light" w:hAnsi="Calibri Light" w:cs="Calibri Light"/>
                <w:sz w:val="26"/>
                <w:szCs w:val="26"/>
              </w:rPr>
              <w:t xml:space="preserve"> </w:t>
            </w:r>
            <w:r w:rsidRPr="008A62A9">
              <w:rPr>
                <w:rFonts w:ascii="Calibri Light" w:hAnsi="Calibri Light" w:cs="Calibri Light"/>
                <w:sz w:val="26"/>
                <w:szCs w:val="26"/>
              </w:rPr>
              <w:t>i środowiskowe</w:t>
            </w:r>
            <w:r>
              <w:rPr>
                <w:rFonts w:ascii="Calibri Light" w:hAnsi="Calibri Light" w:cs="Calibri Light"/>
                <w:sz w:val="26"/>
                <w:szCs w:val="26"/>
              </w:rPr>
              <w:t>j.</w:t>
            </w:r>
            <w:r w:rsidRPr="00D82B70">
              <w:rPr>
                <w:rFonts w:ascii="Calibri Light" w:hAnsi="Calibri Light" w:cs="Calibri Light"/>
                <w:sz w:val="26"/>
                <w:szCs w:val="26"/>
              </w:rPr>
              <w:t xml:space="preserve">  </w:t>
            </w:r>
          </w:p>
        </w:tc>
      </w:tr>
    </w:tbl>
    <w:p w14:paraId="1B74C3B0" w14:textId="77777777" w:rsidR="00845A40" w:rsidRPr="00BA4F80" w:rsidRDefault="00845A40" w:rsidP="00845A40">
      <w:pPr>
        <w:rPr>
          <w:rFonts w:ascii="Calibri Light" w:hAnsi="Calibri Light" w:cs="Calibri Light"/>
        </w:rPr>
      </w:pPr>
    </w:p>
    <w:p w14:paraId="6983ECBC" w14:textId="77777777" w:rsidR="00845A40" w:rsidRPr="00BA4F80" w:rsidRDefault="00845A40" w:rsidP="00845A40">
      <w:pPr>
        <w:rPr>
          <w:rFonts w:ascii="Calibri Light" w:hAnsi="Calibri Light" w:cs="Calibri Light"/>
          <w:b/>
          <w:color w:val="2E74B5"/>
          <w:sz w:val="32"/>
          <w:szCs w:val="32"/>
        </w:rPr>
      </w:pPr>
      <w:r w:rsidRPr="00BA4F80">
        <w:rPr>
          <w:rFonts w:ascii="Calibri Light" w:hAnsi="Calibri Light" w:cs="Calibri Light"/>
        </w:rPr>
        <w:br w:type="page"/>
      </w:r>
    </w:p>
    <w:p w14:paraId="051DD22D" w14:textId="77777777" w:rsidR="00845A40" w:rsidRPr="00BA4F80" w:rsidRDefault="00845A40" w:rsidP="00845A40">
      <w:pPr>
        <w:pStyle w:val="Nagwek1"/>
        <w:numPr>
          <w:ilvl w:val="0"/>
          <w:numId w:val="14"/>
        </w:numPr>
        <w:tabs>
          <w:tab w:val="clear" w:pos="0"/>
        </w:tabs>
        <w:ind w:left="0" w:firstLine="0"/>
        <w:rPr>
          <w:rFonts w:cs="Calibri Light"/>
        </w:rPr>
      </w:pPr>
      <w:bookmarkStart w:id="73" w:name="_Toc137559516"/>
      <w:r w:rsidRPr="00BA4F80">
        <w:rPr>
          <w:rFonts w:cs="Calibri Light"/>
        </w:rPr>
        <w:lastRenderedPageBreak/>
        <w:t>9. Cele rewitalizacji wraz z odpowiadającymi im kierunkami działań</w:t>
      </w:r>
      <w:bookmarkEnd w:id="73"/>
    </w:p>
    <w:p w14:paraId="6414AEB6" w14:textId="77777777" w:rsidR="00845A40" w:rsidRPr="00BA4F80" w:rsidRDefault="00845A40" w:rsidP="00845A40">
      <w:pPr>
        <w:spacing w:line="360" w:lineRule="auto"/>
        <w:jc w:val="both"/>
        <w:rPr>
          <w:rFonts w:ascii="Calibri Light" w:hAnsi="Calibri Light" w:cs="Calibri Light"/>
        </w:rPr>
      </w:pPr>
      <w:r>
        <w:rPr>
          <w:rFonts w:ascii="Calibri Light" w:hAnsi="Calibri Light" w:cs="Calibri Light"/>
        </w:rPr>
        <w:t xml:space="preserve">Realizacja wizji w pespektywie 2030 roku będzie możliwa dzięki osiągnieciu zdefiniowanych celów </w:t>
      </w:r>
      <w:r>
        <w:rPr>
          <w:rFonts w:ascii="Calibri Light" w:hAnsi="Calibri Light" w:cs="Calibri Light"/>
        </w:rPr>
        <w:br/>
        <w:t>i kierunków działań.</w:t>
      </w:r>
    </w:p>
    <w:p w14:paraId="087F55F6" w14:textId="77777777" w:rsidR="00845A40" w:rsidRPr="00BA4F80" w:rsidRDefault="00845A40" w:rsidP="00845A40">
      <w:pPr>
        <w:rPr>
          <w:rFonts w:ascii="Calibri Light" w:hAnsi="Calibri Light" w:cs="Calibri Light"/>
        </w:rPr>
      </w:pPr>
      <w:r w:rsidRPr="00BA4F80">
        <w:rPr>
          <w:rFonts w:ascii="Calibri Light" w:hAnsi="Calibri Light" w:cs="Calibri Light"/>
          <w:noProof/>
          <w:sz w:val="23"/>
          <w:szCs w:val="23"/>
          <w:lang w:eastAsia="pl-PL"/>
        </w:rPr>
        <w:drawing>
          <wp:inline distT="0" distB="0" distL="0" distR="0" wp14:anchorId="39266931" wp14:editId="119E5418">
            <wp:extent cx="5748020" cy="4351283"/>
            <wp:effectExtent l="0" t="0" r="24130" b="0"/>
            <wp:docPr id="49" name="Diagram 1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181169AE" w14:textId="77777777" w:rsidR="00845A40" w:rsidRPr="00BA4F80" w:rsidRDefault="00845A40" w:rsidP="00845A40">
      <w:pPr>
        <w:rPr>
          <w:rFonts w:ascii="Calibri Light" w:hAnsi="Calibri Light" w:cs="Calibri Light"/>
        </w:rPr>
        <w:sectPr w:rsidR="00845A40" w:rsidRPr="00BA4F80" w:rsidSect="00845A40">
          <w:pgSz w:w="11906" w:h="16838" w:code="9"/>
          <w:pgMar w:top="1417" w:right="1417" w:bottom="1417" w:left="1417" w:header="708" w:footer="708" w:gutter="0"/>
          <w:cols w:space="708"/>
          <w:docGrid w:linePitch="360"/>
        </w:sectPr>
      </w:pPr>
      <w:r w:rsidRPr="00BA4F80">
        <w:rPr>
          <w:rFonts w:ascii="Calibri Light" w:hAnsi="Calibri Light" w:cs="Calibri Light"/>
        </w:rPr>
        <w:br w:type="page"/>
      </w:r>
    </w:p>
    <w:tbl>
      <w:tblPr>
        <w:tblW w:w="49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70"/>
        <w:gridCol w:w="3264"/>
        <w:gridCol w:w="3134"/>
        <w:gridCol w:w="3543"/>
        <w:gridCol w:w="4282"/>
        <w:gridCol w:w="4002"/>
      </w:tblGrid>
      <w:tr w:rsidR="00845A40" w:rsidRPr="008736B1" w14:paraId="20605F4A" w14:textId="77777777" w:rsidTr="00A41E34">
        <w:trPr>
          <w:trHeight w:val="729"/>
          <w:tblHeader/>
        </w:trPr>
        <w:tc>
          <w:tcPr>
            <w:tcW w:w="2670" w:type="dxa"/>
            <w:tcBorders>
              <w:top w:val="single" w:sz="4" w:space="0" w:color="FFFFFF"/>
              <w:left w:val="single" w:sz="4" w:space="0" w:color="FFFFFF"/>
              <w:bottom w:val="single" w:sz="4" w:space="0" w:color="FFFFFF"/>
              <w:right w:val="single" w:sz="4" w:space="0" w:color="FFFFFF"/>
            </w:tcBorders>
            <w:shd w:val="clear" w:color="auto" w:fill="DEEAF6"/>
            <w:vAlign w:val="center"/>
          </w:tcPr>
          <w:p w14:paraId="6F0FEB3C"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lastRenderedPageBreak/>
              <w:t>Sfera</w:t>
            </w:r>
          </w:p>
        </w:tc>
        <w:tc>
          <w:tcPr>
            <w:tcW w:w="3264" w:type="dxa"/>
            <w:tcBorders>
              <w:top w:val="single" w:sz="4" w:space="0" w:color="FFFFFF"/>
              <w:left w:val="single" w:sz="4" w:space="0" w:color="FFFFFF"/>
              <w:bottom w:val="nil"/>
              <w:right w:val="single" w:sz="4" w:space="0" w:color="FFFFFF"/>
            </w:tcBorders>
            <w:shd w:val="clear" w:color="auto" w:fill="DEEAF6"/>
            <w:vAlign w:val="center"/>
          </w:tcPr>
          <w:p w14:paraId="50C05162"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t>Cel strategiczny</w:t>
            </w:r>
          </w:p>
        </w:tc>
        <w:tc>
          <w:tcPr>
            <w:tcW w:w="3134" w:type="dxa"/>
            <w:tcBorders>
              <w:top w:val="single" w:sz="4" w:space="0" w:color="FFFFFF"/>
              <w:left w:val="single" w:sz="4" w:space="0" w:color="FFFFFF"/>
              <w:bottom w:val="nil"/>
              <w:right w:val="single" w:sz="4" w:space="0" w:color="FFFFFF"/>
            </w:tcBorders>
            <w:shd w:val="clear" w:color="auto" w:fill="DEEAF6"/>
            <w:vAlign w:val="center"/>
          </w:tcPr>
          <w:p w14:paraId="7CFF0EB7"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t>Kierunki działań</w:t>
            </w:r>
          </w:p>
        </w:tc>
        <w:tc>
          <w:tcPr>
            <w:tcW w:w="3543" w:type="dxa"/>
            <w:tcBorders>
              <w:top w:val="single" w:sz="4" w:space="0" w:color="FFFFFF"/>
              <w:left w:val="single" w:sz="4" w:space="0" w:color="FFFFFF"/>
              <w:bottom w:val="nil"/>
              <w:right w:val="single" w:sz="4" w:space="0" w:color="FFFFFF"/>
            </w:tcBorders>
            <w:shd w:val="clear" w:color="auto" w:fill="DEEAF6"/>
            <w:vAlign w:val="center"/>
          </w:tcPr>
          <w:p w14:paraId="5FE474D2"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t>Diagnozowane problemy</w:t>
            </w:r>
          </w:p>
        </w:tc>
        <w:tc>
          <w:tcPr>
            <w:tcW w:w="4282" w:type="dxa"/>
            <w:tcBorders>
              <w:top w:val="single" w:sz="4" w:space="0" w:color="FFFFFF"/>
              <w:left w:val="single" w:sz="4" w:space="0" w:color="FFFFFF"/>
              <w:bottom w:val="nil"/>
              <w:right w:val="single" w:sz="4" w:space="0" w:color="FFFFFF"/>
            </w:tcBorders>
            <w:shd w:val="clear" w:color="auto" w:fill="DEEAF6"/>
            <w:vAlign w:val="center"/>
          </w:tcPr>
          <w:p w14:paraId="5A627D52"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t>Identyfikowane potencjały</w:t>
            </w:r>
          </w:p>
        </w:tc>
        <w:tc>
          <w:tcPr>
            <w:tcW w:w="4002" w:type="dxa"/>
            <w:tcBorders>
              <w:top w:val="single" w:sz="4" w:space="0" w:color="FFFFFF"/>
              <w:left w:val="single" w:sz="4" w:space="0" w:color="FFFFFF"/>
              <w:bottom w:val="nil"/>
              <w:right w:val="single" w:sz="4" w:space="0" w:color="FFFFFF"/>
            </w:tcBorders>
            <w:shd w:val="clear" w:color="auto" w:fill="DEEAF6"/>
            <w:vAlign w:val="center"/>
          </w:tcPr>
          <w:p w14:paraId="0F6E9540" w14:textId="77777777" w:rsidR="00845A40" w:rsidRPr="008736B1" w:rsidRDefault="00845A40" w:rsidP="00A41E34">
            <w:pPr>
              <w:spacing w:after="0" w:line="240" w:lineRule="auto"/>
              <w:jc w:val="center"/>
              <w:rPr>
                <w:rFonts w:ascii="Calibri Light" w:hAnsi="Calibri Light" w:cs="Calibri Light"/>
                <w:b/>
                <w:bCs/>
                <w:color w:val="000000"/>
                <w:sz w:val="20"/>
                <w:szCs w:val="20"/>
                <w:lang w:eastAsia="pl-PL"/>
              </w:rPr>
            </w:pPr>
            <w:r w:rsidRPr="008736B1">
              <w:rPr>
                <w:rFonts w:ascii="Calibri Light" w:hAnsi="Calibri Light" w:cs="Calibri Light"/>
                <w:color w:val="000000"/>
                <w:sz w:val="20"/>
                <w:szCs w:val="20"/>
                <w:lang w:eastAsia="pl-PL"/>
              </w:rPr>
              <w:t>Spodziewane efekty</w:t>
            </w:r>
          </w:p>
        </w:tc>
      </w:tr>
      <w:tr w:rsidR="00845A40" w:rsidRPr="008736B1" w14:paraId="2E595FE3" w14:textId="77777777" w:rsidTr="00A41E34">
        <w:trPr>
          <w:trHeight w:val="676"/>
        </w:trPr>
        <w:tc>
          <w:tcPr>
            <w:tcW w:w="2670" w:type="dxa"/>
            <w:tcBorders>
              <w:top w:val="single" w:sz="4" w:space="0" w:color="FFFFFF"/>
              <w:left w:val="single" w:sz="4" w:space="0" w:color="FFFFFF"/>
              <w:bottom w:val="single" w:sz="4" w:space="0" w:color="FFFFFF"/>
              <w:right w:val="nil"/>
            </w:tcBorders>
            <w:shd w:val="clear" w:color="auto" w:fill="E2EFD9" w:themeFill="accent6" w:themeFillTint="33"/>
            <w:vAlign w:val="center"/>
          </w:tcPr>
          <w:p w14:paraId="2C3465B6" w14:textId="77777777" w:rsidR="00845A40" w:rsidRPr="008736B1" w:rsidRDefault="00845A40" w:rsidP="00A41E34">
            <w:pPr>
              <w:spacing w:after="0" w:line="240" w:lineRule="auto"/>
              <w:jc w:val="center"/>
              <w:rPr>
                <w:rFonts w:ascii="Calibri Light" w:hAnsi="Calibri Light" w:cs="Calibri Light"/>
                <w:sz w:val="20"/>
                <w:szCs w:val="20"/>
                <w:lang w:eastAsia="pl-PL"/>
              </w:rPr>
            </w:pPr>
            <w:r w:rsidRPr="008736B1">
              <w:rPr>
                <w:rFonts w:ascii="Calibri Light" w:hAnsi="Calibri Light" w:cs="Calibri Light"/>
                <w:sz w:val="20"/>
                <w:szCs w:val="20"/>
                <w:lang w:eastAsia="pl-PL"/>
              </w:rPr>
              <w:t>Społeczno-gospodarcza</w:t>
            </w:r>
          </w:p>
        </w:tc>
        <w:tc>
          <w:tcPr>
            <w:tcW w:w="3264" w:type="dxa"/>
            <w:tcBorders>
              <w:top w:val="nil"/>
              <w:left w:val="nil"/>
              <w:bottom w:val="single" w:sz="4" w:space="0" w:color="808080"/>
              <w:right w:val="single" w:sz="4" w:space="0" w:color="808080"/>
            </w:tcBorders>
            <w:vAlign w:val="center"/>
          </w:tcPr>
          <w:p w14:paraId="712ECA0F" w14:textId="77777777" w:rsidR="00845A40" w:rsidRPr="008736B1" w:rsidRDefault="00845A40" w:rsidP="00845A40">
            <w:pPr>
              <w:pStyle w:val="Akapitzlist"/>
              <w:numPr>
                <w:ilvl w:val="0"/>
                <w:numId w:val="20"/>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Ograniczenie negatywnych zjawisk społecznych  oraz wsparcie przedsiębiorczości</w:t>
            </w:r>
          </w:p>
        </w:tc>
        <w:tc>
          <w:tcPr>
            <w:tcW w:w="3134" w:type="dxa"/>
            <w:tcBorders>
              <w:top w:val="nil"/>
              <w:left w:val="single" w:sz="4" w:space="0" w:color="808080"/>
              <w:bottom w:val="single" w:sz="4" w:space="0" w:color="808080"/>
              <w:right w:val="single" w:sz="4" w:space="0" w:color="808080"/>
            </w:tcBorders>
            <w:vAlign w:val="center"/>
          </w:tcPr>
          <w:p w14:paraId="2B0AA493" w14:textId="77777777" w:rsidR="00845A40" w:rsidRPr="008736B1" w:rsidRDefault="00845A40" w:rsidP="00845A40">
            <w:pPr>
              <w:pStyle w:val="Akapitzlist"/>
              <w:numPr>
                <w:ilvl w:val="1"/>
                <w:numId w:val="21"/>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Włączenie społeczne</w:t>
            </w:r>
          </w:p>
          <w:p w14:paraId="52587072" w14:textId="77777777" w:rsidR="00845A40" w:rsidRPr="008736B1" w:rsidRDefault="00845A40" w:rsidP="00845A40">
            <w:pPr>
              <w:pStyle w:val="Akapitzlist"/>
              <w:numPr>
                <w:ilvl w:val="1"/>
                <w:numId w:val="21"/>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Rozwój ofert</w:t>
            </w:r>
            <w:r>
              <w:rPr>
                <w:rFonts w:ascii="Calibri Light" w:hAnsi="Calibri Light" w:cs="Calibri Light"/>
                <w:sz w:val="20"/>
                <w:szCs w:val="20"/>
                <w:lang w:eastAsia="pl-PL"/>
              </w:rPr>
              <w:t>y</w:t>
            </w:r>
            <w:r w:rsidRPr="008736B1">
              <w:rPr>
                <w:rFonts w:ascii="Calibri Light" w:hAnsi="Calibri Light" w:cs="Calibri Light"/>
                <w:sz w:val="20"/>
                <w:szCs w:val="20"/>
                <w:lang w:eastAsia="pl-PL"/>
              </w:rPr>
              <w:t xml:space="preserve"> kulturalnej</w:t>
            </w:r>
          </w:p>
          <w:p w14:paraId="25DEA579" w14:textId="77777777" w:rsidR="00845A40" w:rsidRPr="008736B1" w:rsidRDefault="00845A40" w:rsidP="00845A40">
            <w:pPr>
              <w:pStyle w:val="Akapitzlist"/>
              <w:numPr>
                <w:ilvl w:val="1"/>
                <w:numId w:val="21"/>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Rozwój ofert</w:t>
            </w:r>
            <w:r>
              <w:rPr>
                <w:rFonts w:ascii="Calibri Light" w:hAnsi="Calibri Light" w:cs="Calibri Light"/>
                <w:sz w:val="20"/>
                <w:szCs w:val="20"/>
                <w:lang w:eastAsia="pl-PL"/>
              </w:rPr>
              <w:t>y</w:t>
            </w:r>
            <w:r w:rsidRPr="008736B1">
              <w:rPr>
                <w:rFonts w:ascii="Calibri Light" w:hAnsi="Calibri Light" w:cs="Calibri Light"/>
                <w:sz w:val="20"/>
                <w:szCs w:val="20"/>
                <w:lang w:eastAsia="pl-PL"/>
              </w:rPr>
              <w:t xml:space="preserve"> </w:t>
            </w:r>
            <w:r>
              <w:rPr>
                <w:rFonts w:ascii="Calibri Light" w:hAnsi="Calibri Light" w:cs="Calibri Light"/>
                <w:sz w:val="20"/>
                <w:szCs w:val="20"/>
                <w:lang w:eastAsia="pl-PL"/>
              </w:rPr>
              <w:t>rekreacyjnej i sportowej</w:t>
            </w:r>
          </w:p>
          <w:p w14:paraId="697EE78D" w14:textId="77777777" w:rsidR="00845A40" w:rsidRPr="008736B1" w:rsidRDefault="00845A40" w:rsidP="00845A40">
            <w:pPr>
              <w:pStyle w:val="Akapitzlist"/>
              <w:numPr>
                <w:ilvl w:val="1"/>
                <w:numId w:val="21"/>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Rozwój oferty wsparcia dla obecnych i przyszłych przedsiębiorców</w:t>
            </w:r>
          </w:p>
        </w:tc>
        <w:tc>
          <w:tcPr>
            <w:tcW w:w="3543" w:type="dxa"/>
            <w:tcBorders>
              <w:top w:val="nil"/>
              <w:left w:val="single" w:sz="4" w:space="0" w:color="808080"/>
              <w:bottom w:val="single" w:sz="4" w:space="0" w:color="808080"/>
              <w:right w:val="single" w:sz="4" w:space="0" w:color="808080"/>
            </w:tcBorders>
            <w:vAlign w:val="center"/>
          </w:tcPr>
          <w:p w14:paraId="4485E8D6"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wyższy niż w pozostałych częściach miasta poziom przestępczości,</w:t>
            </w:r>
          </w:p>
          <w:p w14:paraId="604220B3"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wysoki odsetek aktów przemocy,</w:t>
            </w:r>
          </w:p>
          <w:p w14:paraId="63ED4D64"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wysoki poziom długotrwałego bezrobocia</w:t>
            </w:r>
          </w:p>
          <w:p w14:paraId="21BED16B"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niższa dynamika wzrostu gospodarczego</w:t>
            </w:r>
          </w:p>
          <w:p w14:paraId="3074B26A"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niższy poziom uczestnictwa społeczności lokalnej w życiu publicznym</w:t>
            </w:r>
          </w:p>
          <w:p w14:paraId="07ED5D5C"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spadek aktywności fizycznej</w:t>
            </w:r>
          </w:p>
          <w:p w14:paraId="38234586"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spadek aktywności kulturalnej</w:t>
            </w:r>
          </w:p>
        </w:tc>
        <w:tc>
          <w:tcPr>
            <w:tcW w:w="4282" w:type="dxa"/>
            <w:tcBorders>
              <w:top w:val="nil"/>
              <w:left w:val="single" w:sz="4" w:space="0" w:color="808080"/>
              <w:bottom w:val="single" w:sz="4" w:space="0" w:color="808080"/>
              <w:right w:val="single" w:sz="4" w:space="0" w:color="808080"/>
            </w:tcBorders>
            <w:vAlign w:val="center"/>
          </w:tcPr>
          <w:p w14:paraId="3C2EFAE0"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współpraca międzyinstytucjonalna</w:t>
            </w:r>
          </w:p>
          <w:p w14:paraId="715B2B01"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funkcjonujące organizacje i instytucje pomocowe</w:t>
            </w:r>
          </w:p>
          <w:p w14:paraId="518DB814"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dostępność obiektów edukacyjnych - przedszkola, szkoły podstawowe i ponadpodstawowe</w:t>
            </w:r>
          </w:p>
          <w:p w14:paraId="44DBB4B4"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prężnie działające instytucje kultury</w:t>
            </w:r>
          </w:p>
          <w:p w14:paraId="3BB02446"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wysoko oceniana oferta kulturalna, sportowa, rekreacyjna skierowana do różnych grup mieszkańców</w:t>
            </w:r>
          </w:p>
          <w:p w14:paraId="6F6C64D3" w14:textId="77777777" w:rsidR="00845A40" w:rsidRPr="00F154B3"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F154B3">
              <w:rPr>
                <w:rFonts w:ascii="Calibri Light" w:hAnsi="Calibri Light" w:cs="Calibri Light"/>
                <w:sz w:val="20"/>
                <w:szCs w:val="20"/>
                <w:lang w:eastAsia="pl-PL"/>
              </w:rPr>
              <w:t>dziedzictwo kulturowe w postaci tradycji przemysłowej oraz znacznej liczby obiektów zabytkowych</w:t>
            </w:r>
          </w:p>
          <w:p w14:paraId="2C64D2DD"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wysoka liczba organizacji pozarządowych</w:t>
            </w:r>
          </w:p>
          <w:p w14:paraId="32FA2474"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potencjał handlowo-usługowy – centrum miasta</w:t>
            </w:r>
          </w:p>
          <w:p w14:paraId="41554A83"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dobre skomunikowanie obszaru</w:t>
            </w:r>
          </w:p>
          <w:p w14:paraId="00184B4D" w14:textId="77777777" w:rsidR="00845A40" w:rsidRPr="008736B1" w:rsidRDefault="00845A40" w:rsidP="00845A40">
            <w:pPr>
              <w:pStyle w:val="Akapitzlist"/>
              <w:numPr>
                <w:ilvl w:val="0"/>
                <w:numId w:val="22"/>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wysoka liczba funkcjonujących działalności gospodarczych w porównaniu ze średnią wartością dla miasta</w:t>
            </w:r>
          </w:p>
        </w:tc>
        <w:tc>
          <w:tcPr>
            <w:tcW w:w="4002" w:type="dxa"/>
            <w:tcBorders>
              <w:top w:val="nil"/>
              <w:left w:val="single" w:sz="4" w:space="0" w:color="808080"/>
              <w:bottom w:val="single" w:sz="4" w:space="0" w:color="808080"/>
              <w:right w:val="nil"/>
            </w:tcBorders>
            <w:vAlign w:val="center"/>
          </w:tcPr>
          <w:p w14:paraId="3F0D75EE"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 xml:space="preserve">Dzięki działaniom włączającym </w:t>
            </w:r>
            <w:r w:rsidRPr="008736B1">
              <w:rPr>
                <w:rFonts w:ascii="Calibri Light" w:hAnsi="Calibri Light" w:cs="Calibri Light"/>
                <w:sz w:val="20"/>
                <w:szCs w:val="20"/>
                <w:lang w:eastAsia="pl-PL"/>
              </w:rPr>
              <w:br/>
              <w:t>i wspierającym</w:t>
            </w:r>
            <w:r>
              <w:rPr>
                <w:rFonts w:ascii="Calibri Light" w:hAnsi="Calibri Light" w:cs="Calibri Light"/>
                <w:sz w:val="20"/>
                <w:szCs w:val="20"/>
                <w:lang w:eastAsia="pl-PL"/>
              </w:rPr>
              <w:t xml:space="preserve">, doprowadzenie </w:t>
            </w:r>
            <w:r>
              <w:rPr>
                <w:rFonts w:ascii="Calibri Light" w:hAnsi="Calibri Light" w:cs="Calibri Light"/>
                <w:sz w:val="20"/>
                <w:szCs w:val="20"/>
                <w:lang w:eastAsia="pl-PL"/>
              </w:rPr>
              <w:br/>
              <w:t>do zmniejszenia</w:t>
            </w:r>
            <w:r w:rsidRPr="008736B1">
              <w:rPr>
                <w:rFonts w:ascii="Calibri Light" w:hAnsi="Calibri Light" w:cs="Calibri Light"/>
                <w:sz w:val="20"/>
                <w:szCs w:val="20"/>
                <w:lang w:eastAsia="pl-PL"/>
              </w:rPr>
              <w:t xml:space="preserve"> liczby beneficjentów pomocy społecznej,</w:t>
            </w:r>
          </w:p>
          <w:p w14:paraId="027204B5"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 xml:space="preserve">Wzrost aktywności społecznej, kulturalnej </w:t>
            </w:r>
            <w:r w:rsidRPr="008736B1">
              <w:rPr>
                <w:rFonts w:ascii="Calibri Light" w:hAnsi="Calibri Light" w:cs="Calibri Light"/>
                <w:sz w:val="20"/>
                <w:szCs w:val="20"/>
                <w:lang w:eastAsia="pl-PL"/>
              </w:rPr>
              <w:br/>
              <w:t>i sportowo-rekreacyjnej,</w:t>
            </w:r>
          </w:p>
          <w:p w14:paraId="6B2B3B50"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Zwiększenie dostępności usług społecznych,</w:t>
            </w:r>
          </w:p>
          <w:p w14:paraId="748F68AB"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Spadek bezrobocia</w:t>
            </w:r>
            <w:r w:rsidRPr="008736B1">
              <w:rPr>
                <w:rFonts w:ascii="Calibri Light" w:hAnsi="Calibri Light" w:cs="Calibri Light"/>
                <w:sz w:val="20"/>
                <w:szCs w:val="20"/>
                <w:lang w:eastAsia="pl-PL"/>
              </w:rPr>
              <w:br/>
              <w:t>(w szczególności długotrwałego),</w:t>
            </w:r>
          </w:p>
          <w:p w14:paraId="3CAF5B96"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Wzrost liczby podmiotów gospodarczych (w tym jednoosobowych działalności gospodarczych)</w:t>
            </w:r>
            <w:r>
              <w:rPr>
                <w:rFonts w:ascii="Calibri Light" w:hAnsi="Calibri Light" w:cs="Calibri Light"/>
                <w:sz w:val="20"/>
                <w:szCs w:val="20"/>
                <w:lang w:eastAsia="pl-PL"/>
              </w:rPr>
              <w:t>,</w:t>
            </w:r>
          </w:p>
        </w:tc>
      </w:tr>
      <w:tr w:rsidR="00845A40" w:rsidRPr="008736B1" w14:paraId="28F7E252" w14:textId="77777777" w:rsidTr="00A41E34">
        <w:trPr>
          <w:trHeight w:val="3732"/>
        </w:trPr>
        <w:tc>
          <w:tcPr>
            <w:tcW w:w="2670" w:type="dxa"/>
            <w:tcBorders>
              <w:top w:val="single" w:sz="4" w:space="0" w:color="FFFFFF"/>
              <w:left w:val="single" w:sz="4" w:space="0" w:color="FFFFFF"/>
              <w:bottom w:val="single" w:sz="4" w:space="0" w:color="FFFFFF"/>
              <w:right w:val="nil"/>
            </w:tcBorders>
            <w:shd w:val="clear" w:color="auto" w:fill="D9D9D9" w:themeFill="background1" w:themeFillShade="D9"/>
            <w:vAlign w:val="center"/>
          </w:tcPr>
          <w:p w14:paraId="35C04B80" w14:textId="77777777" w:rsidR="00845A40" w:rsidRPr="008736B1" w:rsidRDefault="00845A40" w:rsidP="00A41E34">
            <w:pPr>
              <w:spacing w:after="0" w:line="240" w:lineRule="auto"/>
              <w:jc w:val="center"/>
              <w:rPr>
                <w:rFonts w:ascii="Calibri Light" w:hAnsi="Calibri Light" w:cs="Calibri Light"/>
                <w:sz w:val="20"/>
                <w:szCs w:val="20"/>
                <w:lang w:eastAsia="pl-PL"/>
              </w:rPr>
            </w:pPr>
            <w:r w:rsidRPr="008736B1">
              <w:rPr>
                <w:rFonts w:ascii="Calibri Light" w:hAnsi="Calibri Light" w:cs="Calibri Light"/>
                <w:sz w:val="20"/>
                <w:szCs w:val="20"/>
                <w:lang w:eastAsia="pl-PL"/>
              </w:rPr>
              <w:t>Techniczna i przestrzenno-funkcjonalna</w:t>
            </w:r>
          </w:p>
        </w:tc>
        <w:tc>
          <w:tcPr>
            <w:tcW w:w="3264" w:type="dxa"/>
            <w:tcBorders>
              <w:top w:val="single" w:sz="4" w:space="0" w:color="808080"/>
              <w:left w:val="nil"/>
              <w:bottom w:val="single" w:sz="4" w:space="0" w:color="808080"/>
              <w:right w:val="single" w:sz="4" w:space="0" w:color="808080"/>
            </w:tcBorders>
            <w:vAlign w:val="center"/>
          </w:tcPr>
          <w:p w14:paraId="2D1D44A5" w14:textId="77777777" w:rsidR="00845A40" w:rsidRPr="008736B1" w:rsidRDefault="00845A40" w:rsidP="00845A40">
            <w:pPr>
              <w:pStyle w:val="Akapitzlist"/>
              <w:numPr>
                <w:ilvl w:val="0"/>
                <w:numId w:val="20"/>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 xml:space="preserve">Zmiana </w:t>
            </w:r>
            <w:r>
              <w:rPr>
                <w:rFonts w:ascii="Calibri Light" w:hAnsi="Calibri Light" w:cs="Calibri Light"/>
                <w:sz w:val="20"/>
                <w:szCs w:val="20"/>
                <w:lang w:eastAsia="pl-PL"/>
              </w:rPr>
              <w:t>lub</w:t>
            </w:r>
            <w:r w:rsidRPr="008736B1">
              <w:rPr>
                <w:rFonts w:ascii="Calibri Light" w:hAnsi="Calibri Light" w:cs="Calibri Light"/>
                <w:sz w:val="20"/>
                <w:szCs w:val="20"/>
                <w:lang w:eastAsia="pl-PL"/>
              </w:rPr>
              <w:t xml:space="preserve"> przywrócenie funkcji obiektom użyteczności publicznej oraz stworzenie warunków do spędzania czasu wolnego</w:t>
            </w:r>
          </w:p>
        </w:tc>
        <w:tc>
          <w:tcPr>
            <w:tcW w:w="3134" w:type="dxa"/>
            <w:tcBorders>
              <w:top w:val="single" w:sz="4" w:space="0" w:color="808080"/>
              <w:left w:val="single" w:sz="4" w:space="0" w:color="808080"/>
              <w:bottom w:val="single" w:sz="4" w:space="0" w:color="808080"/>
              <w:right w:val="single" w:sz="4" w:space="0" w:color="808080"/>
            </w:tcBorders>
            <w:vAlign w:val="center"/>
          </w:tcPr>
          <w:p w14:paraId="56DF2AEF" w14:textId="77777777" w:rsidR="00845A40" w:rsidRPr="008736B1" w:rsidRDefault="00845A40" w:rsidP="00845A40">
            <w:pPr>
              <w:pStyle w:val="Akapitzlist"/>
              <w:numPr>
                <w:ilvl w:val="1"/>
                <w:numId w:val="20"/>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Rozbudowa, przebudowa lub adaptacja obiektów użyteczności publicznej</w:t>
            </w:r>
          </w:p>
          <w:p w14:paraId="4A7EE71E" w14:textId="77777777" w:rsidR="00845A40" w:rsidRPr="008736B1" w:rsidRDefault="00845A40" w:rsidP="00845A40">
            <w:pPr>
              <w:pStyle w:val="Akapitzlist"/>
              <w:numPr>
                <w:ilvl w:val="1"/>
                <w:numId w:val="20"/>
              </w:num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Rewaloryzacja przestrzeni publicznych</w:t>
            </w:r>
          </w:p>
        </w:tc>
        <w:tc>
          <w:tcPr>
            <w:tcW w:w="3543" w:type="dxa"/>
            <w:tcBorders>
              <w:top w:val="single" w:sz="4" w:space="0" w:color="808080"/>
              <w:left w:val="single" w:sz="4" w:space="0" w:color="808080"/>
              <w:bottom w:val="single" w:sz="4" w:space="0" w:color="808080"/>
              <w:right w:val="single" w:sz="4" w:space="0" w:color="808080"/>
            </w:tcBorders>
            <w:vAlign w:val="center"/>
          </w:tcPr>
          <w:p w14:paraId="01755101" w14:textId="77777777" w:rsidR="00845A40" w:rsidRPr="008736B1" w:rsidRDefault="00845A40" w:rsidP="00845A40">
            <w:pPr>
              <w:pStyle w:val="Akapitzlist"/>
              <w:numPr>
                <w:ilvl w:val="0"/>
                <w:numId w:val="58"/>
              </w:numPr>
              <w:spacing w:after="0" w:line="240" w:lineRule="auto"/>
              <w:ind w:left="386"/>
              <w:rPr>
                <w:rFonts w:ascii="Calibri Light" w:hAnsi="Calibri Light" w:cs="Calibri Light"/>
                <w:sz w:val="20"/>
                <w:szCs w:val="20"/>
                <w:lang w:eastAsia="pl-PL"/>
              </w:rPr>
            </w:pPr>
            <w:r w:rsidRPr="008736B1">
              <w:rPr>
                <w:rFonts w:ascii="Calibri Light" w:hAnsi="Calibri Light" w:cs="Calibri Light"/>
                <w:sz w:val="20"/>
                <w:szCs w:val="20"/>
                <w:lang w:eastAsia="pl-PL"/>
              </w:rPr>
              <w:t>ograniczona dostępność obiektów użyteczności publicznej dla osób o specjalnych potrzebach</w:t>
            </w:r>
          </w:p>
          <w:p w14:paraId="0CB14472" w14:textId="77777777" w:rsidR="00845A40" w:rsidRPr="008736B1" w:rsidRDefault="00845A40" w:rsidP="00845A40">
            <w:pPr>
              <w:pStyle w:val="Akapitzlist"/>
              <w:numPr>
                <w:ilvl w:val="0"/>
                <w:numId w:val="58"/>
              </w:numPr>
              <w:spacing w:after="0" w:line="240" w:lineRule="auto"/>
              <w:ind w:left="386"/>
              <w:rPr>
                <w:rFonts w:ascii="Calibri Light" w:hAnsi="Calibri Light" w:cs="Calibri Light"/>
                <w:sz w:val="20"/>
                <w:szCs w:val="20"/>
                <w:lang w:eastAsia="pl-PL"/>
              </w:rPr>
            </w:pPr>
            <w:r w:rsidRPr="008736B1">
              <w:rPr>
                <w:rFonts w:ascii="Calibri Light" w:hAnsi="Calibri Light" w:cs="Calibri Light"/>
                <w:sz w:val="20"/>
                <w:szCs w:val="20"/>
                <w:lang w:eastAsia="pl-PL"/>
              </w:rPr>
              <w:t>wiele budynków znajduje się w złej kondycji technicznej</w:t>
            </w:r>
          </w:p>
          <w:p w14:paraId="079B7BEC" w14:textId="77777777" w:rsidR="00845A40" w:rsidRPr="008736B1" w:rsidRDefault="00845A40" w:rsidP="00845A40">
            <w:pPr>
              <w:pStyle w:val="Akapitzlist"/>
              <w:numPr>
                <w:ilvl w:val="0"/>
                <w:numId w:val="58"/>
              </w:numPr>
              <w:spacing w:after="0" w:line="240" w:lineRule="auto"/>
              <w:ind w:left="386"/>
              <w:rPr>
                <w:rFonts w:ascii="Calibri Light" w:hAnsi="Calibri Light" w:cs="Calibri Light"/>
                <w:sz w:val="20"/>
                <w:szCs w:val="20"/>
                <w:lang w:eastAsia="pl-PL"/>
              </w:rPr>
            </w:pPr>
            <w:r w:rsidRPr="008736B1">
              <w:rPr>
                <w:rFonts w:ascii="Calibri Light" w:hAnsi="Calibri Light" w:cs="Calibri Light"/>
                <w:sz w:val="20"/>
                <w:szCs w:val="20"/>
                <w:lang w:eastAsia="pl-PL"/>
              </w:rPr>
              <w:t>zagęszczenie obiektów zabytkowych</w:t>
            </w:r>
          </w:p>
        </w:tc>
        <w:tc>
          <w:tcPr>
            <w:tcW w:w="4282" w:type="dxa"/>
            <w:tcBorders>
              <w:top w:val="single" w:sz="4" w:space="0" w:color="808080"/>
              <w:left w:val="single" w:sz="4" w:space="0" w:color="808080"/>
              <w:bottom w:val="single" w:sz="4" w:space="0" w:color="808080"/>
              <w:right w:val="single" w:sz="4" w:space="0" w:color="808080"/>
            </w:tcBorders>
            <w:vAlign w:val="center"/>
          </w:tcPr>
          <w:p w14:paraId="72EDB5AE" w14:textId="77777777" w:rsidR="00845A40" w:rsidRPr="008736B1" w:rsidRDefault="00845A40" w:rsidP="00845A40">
            <w:pPr>
              <w:pStyle w:val="Akapitzlist"/>
              <w:numPr>
                <w:ilvl w:val="0"/>
                <w:numId w:val="58"/>
              </w:numPr>
              <w:spacing w:after="0" w:line="240" w:lineRule="auto"/>
              <w:ind w:left="338"/>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dobra dostępność komunikacyjna</w:t>
            </w:r>
          </w:p>
          <w:p w14:paraId="245FCB76" w14:textId="77777777" w:rsidR="00845A40" w:rsidRPr="008736B1" w:rsidRDefault="00845A40" w:rsidP="00845A40">
            <w:pPr>
              <w:pStyle w:val="Akapitzlist"/>
              <w:numPr>
                <w:ilvl w:val="0"/>
                <w:numId w:val="58"/>
              </w:numPr>
              <w:spacing w:after="0" w:line="240" w:lineRule="auto"/>
              <w:ind w:left="338"/>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 xml:space="preserve">położenie na terenie o dużych walorach </w:t>
            </w:r>
            <w:r w:rsidRPr="008736B1">
              <w:rPr>
                <w:rFonts w:ascii="Calibri Light" w:hAnsi="Calibri Light" w:cs="Calibri Light"/>
                <w:color w:val="000000"/>
                <w:sz w:val="20"/>
                <w:szCs w:val="20"/>
              </w:rPr>
              <w:t xml:space="preserve">krajobrazowych sprzyjających </w:t>
            </w:r>
            <w:r w:rsidRPr="008736B1">
              <w:rPr>
                <w:rFonts w:ascii="Calibri Light" w:hAnsi="Calibri Light" w:cs="Calibri Light"/>
                <w:color w:val="000000"/>
                <w:sz w:val="20"/>
                <w:szCs w:val="20"/>
              </w:rPr>
              <w:br/>
              <w:t>rozwojowi turystyki i rekreacji</w:t>
            </w:r>
          </w:p>
          <w:p w14:paraId="0A0D37AD" w14:textId="77777777" w:rsidR="00845A40" w:rsidRPr="008736B1" w:rsidRDefault="00845A40" w:rsidP="00845A40">
            <w:pPr>
              <w:pStyle w:val="Akapitzlist"/>
              <w:numPr>
                <w:ilvl w:val="0"/>
                <w:numId w:val="58"/>
              </w:numPr>
              <w:spacing w:beforeAutospacing="1" w:after="0" w:afterAutospacing="1" w:line="240" w:lineRule="auto"/>
              <w:ind w:left="338"/>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potencjał przestrzeni publicznych</w:t>
            </w:r>
          </w:p>
          <w:p w14:paraId="381D981A" w14:textId="77777777" w:rsidR="00845A40" w:rsidRPr="008736B1" w:rsidRDefault="00845A40" w:rsidP="00845A40">
            <w:pPr>
              <w:pStyle w:val="Akapitzlist"/>
              <w:numPr>
                <w:ilvl w:val="0"/>
                <w:numId w:val="58"/>
              </w:numPr>
              <w:spacing w:after="0" w:line="240" w:lineRule="auto"/>
              <w:ind w:left="338"/>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dostępność usług społecznych</w:t>
            </w:r>
          </w:p>
          <w:p w14:paraId="6260F662" w14:textId="77777777" w:rsidR="00845A40" w:rsidRPr="008736B1" w:rsidRDefault="00845A40" w:rsidP="00A41E34">
            <w:pPr>
              <w:spacing w:after="0" w:line="240" w:lineRule="auto"/>
              <w:ind w:left="338"/>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możliwości centrotwórcze wynikające z położenia obszaru</w:t>
            </w:r>
          </w:p>
          <w:p w14:paraId="3CD8FEBE" w14:textId="77777777" w:rsidR="00845A40" w:rsidRPr="008736B1" w:rsidRDefault="00845A40" w:rsidP="00845A40">
            <w:pPr>
              <w:pStyle w:val="Akapitzlist"/>
              <w:numPr>
                <w:ilvl w:val="0"/>
                <w:numId w:val="58"/>
              </w:numPr>
              <w:spacing w:after="0" w:line="240" w:lineRule="auto"/>
              <w:ind w:left="338"/>
              <w:rPr>
                <w:rFonts w:ascii="Calibri Light" w:hAnsi="Calibri Light" w:cs="Calibri Light"/>
                <w:sz w:val="20"/>
                <w:szCs w:val="20"/>
                <w:lang w:eastAsia="pl-PL"/>
              </w:rPr>
            </w:pPr>
            <w:r w:rsidRPr="008736B1">
              <w:rPr>
                <w:rFonts w:ascii="Calibri Light" w:hAnsi="Calibri Light" w:cs="Calibri Light"/>
                <w:color w:val="000000"/>
                <w:sz w:val="20"/>
                <w:szCs w:val="20"/>
                <w:lang w:eastAsia="zh-CN"/>
              </w:rPr>
              <w:t>wysoki poziom wyposażenia w infrastrukturę sieciową</w:t>
            </w:r>
          </w:p>
          <w:p w14:paraId="6BB1A380" w14:textId="77777777" w:rsidR="00845A40" w:rsidRPr="008736B1" w:rsidRDefault="00845A40" w:rsidP="00845A40">
            <w:pPr>
              <w:pStyle w:val="Akapitzlist"/>
              <w:numPr>
                <w:ilvl w:val="0"/>
                <w:numId w:val="58"/>
              </w:numPr>
              <w:spacing w:after="0" w:line="240" w:lineRule="auto"/>
              <w:ind w:left="338"/>
              <w:rPr>
                <w:rFonts w:ascii="Calibri Light" w:hAnsi="Calibri Light" w:cs="Calibri Light"/>
                <w:sz w:val="20"/>
                <w:szCs w:val="20"/>
                <w:lang w:eastAsia="pl-PL"/>
              </w:rPr>
            </w:pPr>
            <w:r w:rsidRPr="008736B1">
              <w:rPr>
                <w:rFonts w:ascii="Calibri Light" w:hAnsi="Calibri Light" w:cs="Calibri Light"/>
                <w:sz w:val="20"/>
                <w:szCs w:val="20"/>
                <w:lang w:eastAsia="pl-PL"/>
              </w:rPr>
              <w:t>lepsza niż w innych lokalizacjach dostępność Internetu o przepustowości co najmniej 30mb/s</w:t>
            </w:r>
          </w:p>
        </w:tc>
        <w:tc>
          <w:tcPr>
            <w:tcW w:w="4002" w:type="dxa"/>
            <w:tcBorders>
              <w:top w:val="single" w:sz="4" w:space="0" w:color="808080"/>
              <w:left w:val="single" w:sz="4" w:space="0" w:color="808080"/>
              <w:bottom w:val="single" w:sz="4" w:space="0" w:color="808080"/>
              <w:right w:val="nil"/>
            </w:tcBorders>
            <w:vAlign w:val="center"/>
          </w:tcPr>
          <w:p w14:paraId="18DA5598" w14:textId="77777777" w:rsidR="00845A40" w:rsidRPr="008736B1" w:rsidRDefault="00845A40" w:rsidP="00845A40">
            <w:pPr>
              <w:pStyle w:val="Akapitzlist"/>
              <w:numPr>
                <w:ilvl w:val="0"/>
                <w:numId w:val="57"/>
              </w:numPr>
              <w:spacing w:after="0" w:line="240" w:lineRule="auto"/>
              <w:ind w:left="394"/>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 xml:space="preserve">Poprawa stanu technicznego obiektów </w:t>
            </w:r>
            <w:r w:rsidRPr="008736B1">
              <w:rPr>
                <w:rFonts w:ascii="Calibri Light" w:hAnsi="Calibri Light" w:cs="Calibri Light"/>
                <w:sz w:val="20"/>
                <w:szCs w:val="20"/>
                <w:lang w:eastAsia="pl-PL"/>
              </w:rPr>
              <w:br/>
              <w:t>i możliwość pełnego ich wykorzystania przez interesariuszy rewitalizacji</w:t>
            </w:r>
          </w:p>
          <w:p w14:paraId="0B1277DF" w14:textId="77777777" w:rsidR="00845A40" w:rsidRPr="008736B1" w:rsidRDefault="00845A40" w:rsidP="00845A40">
            <w:pPr>
              <w:pStyle w:val="Akapitzlist"/>
              <w:numPr>
                <w:ilvl w:val="0"/>
                <w:numId w:val="57"/>
              </w:numPr>
              <w:spacing w:after="0" w:line="240" w:lineRule="auto"/>
              <w:ind w:left="394"/>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 xml:space="preserve">Poprawa estetyki </w:t>
            </w:r>
            <w:r w:rsidRPr="008736B1">
              <w:rPr>
                <w:rFonts w:ascii="Calibri Light" w:hAnsi="Calibri Light" w:cs="Calibri Light"/>
                <w:sz w:val="20"/>
                <w:szCs w:val="20"/>
                <w:lang w:eastAsia="pl-PL"/>
              </w:rPr>
              <w:br/>
              <w:t xml:space="preserve">i zwiększenie bezpieczeństwa </w:t>
            </w:r>
            <w:r w:rsidRPr="008736B1">
              <w:rPr>
                <w:rFonts w:ascii="Calibri Light" w:hAnsi="Calibri Light" w:cs="Calibri Light"/>
                <w:sz w:val="20"/>
                <w:szCs w:val="20"/>
                <w:lang w:eastAsia="pl-PL"/>
              </w:rPr>
              <w:br/>
              <w:t>w przestrzeniach publicznych</w:t>
            </w:r>
          </w:p>
          <w:p w14:paraId="5E8D5CB5" w14:textId="77777777" w:rsidR="00845A40" w:rsidRPr="008736B1" w:rsidRDefault="00845A40" w:rsidP="00845A40">
            <w:pPr>
              <w:pStyle w:val="Akapitzlist"/>
              <w:numPr>
                <w:ilvl w:val="0"/>
                <w:numId w:val="57"/>
              </w:numPr>
              <w:spacing w:after="0" w:line="240" w:lineRule="auto"/>
              <w:ind w:left="431"/>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Rozszerzenie wachlarza usług publicznych dzięki przywróceniu funkcji zdegradowanym obiektom</w:t>
            </w:r>
          </w:p>
          <w:p w14:paraId="702A7C85" w14:textId="77777777" w:rsidR="00845A40" w:rsidRPr="008736B1" w:rsidRDefault="00845A40" w:rsidP="00A41E34">
            <w:pPr>
              <w:pStyle w:val="Akapitzlist"/>
              <w:spacing w:after="0" w:line="240" w:lineRule="auto"/>
              <w:ind w:left="360"/>
              <w:contextualSpacing w:val="0"/>
              <w:rPr>
                <w:rFonts w:ascii="Calibri Light" w:hAnsi="Calibri Light" w:cs="Calibri Light"/>
                <w:sz w:val="20"/>
                <w:szCs w:val="20"/>
                <w:lang w:eastAsia="pl-PL"/>
              </w:rPr>
            </w:pPr>
          </w:p>
        </w:tc>
      </w:tr>
      <w:tr w:rsidR="00845A40" w:rsidRPr="008736B1" w14:paraId="5429DF4B" w14:textId="77777777" w:rsidTr="00A41E34">
        <w:trPr>
          <w:trHeight w:val="3038"/>
        </w:trPr>
        <w:tc>
          <w:tcPr>
            <w:tcW w:w="2670" w:type="dxa"/>
            <w:tcBorders>
              <w:top w:val="single" w:sz="4" w:space="0" w:color="FFFFFF"/>
              <w:left w:val="single" w:sz="4" w:space="0" w:color="FFFFFF"/>
              <w:bottom w:val="single" w:sz="4" w:space="0" w:color="FFFFFF"/>
              <w:right w:val="nil"/>
            </w:tcBorders>
            <w:shd w:val="clear" w:color="auto" w:fill="C9C9C9" w:themeFill="accent3" w:themeFillTint="99"/>
            <w:vAlign w:val="center"/>
          </w:tcPr>
          <w:p w14:paraId="48B21BC3" w14:textId="77777777" w:rsidR="00845A40" w:rsidRPr="008736B1" w:rsidRDefault="00845A40" w:rsidP="00A41E34">
            <w:pPr>
              <w:spacing w:after="0" w:line="240" w:lineRule="auto"/>
              <w:jc w:val="center"/>
              <w:rPr>
                <w:rFonts w:ascii="Calibri Light" w:hAnsi="Calibri Light" w:cs="Calibri Light"/>
                <w:sz w:val="20"/>
                <w:szCs w:val="20"/>
                <w:lang w:eastAsia="pl-PL"/>
              </w:rPr>
            </w:pPr>
            <w:r w:rsidRPr="008736B1">
              <w:rPr>
                <w:rFonts w:ascii="Calibri Light" w:hAnsi="Calibri Light" w:cs="Calibri Light"/>
                <w:sz w:val="20"/>
                <w:szCs w:val="20"/>
                <w:lang w:eastAsia="pl-PL"/>
              </w:rPr>
              <w:t>Środowiskowa</w:t>
            </w:r>
          </w:p>
        </w:tc>
        <w:tc>
          <w:tcPr>
            <w:tcW w:w="3264" w:type="dxa"/>
            <w:tcBorders>
              <w:top w:val="single" w:sz="4" w:space="0" w:color="808080"/>
              <w:left w:val="nil"/>
              <w:bottom w:val="single" w:sz="4" w:space="0" w:color="808080"/>
              <w:right w:val="single" w:sz="4" w:space="0" w:color="808080"/>
            </w:tcBorders>
            <w:vAlign w:val="center"/>
          </w:tcPr>
          <w:p w14:paraId="73DFD59D" w14:textId="77777777" w:rsidR="00845A40" w:rsidRPr="008736B1" w:rsidRDefault="00845A40" w:rsidP="00845A40">
            <w:pPr>
              <w:pStyle w:val="Akapitzlist"/>
              <w:numPr>
                <w:ilvl w:val="0"/>
                <w:numId w:val="20"/>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Ochrona środowiska i działania na rzecz optymalizacji zużycia energii (elektrycznej, cieplnej)</w:t>
            </w:r>
          </w:p>
        </w:tc>
        <w:tc>
          <w:tcPr>
            <w:tcW w:w="3134" w:type="dxa"/>
            <w:tcBorders>
              <w:top w:val="single" w:sz="4" w:space="0" w:color="808080"/>
              <w:left w:val="single" w:sz="4" w:space="0" w:color="808080"/>
              <w:bottom w:val="single" w:sz="4" w:space="0" w:color="808080"/>
              <w:right w:val="single" w:sz="4" w:space="0" w:color="808080"/>
            </w:tcBorders>
            <w:vAlign w:val="center"/>
          </w:tcPr>
          <w:p w14:paraId="6D12D6B4" w14:textId="77777777" w:rsidR="00845A40" w:rsidRPr="008736B1" w:rsidRDefault="00845A40" w:rsidP="00A41E34">
            <w:p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3.1 Termomodernizacja i działania na rzecz ograniczenia negatywnego wpływu człowieka na środowisko</w:t>
            </w:r>
          </w:p>
        </w:tc>
        <w:tc>
          <w:tcPr>
            <w:tcW w:w="3543" w:type="dxa"/>
            <w:tcBorders>
              <w:top w:val="single" w:sz="4" w:space="0" w:color="808080"/>
              <w:left w:val="single" w:sz="4" w:space="0" w:color="808080"/>
              <w:bottom w:val="single" w:sz="4" w:space="0" w:color="808080"/>
              <w:right w:val="single" w:sz="4" w:space="0" w:color="808080"/>
            </w:tcBorders>
            <w:vAlign w:val="center"/>
          </w:tcPr>
          <w:p w14:paraId="06C39C2C"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zła jakość powietrza</w:t>
            </w:r>
          </w:p>
          <w:p w14:paraId="194B034D"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obiekty użyteczności publicznej usytuowane na obszarze rewitalizacji wymagają podjęcia prac zmierzających do poprawy wydajności energetycznej</w:t>
            </w:r>
          </w:p>
          <w:p w14:paraId="6DCA671A" w14:textId="77777777" w:rsidR="00845A40" w:rsidRPr="008736B1" w:rsidRDefault="00845A40" w:rsidP="00845A40">
            <w:pPr>
              <w:pStyle w:val="Akapitzlist"/>
              <w:numPr>
                <w:ilvl w:val="0"/>
                <w:numId w:val="22"/>
              </w:numPr>
              <w:spacing w:after="0" w:line="240" w:lineRule="auto"/>
              <w:contextualSpacing w:val="0"/>
              <w:rPr>
                <w:rFonts w:ascii="Calibri Light" w:hAnsi="Calibri Light" w:cs="Calibri Light"/>
                <w:sz w:val="20"/>
                <w:szCs w:val="20"/>
                <w:lang w:eastAsia="pl-PL"/>
              </w:rPr>
            </w:pPr>
            <w:r w:rsidRPr="008736B1">
              <w:rPr>
                <w:rFonts w:ascii="Calibri Light" w:hAnsi="Calibri Light" w:cs="Calibri Light"/>
                <w:sz w:val="20"/>
                <w:szCs w:val="20"/>
                <w:lang w:eastAsia="pl-PL"/>
              </w:rPr>
              <w:t>obecność na obszarze rewitalizacji wyrobów zawierających azbest stanowi zagrożenie dla zdrowia i życia mieszkańców</w:t>
            </w:r>
          </w:p>
        </w:tc>
        <w:tc>
          <w:tcPr>
            <w:tcW w:w="4282" w:type="dxa"/>
            <w:tcBorders>
              <w:top w:val="single" w:sz="4" w:space="0" w:color="808080"/>
              <w:left w:val="single" w:sz="4" w:space="0" w:color="808080"/>
              <w:bottom w:val="single" w:sz="4" w:space="0" w:color="808080"/>
              <w:right w:val="single" w:sz="4" w:space="0" w:color="808080"/>
            </w:tcBorders>
            <w:vAlign w:val="center"/>
          </w:tcPr>
          <w:p w14:paraId="08E25140" w14:textId="77777777" w:rsidR="00845A40" w:rsidRPr="008736B1" w:rsidRDefault="00845A40" w:rsidP="00845A40">
            <w:pPr>
              <w:pStyle w:val="Akapitzlist"/>
              <w:numPr>
                <w:ilvl w:val="0"/>
                <w:numId w:val="19"/>
              </w:numPr>
              <w:spacing w:after="0" w:line="240" w:lineRule="auto"/>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walory krajobrazowe</w:t>
            </w:r>
          </w:p>
          <w:p w14:paraId="6D53C104" w14:textId="77777777" w:rsidR="00845A40" w:rsidRPr="008736B1" w:rsidRDefault="00845A40" w:rsidP="00845A40">
            <w:pPr>
              <w:pStyle w:val="Akapitzlist"/>
              <w:numPr>
                <w:ilvl w:val="0"/>
                <w:numId w:val="19"/>
              </w:numPr>
              <w:spacing w:beforeAutospacing="1" w:after="0" w:afterAutospacing="1" w:line="240" w:lineRule="auto"/>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liczne enklawy zieleni</w:t>
            </w:r>
          </w:p>
          <w:p w14:paraId="41209C35" w14:textId="77777777" w:rsidR="00845A40" w:rsidRPr="008736B1" w:rsidRDefault="00845A40" w:rsidP="00845A40">
            <w:pPr>
              <w:pStyle w:val="Akapitzlist"/>
              <w:numPr>
                <w:ilvl w:val="0"/>
                <w:numId w:val="19"/>
              </w:numPr>
              <w:spacing w:beforeAutospacing="1" w:after="0" w:afterAutospacing="1" w:line="240" w:lineRule="auto"/>
              <w:rPr>
                <w:rFonts w:ascii="Calibri Light" w:hAnsi="Calibri Light" w:cs="Calibri Light"/>
                <w:color w:val="000000"/>
                <w:sz w:val="20"/>
                <w:szCs w:val="20"/>
                <w:lang w:eastAsia="zh-CN"/>
              </w:rPr>
            </w:pPr>
            <w:r w:rsidRPr="008736B1">
              <w:rPr>
                <w:rFonts w:ascii="Calibri Light" w:hAnsi="Calibri Light" w:cs="Calibri Light"/>
                <w:color w:val="000000"/>
                <w:sz w:val="20"/>
                <w:szCs w:val="20"/>
                <w:lang w:eastAsia="zh-CN"/>
              </w:rPr>
              <w:t xml:space="preserve">potencjał dla podjęcia działań </w:t>
            </w:r>
            <w:r w:rsidRPr="008736B1">
              <w:rPr>
                <w:rFonts w:ascii="Calibri Light" w:hAnsi="Calibri Light" w:cs="Calibri Light"/>
                <w:color w:val="000000"/>
                <w:sz w:val="20"/>
                <w:szCs w:val="20"/>
              </w:rPr>
              <w:t xml:space="preserve">podnoszących efektywność energetyczną </w:t>
            </w:r>
          </w:p>
          <w:p w14:paraId="1B156A82" w14:textId="77777777" w:rsidR="00845A40" w:rsidRPr="00577A0C" w:rsidRDefault="00845A40" w:rsidP="00845A40">
            <w:pPr>
              <w:pStyle w:val="Akapitzlist"/>
              <w:numPr>
                <w:ilvl w:val="0"/>
                <w:numId w:val="19"/>
              </w:numPr>
              <w:spacing w:after="0" w:line="240" w:lineRule="auto"/>
              <w:rPr>
                <w:rFonts w:ascii="Calibri Light" w:hAnsi="Calibri Light" w:cs="Calibri Light"/>
                <w:sz w:val="20"/>
                <w:szCs w:val="20"/>
                <w:lang w:eastAsia="pl-PL"/>
              </w:rPr>
            </w:pPr>
            <w:r w:rsidRPr="008736B1">
              <w:rPr>
                <w:rFonts w:ascii="Calibri Light" w:hAnsi="Calibri Light" w:cs="Calibri Light"/>
                <w:color w:val="000000"/>
                <w:sz w:val="20"/>
                <w:szCs w:val="20"/>
                <w:lang w:eastAsia="zh-CN"/>
              </w:rPr>
              <w:t>dolina Wolbórki</w:t>
            </w:r>
          </w:p>
          <w:p w14:paraId="1FA3BB1F" w14:textId="77777777" w:rsidR="00845A40" w:rsidRPr="00C23571" w:rsidRDefault="00845A40" w:rsidP="00845A40">
            <w:pPr>
              <w:pStyle w:val="Akapitzlist"/>
              <w:numPr>
                <w:ilvl w:val="0"/>
                <w:numId w:val="19"/>
              </w:numPr>
              <w:spacing w:after="0" w:line="240" w:lineRule="auto"/>
              <w:rPr>
                <w:rFonts w:ascii="Calibri Light" w:hAnsi="Calibri Light" w:cs="Calibri Light"/>
                <w:sz w:val="20"/>
                <w:szCs w:val="20"/>
                <w:lang w:eastAsia="pl-PL"/>
              </w:rPr>
            </w:pPr>
            <w:r w:rsidRPr="00C23571">
              <w:rPr>
                <w:rFonts w:ascii="Calibri Light" w:hAnsi="Calibri Light" w:cs="Calibri Light"/>
                <w:color w:val="000000"/>
                <w:sz w:val="20"/>
                <w:szCs w:val="20"/>
                <w:lang w:eastAsia="zh-CN"/>
              </w:rPr>
              <w:t>bliskość unikatowych atrakcji przyrodniczych:  Rezerwat Niebieskie Źródła, Groty Nagórzyckie</w:t>
            </w:r>
          </w:p>
        </w:tc>
        <w:tc>
          <w:tcPr>
            <w:tcW w:w="4002" w:type="dxa"/>
            <w:tcBorders>
              <w:top w:val="single" w:sz="4" w:space="0" w:color="808080"/>
              <w:left w:val="single" w:sz="4" w:space="0" w:color="808080"/>
              <w:bottom w:val="single" w:sz="4" w:space="0" w:color="808080"/>
              <w:right w:val="nil"/>
            </w:tcBorders>
            <w:vAlign w:val="center"/>
          </w:tcPr>
          <w:p w14:paraId="674E4916" w14:textId="77777777" w:rsidR="00845A40" w:rsidRPr="008736B1" w:rsidRDefault="00845A40" w:rsidP="00A41E34">
            <w:p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 Poprawa jakości powietrza</w:t>
            </w:r>
          </w:p>
          <w:p w14:paraId="4156AD01" w14:textId="77777777" w:rsidR="00845A40" w:rsidRDefault="00845A40" w:rsidP="00A41E34">
            <w:p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 Redukcja masy azbestu i wyrobów zawierających azbest</w:t>
            </w:r>
          </w:p>
          <w:p w14:paraId="3537DB4D" w14:textId="77777777" w:rsidR="00845A40" w:rsidRDefault="00845A40" w:rsidP="00A41E34">
            <w:p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t>
            </w:r>
            <w:r>
              <w:rPr>
                <w:rFonts w:ascii="Calibri Light" w:hAnsi="Calibri Light" w:cs="Calibri Light"/>
                <w:sz w:val="20"/>
                <w:szCs w:val="20"/>
                <w:lang w:eastAsia="pl-PL"/>
              </w:rPr>
              <w:t xml:space="preserve"> Poprawa jakości życia lokalnej społeczności</w:t>
            </w:r>
          </w:p>
          <w:p w14:paraId="3AE4EDF1" w14:textId="77777777" w:rsidR="00845A40" w:rsidRDefault="00845A40" w:rsidP="00A41E34">
            <w:pPr>
              <w:spacing w:after="0" w:line="240" w:lineRule="auto"/>
              <w:rPr>
                <w:rFonts w:ascii="Calibri Light" w:hAnsi="Calibri Light" w:cs="Calibri Light"/>
                <w:sz w:val="20"/>
                <w:szCs w:val="20"/>
                <w:lang w:eastAsia="pl-PL"/>
              </w:rPr>
            </w:pPr>
            <w:r w:rsidRPr="008736B1">
              <w:rPr>
                <w:rFonts w:ascii="Calibri Light" w:hAnsi="Calibri Light" w:cs="Calibri Light"/>
                <w:sz w:val="20"/>
                <w:szCs w:val="20"/>
                <w:lang w:eastAsia="pl-PL"/>
              </w:rPr>
              <w:t>–</w:t>
            </w:r>
            <w:r>
              <w:rPr>
                <w:rFonts w:ascii="Calibri Light" w:hAnsi="Calibri Light" w:cs="Calibri Light"/>
                <w:sz w:val="20"/>
                <w:szCs w:val="20"/>
                <w:lang w:eastAsia="pl-PL"/>
              </w:rPr>
              <w:t xml:space="preserve"> Poprawa kondycji zdrowotnej mieszkańców</w:t>
            </w:r>
          </w:p>
          <w:p w14:paraId="7B890FA3" w14:textId="77777777" w:rsidR="00845A40" w:rsidRPr="008736B1" w:rsidRDefault="00845A40" w:rsidP="00A41E34">
            <w:pPr>
              <w:spacing w:after="0" w:line="240" w:lineRule="auto"/>
              <w:rPr>
                <w:rFonts w:ascii="Calibri Light" w:hAnsi="Calibri Light" w:cs="Calibri Light"/>
                <w:sz w:val="20"/>
                <w:szCs w:val="20"/>
                <w:lang w:eastAsia="pl-PL"/>
              </w:rPr>
            </w:pPr>
          </w:p>
        </w:tc>
      </w:tr>
    </w:tbl>
    <w:p w14:paraId="65681C7B" w14:textId="77777777" w:rsidR="00845A40" w:rsidRDefault="00845A40" w:rsidP="00845A40">
      <w:pPr>
        <w:rPr>
          <w:rFonts w:ascii="Calibri Light" w:hAnsi="Calibri Light" w:cs="Calibri Light"/>
        </w:rPr>
      </w:pPr>
      <w:r w:rsidRPr="00BA4F80">
        <w:rPr>
          <w:rFonts w:ascii="Calibri Light" w:hAnsi="Calibri Light" w:cs="Calibri Light"/>
        </w:rPr>
        <w:br w:type="page"/>
      </w:r>
    </w:p>
    <w:p w14:paraId="66198B86" w14:textId="77777777" w:rsidR="00845A40" w:rsidRDefault="00845A40" w:rsidP="00845A40">
      <w:pPr>
        <w:pStyle w:val="Nagwek1"/>
        <w:numPr>
          <w:ilvl w:val="0"/>
          <w:numId w:val="14"/>
        </w:numPr>
        <w:tabs>
          <w:tab w:val="clear" w:pos="0"/>
        </w:tabs>
        <w:ind w:left="0" w:firstLine="0"/>
        <w:rPr>
          <w:rFonts w:cs="Calibri Light"/>
        </w:rPr>
      </w:pPr>
      <w:bookmarkStart w:id="74" w:name="_Toc137559517"/>
      <w:r w:rsidRPr="00BA4F80">
        <w:rPr>
          <w:rFonts w:cs="Calibri Light"/>
        </w:rPr>
        <w:lastRenderedPageBreak/>
        <w:t>10. Przedsięwzięcia rewitalizacyjne</w:t>
      </w:r>
      <w:bookmarkEnd w:id="74"/>
      <w:r w:rsidRPr="00BA4F80">
        <w:rPr>
          <w:rFonts w:cs="Calibri Light"/>
        </w:rPr>
        <w:tab/>
      </w:r>
    </w:p>
    <w:p w14:paraId="7D0A82A5" w14:textId="77777777" w:rsidR="00845A40" w:rsidRPr="009D66FC" w:rsidRDefault="00845A40" w:rsidP="00845A40"/>
    <w:p w14:paraId="1742F485" w14:textId="2CB818DD" w:rsidR="00845A40" w:rsidRDefault="00845A40" w:rsidP="00845A40">
      <w:pPr>
        <w:jc w:val="center"/>
        <w:rPr>
          <w:rFonts w:ascii="Calibri Light" w:hAnsi="Calibri Light" w:cs="Calibri Light"/>
        </w:rPr>
      </w:pPr>
      <w:r w:rsidRPr="00AE12BB">
        <w:t xml:space="preserve"> </w:t>
      </w:r>
      <w:r>
        <w:rPr>
          <w:noProof/>
        </w:rPr>
        <w:drawing>
          <wp:inline distT="0" distB="0" distL="0" distR="0" wp14:anchorId="41FFD2AE" wp14:editId="103A6EC4">
            <wp:extent cx="5760720" cy="1574800"/>
            <wp:effectExtent l="0" t="0" r="0" b="6350"/>
            <wp:docPr id="15210840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1574800"/>
                    </a:xfrm>
                    <a:prstGeom prst="rect">
                      <a:avLst/>
                    </a:prstGeom>
                    <a:noFill/>
                    <a:ln>
                      <a:noFill/>
                    </a:ln>
                  </pic:spPr>
                </pic:pic>
              </a:graphicData>
            </a:graphic>
          </wp:inline>
        </w:drawing>
      </w:r>
    </w:p>
    <w:p w14:paraId="7EAB6077" w14:textId="77777777" w:rsidR="00845A40" w:rsidRDefault="00845A40" w:rsidP="00845A40">
      <w:pPr>
        <w:rPr>
          <w:rFonts w:ascii="Calibri Light" w:hAnsi="Calibri Light" w:cs="Calibri Light"/>
        </w:rPr>
      </w:pPr>
    </w:p>
    <w:p w14:paraId="0FA0A062" w14:textId="77777777" w:rsidR="00845A40" w:rsidRDefault="00845A40" w:rsidP="00845A40">
      <w:pPr>
        <w:rPr>
          <w:rFonts w:ascii="Calibri Light" w:hAnsi="Calibri Light" w:cs="Calibri Light"/>
        </w:rPr>
      </w:pPr>
    </w:p>
    <w:p w14:paraId="2035797D" w14:textId="77777777" w:rsidR="00845A40" w:rsidRPr="00BA4F80" w:rsidRDefault="00845A40" w:rsidP="00845A40">
      <w:pPr>
        <w:rPr>
          <w:rFonts w:ascii="Calibri Light" w:hAnsi="Calibri Light" w:cs="Calibri Light"/>
        </w:rPr>
        <w:sectPr w:rsidR="00845A40" w:rsidRPr="00BA4F80" w:rsidSect="00845A40">
          <w:pgSz w:w="23814" w:h="16839" w:orient="landscape" w:code="8"/>
          <w:pgMar w:top="1417" w:right="1417" w:bottom="1417" w:left="1417" w:header="708" w:footer="708" w:gutter="0"/>
          <w:cols w:space="708"/>
          <w:docGrid w:linePitch="360"/>
        </w:sectPr>
      </w:pPr>
    </w:p>
    <w:p w14:paraId="3E82787E" w14:textId="77777777" w:rsidR="00845A40" w:rsidRDefault="00845A40" w:rsidP="00845A40">
      <w:pPr>
        <w:pStyle w:val="Nagwek2"/>
        <w:numPr>
          <w:ilvl w:val="0"/>
          <w:numId w:val="14"/>
        </w:numPr>
        <w:tabs>
          <w:tab w:val="clear" w:pos="0"/>
        </w:tabs>
        <w:ind w:left="0" w:firstLine="0"/>
        <w:rPr>
          <w:rFonts w:cs="Calibri Light"/>
        </w:rPr>
      </w:pPr>
      <w:bookmarkStart w:id="75" w:name="_Toc137559518"/>
      <w:r w:rsidRPr="00BA4F80">
        <w:rPr>
          <w:rFonts w:cs="Calibri Light"/>
        </w:rPr>
        <w:lastRenderedPageBreak/>
        <w:t>10.1 Podstawowe przedsięwzięcia rewitalizacyjne</w:t>
      </w:r>
      <w:bookmarkEnd w:id="75"/>
    </w:p>
    <w:p w14:paraId="2E554993" w14:textId="77777777" w:rsidR="00845A40" w:rsidRPr="0058292D" w:rsidRDefault="00845A40" w:rsidP="00845A40">
      <w:pPr>
        <w:spacing w:line="360" w:lineRule="auto"/>
        <w:jc w:val="both"/>
        <w:rPr>
          <w:rFonts w:ascii="Calibri Light" w:hAnsi="Calibri Light" w:cs="Calibri Light"/>
          <w:b/>
        </w:rPr>
      </w:pPr>
      <w:r>
        <w:rPr>
          <w:rFonts w:ascii="Calibri Light" w:hAnsi="Calibri Light" w:cs="Calibri Light"/>
        </w:rPr>
        <w:t xml:space="preserve">Na kolejnych stronach przedstawiono opis przedsięwzięć rewitalizacyjnych wraz z odniesieniem </w:t>
      </w:r>
      <w:r>
        <w:rPr>
          <w:rFonts w:ascii="Calibri Light" w:hAnsi="Calibri Light" w:cs="Calibri Light"/>
        </w:rPr>
        <w:br/>
        <w:t xml:space="preserve">do wyznaczonych celów rewitalizacji. Realizacja zaplanowanych działań powinna przyczynić się </w:t>
      </w:r>
      <w:r>
        <w:rPr>
          <w:rFonts w:ascii="Calibri Light" w:hAnsi="Calibri Light" w:cs="Calibri Light"/>
        </w:rPr>
        <w:br/>
        <w:t xml:space="preserve">do urzeczywistnienia wizji oraz wyprowadzić obszar rewitalizacji ze stanu kryzysowego. </w:t>
      </w:r>
      <w:r w:rsidRPr="00F154B3">
        <w:rPr>
          <w:rFonts w:ascii="Calibri Light" w:hAnsi="Calibri Light" w:cs="Calibri Light"/>
          <w:b/>
        </w:rPr>
        <w:t xml:space="preserve">Podkreśla się, </w:t>
      </w:r>
      <w:r w:rsidRPr="00F154B3">
        <w:rPr>
          <w:rFonts w:ascii="Calibri Light" w:hAnsi="Calibri Light" w:cs="Calibri Light"/>
          <w:b/>
        </w:rPr>
        <w:br/>
        <w:t xml:space="preserve">iż wskazane zakresy działań mają charakter orientacyjny i kierunkowy, a dla każdego z przedsięwzięć </w:t>
      </w:r>
      <w:r w:rsidRPr="00F154B3">
        <w:rPr>
          <w:rFonts w:ascii="Calibri Light" w:hAnsi="Calibri Light" w:cs="Calibri Light"/>
          <w:b/>
        </w:rPr>
        <w:br/>
        <w:t>(w szczególności infrastrukturalnych) zostanie przygotowana dokumentacja techniczna oraz odrębne pozwolenia i uzgodnienia.</w:t>
      </w:r>
      <w:r w:rsidRPr="0058292D">
        <w:rPr>
          <w:rFonts w:ascii="Calibri Light" w:hAnsi="Calibri Light" w:cs="Calibri Light"/>
          <w:b/>
        </w:rPr>
        <w:t xml:space="preserve"> </w:t>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736B1" w14:paraId="739F8A7E"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18F4510A" w14:textId="77777777" w:rsidR="00845A40" w:rsidRPr="008736B1" w:rsidRDefault="00845A40" w:rsidP="00A41E34">
            <w:pPr>
              <w:spacing w:after="0" w:line="240" w:lineRule="auto"/>
              <w:jc w:val="center"/>
              <w:rPr>
                <w:rFonts w:ascii="Calibri Light" w:hAnsi="Calibri Light"/>
                <w:bCs/>
                <w:color w:val="FFFFFF"/>
              </w:rPr>
            </w:pPr>
            <w:r w:rsidRPr="008736B1">
              <w:rPr>
                <w:rFonts w:ascii="Calibri Light" w:hAnsi="Calibri Light"/>
                <w:bCs/>
                <w:color w:val="FFFFFF"/>
              </w:rPr>
              <w:t>1.</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FD5AECB" w14:textId="77777777" w:rsidR="00845A40" w:rsidRPr="008736B1" w:rsidRDefault="00845A40" w:rsidP="00A41E34">
            <w:pPr>
              <w:spacing w:after="0" w:line="240" w:lineRule="auto"/>
              <w:rPr>
                <w:rFonts w:ascii="Calibri Light" w:hAnsi="Calibri Light"/>
                <w:bCs/>
                <w:color w:val="FFFFFF"/>
                <w:sz w:val="20"/>
                <w:szCs w:val="20"/>
              </w:rPr>
            </w:pPr>
            <w:r w:rsidRPr="008736B1">
              <w:rPr>
                <w:rFonts w:ascii="Calibri Light" w:hAnsi="Calibri Light"/>
                <w:bCs/>
                <w:color w:val="FFFFFF"/>
                <w:sz w:val="20"/>
                <w:szCs w:val="20"/>
              </w:rPr>
              <w:t>Rozbudowa, przebudowa budynku i jego adaptacja na cele kulturalne – kinoteatr Włókniarz</w:t>
            </w:r>
          </w:p>
        </w:tc>
      </w:tr>
      <w:tr w:rsidR="00845A40" w:rsidRPr="008736B1" w14:paraId="37F663B5"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4A910194" w14:textId="77777777" w:rsidR="00845A40" w:rsidRPr="008736B1" w:rsidRDefault="00845A40" w:rsidP="00A41E34">
            <w:pPr>
              <w:spacing w:after="0" w:line="240" w:lineRule="auto"/>
              <w:rPr>
                <w:rFonts w:ascii="Calibri Light" w:hAnsi="Calibri Light"/>
                <w:bCs/>
                <w:color w:val="000000" w:themeColor="text1"/>
                <w:sz w:val="20"/>
                <w:szCs w:val="20"/>
              </w:rPr>
            </w:pPr>
            <w:r w:rsidRPr="008736B1">
              <w:rPr>
                <w:rFonts w:ascii="Calibri Light" w:hAnsi="Calibri Light"/>
                <w:bCs/>
                <w:color w:val="000000" w:themeColor="text1"/>
                <w:sz w:val="20"/>
                <w:szCs w:val="20"/>
              </w:rPr>
              <w:t>Nazwa przedsięwzięcia</w:t>
            </w:r>
          </w:p>
        </w:tc>
      </w:tr>
      <w:tr w:rsidR="00845A40" w:rsidRPr="008736B1" w14:paraId="19E802E3" w14:textId="77777777" w:rsidTr="00A41E34">
        <w:trPr>
          <w:trHeight w:val="294"/>
          <w:jc w:val="center"/>
        </w:trPr>
        <w:tc>
          <w:tcPr>
            <w:tcW w:w="9072" w:type="dxa"/>
            <w:gridSpan w:val="5"/>
            <w:shd w:val="clear" w:color="auto" w:fill="FFFFFF" w:themeFill="background1"/>
            <w:vAlign w:val="center"/>
          </w:tcPr>
          <w:p w14:paraId="025BE189"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 xml:space="preserve">Rozbudowa, przebudowa budynku i jego adaptacja na cele kulturalne – kinoteatr Włókniarz </w:t>
            </w:r>
          </w:p>
        </w:tc>
      </w:tr>
      <w:tr w:rsidR="00845A40" w:rsidRPr="008736B1" w14:paraId="0C4CCCD2" w14:textId="77777777" w:rsidTr="00A41E34">
        <w:trPr>
          <w:trHeight w:val="340"/>
          <w:jc w:val="center"/>
        </w:trPr>
        <w:tc>
          <w:tcPr>
            <w:tcW w:w="9072" w:type="dxa"/>
            <w:gridSpan w:val="5"/>
            <w:shd w:val="clear" w:color="auto" w:fill="DEEAF6" w:themeFill="accent5" w:themeFillTint="33"/>
            <w:vAlign w:val="center"/>
          </w:tcPr>
          <w:p w14:paraId="74C38832"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Nazwa wnioskodawcy</w:t>
            </w:r>
          </w:p>
        </w:tc>
      </w:tr>
      <w:tr w:rsidR="00845A40" w:rsidRPr="008736B1" w14:paraId="18EBB2C3" w14:textId="77777777" w:rsidTr="00A41E34">
        <w:trPr>
          <w:trHeight w:val="340"/>
          <w:jc w:val="center"/>
        </w:trPr>
        <w:tc>
          <w:tcPr>
            <w:tcW w:w="3823" w:type="dxa"/>
            <w:gridSpan w:val="3"/>
            <w:shd w:val="clear" w:color="auto" w:fill="FFFFFF" w:themeFill="background1"/>
            <w:vAlign w:val="center"/>
          </w:tcPr>
          <w:p w14:paraId="795A4211"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sz w:val="20"/>
                <w:szCs w:val="20"/>
              </w:rPr>
              <w:t>a) osoba fizyczna</w:t>
            </w:r>
          </w:p>
        </w:tc>
        <w:tc>
          <w:tcPr>
            <w:tcW w:w="5249" w:type="dxa"/>
            <w:gridSpan w:val="2"/>
            <w:shd w:val="clear" w:color="auto" w:fill="FFFFFF" w:themeFill="background1"/>
            <w:vAlign w:val="center"/>
          </w:tcPr>
          <w:p w14:paraId="16A585B5"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bCs/>
                <w:sz w:val="20"/>
                <w:szCs w:val="20"/>
              </w:rPr>
              <w:t>b)</w:t>
            </w:r>
            <w:r w:rsidRPr="008736B1">
              <w:rPr>
                <w:rFonts w:ascii="Calibri Light" w:hAnsi="Calibri Light"/>
                <w:sz w:val="20"/>
                <w:szCs w:val="20"/>
              </w:rPr>
              <w:t xml:space="preserve"> inny podmiot (nazwa): </w:t>
            </w:r>
          </w:p>
          <w:p w14:paraId="67072A39"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Gmina Miasto Tomaszów Mazowiecki</w:t>
            </w:r>
          </w:p>
        </w:tc>
      </w:tr>
      <w:tr w:rsidR="00845A40" w:rsidRPr="008736B1" w14:paraId="161918FA" w14:textId="77777777" w:rsidTr="00A41E34">
        <w:trPr>
          <w:trHeight w:val="340"/>
          <w:jc w:val="center"/>
        </w:trPr>
        <w:tc>
          <w:tcPr>
            <w:tcW w:w="9072" w:type="dxa"/>
            <w:gridSpan w:val="5"/>
            <w:shd w:val="clear" w:color="auto" w:fill="DEEAF6" w:themeFill="accent5" w:themeFillTint="33"/>
            <w:vAlign w:val="center"/>
          </w:tcPr>
          <w:p w14:paraId="2535A574"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Krótki opis problemu jaki ma rozwiązać realizacja przedsięwzięcia</w:t>
            </w:r>
          </w:p>
        </w:tc>
      </w:tr>
      <w:tr w:rsidR="00845A40" w:rsidRPr="008736B1" w14:paraId="5608F887" w14:textId="77777777" w:rsidTr="00A41E34">
        <w:trPr>
          <w:trHeight w:val="537"/>
          <w:jc w:val="center"/>
        </w:trPr>
        <w:tc>
          <w:tcPr>
            <w:tcW w:w="9072" w:type="dxa"/>
            <w:gridSpan w:val="5"/>
            <w:shd w:val="clear" w:color="auto" w:fill="FFFFFF" w:themeFill="background1"/>
            <w:vAlign w:val="center"/>
          </w:tcPr>
          <w:p w14:paraId="5BDFED62" w14:textId="77777777" w:rsidR="00845A40" w:rsidRPr="00B13F92" w:rsidRDefault="00845A40" w:rsidP="00A41E34">
            <w:pPr>
              <w:spacing w:after="0" w:line="240" w:lineRule="auto"/>
              <w:contextualSpacing/>
              <w:rPr>
                <w:rFonts w:ascii="Calibri Light" w:hAnsi="Calibri Light"/>
                <w:bCs/>
                <w:sz w:val="20"/>
                <w:szCs w:val="20"/>
              </w:rPr>
            </w:pPr>
            <w:r w:rsidRPr="00B13F92">
              <w:rPr>
                <w:rFonts w:ascii="Calibri Light" w:hAnsi="Calibri Light"/>
                <w:bCs/>
                <w:sz w:val="20"/>
                <w:szCs w:val="20"/>
              </w:rPr>
              <w:t>Przywrócenie funkcji kulturalno- społecznych modernizowanego budynku oraz zachowanie dziedzictwa historycznego poprzez:</w:t>
            </w:r>
          </w:p>
          <w:p w14:paraId="38A2BC24" w14:textId="77777777" w:rsidR="00845A40" w:rsidRPr="00B13F92" w:rsidRDefault="00845A40" w:rsidP="00845A40">
            <w:pPr>
              <w:pStyle w:val="Akapitzlist"/>
              <w:numPr>
                <w:ilvl w:val="0"/>
                <w:numId w:val="86"/>
              </w:numPr>
              <w:spacing w:after="0" w:line="240" w:lineRule="auto"/>
              <w:rPr>
                <w:rFonts w:ascii="Calibri Light" w:hAnsi="Calibri Light"/>
                <w:bCs/>
                <w:sz w:val="20"/>
                <w:szCs w:val="20"/>
              </w:rPr>
            </w:pPr>
            <w:r w:rsidRPr="00B13F92">
              <w:rPr>
                <w:rFonts w:ascii="Calibri Light" w:hAnsi="Calibri Light"/>
                <w:bCs/>
                <w:sz w:val="20"/>
                <w:szCs w:val="20"/>
              </w:rPr>
              <w:t>Zapewnienie mieszkańcom dostępności do usług społeczno-kulturalnych,</w:t>
            </w:r>
          </w:p>
          <w:p w14:paraId="56188E5D" w14:textId="77777777" w:rsidR="00845A40" w:rsidRPr="00B13F92" w:rsidRDefault="00845A40" w:rsidP="00845A40">
            <w:pPr>
              <w:pStyle w:val="Akapitzlist"/>
              <w:numPr>
                <w:ilvl w:val="0"/>
                <w:numId w:val="86"/>
              </w:numPr>
              <w:spacing w:after="0" w:line="240" w:lineRule="auto"/>
              <w:rPr>
                <w:rFonts w:ascii="Calibri Light" w:hAnsi="Calibri Light"/>
                <w:bCs/>
                <w:sz w:val="20"/>
                <w:szCs w:val="20"/>
              </w:rPr>
            </w:pPr>
            <w:r w:rsidRPr="00B13F92">
              <w:rPr>
                <w:rFonts w:ascii="Calibri Light" w:hAnsi="Calibri Light"/>
                <w:bCs/>
                <w:sz w:val="20"/>
                <w:szCs w:val="20"/>
              </w:rPr>
              <w:t>Stworzenie spójnej i kompleksowej oferty kulturalnej,</w:t>
            </w:r>
          </w:p>
          <w:p w14:paraId="071A6519" w14:textId="77777777" w:rsidR="00845A40" w:rsidRPr="00B13F92" w:rsidRDefault="00845A40" w:rsidP="00845A40">
            <w:pPr>
              <w:pStyle w:val="Akapitzlist"/>
              <w:numPr>
                <w:ilvl w:val="0"/>
                <w:numId w:val="86"/>
              </w:numPr>
              <w:spacing w:after="0" w:line="240" w:lineRule="auto"/>
              <w:rPr>
                <w:rFonts w:ascii="Calibri Light" w:hAnsi="Calibri Light"/>
                <w:bCs/>
                <w:sz w:val="20"/>
                <w:szCs w:val="20"/>
              </w:rPr>
            </w:pPr>
            <w:r w:rsidRPr="00B13F92">
              <w:rPr>
                <w:rFonts w:ascii="Calibri Light" w:hAnsi="Calibri Light"/>
                <w:bCs/>
                <w:sz w:val="20"/>
                <w:szCs w:val="20"/>
              </w:rPr>
              <w:t>Wdrożenie cyfrowego dostępu do usług kultury,</w:t>
            </w:r>
          </w:p>
          <w:p w14:paraId="1AA5255C" w14:textId="77777777" w:rsidR="00845A40" w:rsidRPr="00B13F92" w:rsidRDefault="00845A40" w:rsidP="00845A40">
            <w:pPr>
              <w:pStyle w:val="Akapitzlist"/>
              <w:numPr>
                <w:ilvl w:val="0"/>
                <w:numId w:val="86"/>
              </w:numPr>
              <w:spacing w:after="0" w:line="240" w:lineRule="auto"/>
              <w:rPr>
                <w:rFonts w:ascii="Calibri Light" w:hAnsi="Calibri Light"/>
                <w:bCs/>
                <w:sz w:val="20"/>
                <w:szCs w:val="20"/>
              </w:rPr>
            </w:pPr>
            <w:r w:rsidRPr="00B13F92">
              <w:rPr>
                <w:rFonts w:ascii="Calibri Light" w:hAnsi="Calibri Light"/>
                <w:bCs/>
                <w:sz w:val="20"/>
                <w:szCs w:val="20"/>
              </w:rPr>
              <w:t>Poprawa stanu technicznego budynku,</w:t>
            </w:r>
          </w:p>
          <w:p w14:paraId="4C96F384" w14:textId="77777777" w:rsidR="00845A40" w:rsidRPr="00B13F92" w:rsidRDefault="00845A40" w:rsidP="00845A40">
            <w:pPr>
              <w:pStyle w:val="Akapitzlist"/>
              <w:numPr>
                <w:ilvl w:val="0"/>
                <w:numId w:val="86"/>
              </w:numPr>
              <w:spacing w:after="0" w:line="240" w:lineRule="auto"/>
              <w:rPr>
                <w:rFonts w:ascii="Calibri Light" w:hAnsi="Calibri Light"/>
                <w:bCs/>
                <w:sz w:val="20"/>
                <w:szCs w:val="20"/>
              </w:rPr>
            </w:pPr>
            <w:r w:rsidRPr="00B13F92">
              <w:rPr>
                <w:rFonts w:ascii="Calibri Light" w:hAnsi="Calibri Light"/>
                <w:bCs/>
                <w:sz w:val="20"/>
                <w:szCs w:val="20"/>
              </w:rPr>
              <w:t>Dostosowanie obiektów kultury dla osób o specjalnych potrzebach.</w:t>
            </w:r>
          </w:p>
        </w:tc>
      </w:tr>
      <w:tr w:rsidR="00845A40" w:rsidRPr="008736B1" w14:paraId="12E9104E" w14:textId="77777777" w:rsidTr="00A41E34">
        <w:trPr>
          <w:trHeight w:val="340"/>
          <w:jc w:val="center"/>
        </w:trPr>
        <w:tc>
          <w:tcPr>
            <w:tcW w:w="9072" w:type="dxa"/>
            <w:gridSpan w:val="5"/>
            <w:shd w:val="clear" w:color="auto" w:fill="DEEAF6" w:themeFill="accent5" w:themeFillTint="33"/>
            <w:vAlign w:val="center"/>
          </w:tcPr>
          <w:p w14:paraId="31332A43"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Cel ogólny (cele) przedsięwzięcia</w:t>
            </w:r>
          </w:p>
        </w:tc>
      </w:tr>
      <w:tr w:rsidR="00845A40" w:rsidRPr="008736B1" w14:paraId="6A14B4EA" w14:textId="77777777" w:rsidTr="00A41E34">
        <w:trPr>
          <w:trHeight w:val="288"/>
          <w:jc w:val="center"/>
        </w:trPr>
        <w:tc>
          <w:tcPr>
            <w:tcW w:w="9072" w:type="dxa"/>
            <w:gridSpan w:val="5"/>
            <w:shd w:val="clear" w:color="auto" w:fill="FFFFFF" w:themeFill="background1"/>
            <w:vAlign w:val="center"/>
          </w:tcPr>
          <w:p w14:paraId="12232A26" w14:textId="77777777" w:rsidR="00845A40" w:rsidRPr="008736B1" w:rsidRDefault="00845A40" w:rsidP="00A41E34">
            <w:pPr>
              <w:spacing w:after="0" w:line="240" w:lineRule="auto"/>
              <w:contextualSpacing/>
              <w:jc w:val="both"/>
              <w:rPr>
                <w:rFonts w:ascii="Calibri Light" w:hAnsi="Calibri Light"/>
                <w:bCs/>
                <w:sz w:val="20"/>
                <w:szCs w:val="20"/>
              </w:rPr>
            </w:pPr>
            <w:r w:rsidRPr="00B13F92">
              <w:rPr>
                <w:rFonts w:ascii="Calibri Light" w:hAnsi="Calibri Light"/>
                <w:bCs/>
                <w:sz w:val="20"/>
                <w:szCs w:val="20"/>
              </w:rPr>
              <w:t>Celem projektu jest utworzenie na bazie dawnego kinoteatru –  nowoczesnej instytucji kultury oraz zachowanie dziedzictwa historycznego i rewitalizacja zabytkowego obiektu. Obiekt będzie wielofunkcyjny natomiast  główne funkcje to biblioteka publiczna i sala teatralno-koncertowa. Zlokalizowane w obiekcie pomieszczenia i sale wielofunkcyjne będą pozwalać również na organizację imprez kulturalnych, szkoleń, spotkań, warsztatów, zajęć edukacyjnych. Przebudowa głównej sali widowiskowej kinoteatru pozwoli na powrót do niej ważnych dla lokalnej społeczności (miasta i powiatu) wydarzeń kulturalnych (teatralnych, estradowych, filmowych, itp.). Obecny stan nie pozwala na tego typu wydarzenia. Realizacja projektu wpłynie na ożywienie społeczno-kulturalne i turystyczne obszaru rewitalizacji oraz pozytywnie zmieni wizerunek miasta i regionu. Obiekt będzie w pełni dostępny dla osób ze szczególnymi potrzebami. Wyposażenie i infrastruktura pozwoli na korzystanie ze zbiorów cyfrowych. W obiekcie zamontowane zostaną ekologiczne źródła energii.</w:t>
            </w:r>
          </w:p>
        </w:tc>
      </w:tr>
      <w:tr w:rsidR="00845A40" w:rsidRPr="008736B1" w14:paraId="7C535481" w14:textId="77777777" w:rsidTr="00A41E34">
        <w:trPr>
          <w:trHeight w:val="178"/>
          <w:jc w:val="center"/>
        </w:trPr>
        <w:tc>
          <w:tcPr>
            <w:tcW w:w="9072" w:type="dxa"/>
            <w:gridSpan w:val="5"/>
            <w:shd w:val="clear" w:color="auto" w:fill="DEEAF6" w:themeFill="accent5" w:themeFillTint="33"/>
            <w:vAlign w:val="center"/>
          </w:tcPr>
          <w:p w14:paraId="376D6F4B"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Zakres rzeczowy przedsięwzięcia</w:t>
            </w:r>
          </w:p>
        </w:tc>
      </w:tr>
      <w:tr w:rsidR="00845A40" w:rsidRPr="008736B1" w14:paraId="2F0130BF" w14:textId="77777777" w:rsidTr="00A41E34">
        <w:trPr>
          <w:trHeight w:val="537"/>
          <w:jc w:val="center"/>
        </w:trPr>
        <w:tc>
          <w:tcPr>
            <w:tcW w:w="9072" w:type="dxa"/>
            <w:gridSpan w:val="5"/>
            <w:shd w:val="clear" w:color="auto" w:fill="FFFFFF" w:themeFill="background1"/>
            <w:vAlign w:val="center"/>
          </w:tcPr>
          <w:p w14:paraId="23DDC4E9" w14:textId="77777777" w:rsidR="00845A40" w:rsidRPr="00B13F92" w:rsidRDefault="00845A40" w:rsidP="00A41E34">
            <w:pPr>
              <w:pStyle w:val="Standard"/>
              <w:jc w:val="both"/>
              <w:rPr>
                <w:rFonts w:ascii="Calibri Light" w:hAnsi="Calibri Light" w:cs="Calibri"/>
                <w:bCs/>
                <w:color w:val="000000"/>
                <w:sz w:val="20"/>
                <w:szCs w:val="20"/>
              </w:rPr>
            </w:pPr>
            <w:r w:rsidRPr="00B13F92">
              <w:rPr>
                <w:rFonts w:ascii="Calibri Light" w:hAnsi="Calibri Light" w:cs="Calibri"/>
                <w:bCs/>
                <w:color w:val="000000"/>
                <w:sz w:val="20"/>
                <w:szCs w:val="20"/>
              </w:rPr>
              <w:t xml:space="preserve">Planuje się rozbudowę, przebudowę budynku i jego adaptację na cele kulturalne – kinoteatr Włókniarz. </w:t>
            </w:r>
          </w:p>
          <w:p w14:paraId="0DD7F5CA" w14:textId="77777777" w:rsidR="00845A40" w:rsidRPr="00B13F92" w:rsidRDefault="00845A40" w:rsidP="00A41E34">
            <w:pPr>
              <w:pStyle w:val="Standard"/>
              <w:jc w:val="both"/>
              <w:rPr>
                <w:rFonts w:ascii="Calibri Light" w:hAnsi="Calibri Light" w:cs="Calibri"/>
                <w:bCs/>
                <w:color w:val="000000"/>
                <w:sz w:val="20"/>
                <w:szCs w:val="20"/>
              </w:rPr>
            </w:pPr>
            <w:r w:rsidRPr="00B13F92">
              <w:rPr>
                <w:rFonts w:ascii="Calibri Light" w:hAnsi="Calibri Light" w:cs="Calibri"/>
                <w:bCs/>
                <w:color w:val="000000"/>
                <w:sz w:val="20"/>
                <w:szCs w:val="20"/>
              </w:rPr>
              <w:t>W ramach prac planowana jest:</w:t>
            </w:r>
          </w:p>
          <w:p w14:paraId="30FD0360"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modernizacja elewacji i wymiana stolarki okiennej,</w:t>
            </w:r>
          </w:p>
          <w:p w14:paraId="75774E2B"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 xml:space="preserve">przebudowa budynku, </w:t>
            </w:r>
          </w:p>
          <w:p w14:paraId="7CFEAEB8"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przebudowa sali widowiskowo-kinowej,</w:t>
            </w:r>
          </w:p>
          <w:p w14:paraId="5181C6A6"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przebudowa instalacji wewnętrznych,</w:t>
            </w:r>
          </w:p>
          <w:p w14:paraId="7AAEA73E"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budowa instalacji fotowoltaicznej,</w:t>
            </w:r>
          </w:p>
          <w:p w14:paraId="1952E6AB"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budowa przyłączy,</w:t>
            </w:r>
          </w:p>
          <w:p w14:paraId="1C67EC64"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modernizacja węzła ciepłowniczego,</w:t>
            </w:r>
          </w:p>
          <w:p w14:paraId="59E469A1" w14:textId="77777777" w:rsidR="00845A40" w:rsidRPr="00B13F92"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przystosowanie obiektu do potrzeb osób ze szczególnymi potrzebami,</w:t>
            </w:r>
          </w:p>
          <w:p w14:paraId="2AB53343" w14:textId="77777777" w:rsidR="00845A40" w:rsidRDefault="00845A40" w:rsidP="00845A40">
            <w:pPr>
              <w:pStyle w:val="Standard"/>
              <w:numPr>
                <w:ilvl w:val="0"/>
                <w:numId w:val="87"/>
              </w:numPr>
              <w:jc w:val="both"/>
              <w:rPr>
                <w:rFonts w:ascii="Calibri Light" w:hAnsi="Calibri Light" w:cs="Calibri"/>
                <w:bCs/>
                <w:color w:val="000000"/>
                <w:sz w:val="20"/>
                <w:szCs w:val="20"/>
              </w:rPr>
            </w:pPr>
            <w:r w:rsidRPr="00B13F92">
              <w:rPr>
                <w:rFonts w:ascii="Calibri Light" w:hAnsi="Calibri Light" w:cs="Calibri"/>
                <w:bCs/>
                <w:color w:val="000000"/>
                <w:sz w:val="20"/>
                <w:szCs w:val="20"/>
              </w:rPr>
              <w:t>zagospodarowanie terenu</w:t>
            </w:r>
          </w:p>
          <w:p w14:paraId="047C48CA" w14:textId="77777777" w:rsidR="00845A40" w:rsidRPr="00022581" w:rsidRDefault="00845A40" w:rsidP="00A41E34">
            <w:pPr>
              <w:pStyle w:val="Standard"/>
              <w:jc w:val="both"/>
              <w:rPr>
                <w:rFonts w:ascii="Calibri Light" w:hAnsi="Calibri Light" w:cs="Calibri"/>
                <w:b/>
                <w:bCs/>
                <w:color w:val="000000"/>
                <w:sz w:val="20"/>
                <w:szCs w:val="20"/>
              </w:rPr>
            </w:pPr>
            <w:r w:rsidRPr="00F154B3">
              <w:rPr>
                <w:rFonts w:ascii="Calibri Light" w:hAnsi="Calibri Light" w:cs="Calibri"/>
                <w:b/>
                <w:bCs/>
                <w:color w:val="000000"/>
                <w:sz w:val="20"/>
                <w:szCs w:val="20"/>
              </w:rPr>
              <w:t>Wszelkie prace modernizacyjne zostaną wykonane w zakresie uprzednio zaakceptowanym przez Wojewódzkiego Konserwatora Zabytków.</w:t>
            </w:r>
          </w:p>
        </w:tc>
      </w:tr>
      <w:tr w:rsidR="00845A40" w:rsidRPr="008736B1" w14:paraId="356D766E" w14:textId="77777777" w:rsidTr="00A41E34">
        <w:trPr>
          <w:trHeight w:val="269"/>
          <w:jc w:val="center"/>
        </w:trPr>
        <w:tc>
          <w:tcPr>
            <w:tcW w:w="9072" w:type="dxa"/>
            <w:gridSpan w:val="5"/>
            <w:shd w:val="clear" w:color="auto" w:fill="DEEAF6" w:themeFill="accent5" w:themeFillTint="33"/>
            <w:vAlign w:val="center"/>
          </w:tcPr>
          <w:p w14:paraId="5BB7CE2D" w14:textId="77777777" w:rsidR="00845A40" w:rsidRPr="00B13F92"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736B1" w14:paraId="1B2B0089" w14:textId="77777777" w:rsidTr="00A41E34">
        <w:trPr>
          <w:trHeight w:val="537"/>
          <w:jc w:val="center"/>
        </w:trPr>
        <w:tc>
          <w:tcPr>
            <w:tcW w:w="9072" w:type="dxa"/>
            <w:gridSpan w:val="5"/>
            <w:shd w:val="clear" w:color="auto" w:fill="FFFFFF" w:themeFill="background1"/>
            <w:vAlign w:val="center"/>
          </w:tcPr>
          <w:p w14:paraId="43652AE2" w14:textId="77777777" w:rsidR="00845A40" w:rsidRPr="00B13F92"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lastRenderedPageBreak/>
              <w:t>Mieszkańcy obszaru rewitalizacji, mieszkańcy miasta Tomaszowa Mazowieckiego</w:t>
            </w:r>
          </w:p>
        </w:tc>
      </w:tr>
      <w:tr w:rsidR="00845A40" w:rsidRPr="008736B1" w14:paraId="7D1D1E79" w14:textId="77777777" w:rsidTr="00A41E34">
        <w:trPr>
          <w:trHeight w:val="163"/>
          <w:jc w:val="center"/>
        </w:trPr>
        <w:tc>
          <w:tcPr>
            <w:tcW w:w="9072" w:type="dxa"/>
            <w:gridSpan w:val="5"/>
            <w:shd w:val="clear" w:color="auto" w:fill="DEEAF6" w:themeFill="accent5" w:themeFillTint="33"/>
            <w:vAlign w:val="center"/>
          </w:tcPr>
          <w:p w14:paraId="5BC058D7" w14:textId="77777777" w:rsidR="00845A40" w:rsidRPr="008736B1" w:rsidRDefault="00845A40" w:rsidP="00A41E34">
            <w:pPr>
              <w:pStyle w:val="Standard"/>
              <w:jc w:val="both"/>
              <w:rPr>
                <w:rFonts w:ascii="Calibri Light" w:hAnsi="Calibri Light" w:cs="Calibri"/>
                <w:color w:val="000000"/>
                <w:sz w:val="20"/>
                <w:szCs w:val="20"/>
              </w:rPr>
            </w:pPr>
            <w:r w:rsidRPr="008736B1">
              <w:rPr>
                <w:rFonts w:ascii="Calibri Light" w:hAnsi="Calibri Light" w:cs="Calibri"/>
                <w:color w:val="000000"/>
                <w:sz w:val="20"/>
                <w:szCs w:val="20"/>
              </w:rPr>
              <w:t>Powiązanie z celami GPR</w:t>
            </w:r>
          </w:p>
        </w:tc>
      </w:tr>
      <w:tr w:rsidR="00845A40" w:rsidRPr="008736B1" w14:paraId="2EE45BED" w14:textId="77777777" w:rsidTr="00A41E34">
        <w:trPr>
          <w:trHeight w:val="537"/>
          <w:jc w:val="center"/>
        </w:trPr>
        <w:tc>
          <w:tcPr>
            <w:tcW w:w="9072" w:type="dxa"/>
            <w:gridSpan w:val="5"/>
            <w:shd w:val="clear" w:color="auto" w:fill="FFFFFF" w:themeFill="background1"/>
            <w:vAlign w:val="center"/>
          </w:tcPr>
          <w:p w14:paraId="6126F726" w14:textId="77777777" w:rsidR="00845A40" w:rsidRPr="008736B1" w:rsidRDefault="00845A40" w:rsidP="00845A40">
            <w:pPr>
              <w:pStyle w:val="Standard"/>
              <w:numPr>
                <w:ilvl w:val="0"/>
                <w:numId w:val="21"/>
              </w:numPr>
              <w:jc w:val="both"/>
              <w:rPr>
                <w:rFonts w:ascii="Calibri Light" w:hAnsi="Calibri Light" w:cs="Calibri"/>
                <w:bCs/>
                <w:color w:val="000000"/>
                <w:sz w:val="20"/>
                <w:szCs w:val="20"/>
              </w:rPr>
            </w:pPr>
            <w:r w:rsidRPr="008736B1">
              <w:rPr>
                <w:rFonts w:ascii="Calibri Light" w:hAnsi="Calibri Light" w:cs="Calibri"/>
                <w:bCs/>
                <w:color w:val="000000"/>
                <w:sz w:val="20"/>
                <w:szCs w:val="20"/>
              </w:rPr>
              <w:t xml:space="preserve">Zmiana </w:t>
            </w:r>
            <w:r>
              <w:rPr>
                <w:rFonts w:ascii="Calibri Light" w:hAnsi="Calibri Light" w:cs="Calibri"/>
                <w:bCs/>
                <w:color w:val="000000"/>
                <w:sz w:val="20"/>
                <w:szCs w:val="20"/>
              </w:rPr>
              <w:t>lub</w:t>
            </w:r>
            <w:r w:rsidRPr="008736B1">
              <w:rPr>
                <w:rFonts w:ascii="Calibri Light" w:hAnsi="Calibri Light" w:cs="Calibri"/>
                <w:bCs/>
                <w:color w:val="000000"/>
                <w:sz w:val="20"/>
                <w:szCs w:val="20"/>
              </w:rPr>
              <w:t xml:space="preserve"> przywrócenie funkcji obiektom użyteczności publicznej oraz stworzenie warunków do spędzania czasu wolnego</w:t>
            </w:r>
          </w:p>
        </w:tc>
      </w:tr>
      <w:tr w:rsidR="00845A40" w:rsidRPr="008736B1" w14:paraId="73704E5F" w14:textId="77777777" w:rsidTr="00A41E34">
        <w:trPr>
          <w:trHeight w:val="340"/>
          <w:jc w:val="center"/>
        </w:trPr>
        <w:tc>
          <w:tcPr>
            <w:tcW w:w="9072" w:type="dxa"/>
            <w:gridSpan w:val="5"/>
            <w:shd w:val="clear" w:color="auto" w:fill="DEEAF6" w:themeFill="accent5" w:themeFillTint="33"/>
            <w:vAlign w:val="center"/>
          </w:tcPr>
          <w:p w14:paraId="09A754E3"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Miejsce realizacji przedsięwzięcia</w:t>
            </w:r>
          </w:p>
        </w:tc>
      </w:tr>
      <w:tr w:rsidR="00845A40" w:rsidRPr="008736B1" w14:paraId="3AAD4B33" w14:textId="77777777" w:rsidTr="00A41E34">
        <w:trPr>
          <w:trHeight w:val="316"/>
          <w:jc w:val="center"/>
        </w:trPr>
        <w:tc>
          <w:tcPr>
            <w:tcW w:w="9072" w:type="dxa"/>
            <w:gridSpan w:val="5"/>
            <w:shd w:val="clear" w:color="auto" w:fill="FFFFFF" w:themeFill="background1"/>
            <w:vAlign w:val="center"/>
          </w:tcPr>
          <w:p w14:paraId="367B7E69"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ul. Mościckiego 6 Działka 271/1 obręb 12</w:t>
            </w:r>
          </w:p>
        </w:tc>
      </w:tr>
      <w:tr w:rsidR="00845A40" w:rsidRPr="008736B1" w14:paraId="74422A39" w14:textId="77777777" w:rsidTr="00A41E34">
        <w:trPr>
          <w:trHeight w:val="698"/>
          <w:jc w:val="center"/>
        </w:trPr>
        <w:tc>
          <w:tcPr>
            <w:tcW w:w="9072" w:type="dxa"/>
            <w:gridSpan w:val="5"/>
            <w:shd w:val="clear" w:color="auto" w:fill="DEEAF6" w:themeFill="accent5" w:themeFillTint="33"/>
            <w:vAlign w:val="center"/>
          </w:tcPr>
          <w:p w14:paraId="252AC131"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736B1" w14:paraId="2734A243" w14:textId="77777777" w:rsidTr="00A41E34">
        <w:trPr>
          <w:trHeight w:val="316"/>
          <w:jc w:val="center"/>
        </w:trPr>
        <w:tc>
          <w:tcPr>
            <w:tcW w:w="9072" w:type="dxa"/>
            <w:gridSpan w:val="5"/>
            <w:shd w:val="clear" w:color="auto" w:fill="FFFFFF" w:themeFill="background1"/>
            <w:vAlign w:val="center"/>
          </w:tcPr>
          <w:p w14:paraId="295ABA1B" w14:textId="77777777" w:rsidR="00845A40" w:rsidRPr="005B5FA0" w:rsidRDefault="00845A40" w:rsidP="00A41E34">
            <w:pPr>
              <w:spacing w:after="0" w:line="240" w:lineRule="auto"/>
              <w:jc w:val="both"/>
              <w:rPr>
                <w:rFonts w:ascii="Calibri Light" w:hAnsi="Calibri Light"/>
                <w:sz w:val="20"/>
                <w:szCs w:val="20"/>
              </w:rPr>
            </w:pPr>
            <w:r w:rsidRPr="005B5FA0">
              <w:rPr>
                <w:rFonts w:ascii="Calibri Light" w:hAnsi="Calibri Light"/>
                <w:sz w:val="20"/>
                <w:szCs w:val="20"/>
              </w:rPr>
              <w:t xml:space="preserve">Projekt </w:t>
            </w:r>
            <w:r>
              <w:rPr>
                <w:rFonts w:ascii="Calibri Light" w:hAnsi="Calibri Light"/>
                <w:sz w:val="20"/>
                <w:szCs w:val="20"/>
              </w:rPr>
              <w:t>pozytywnie wpłynie</w:t>
            </w:r>
            <w:r w:rsidRPr="005B5FA0">
              <w:rPr>
                <w:rFonts w:ascii="Calibri Light" w:hAnsi="Calibri Light"/>
                <w:sz w:val="20"/>
                <w:szCs w:val="20"/>
              </w:rPr>
              <w:t xml:space="preserve"> na politykę równych szans kobiet i mężczyzn oraz dostępność dla osób </w:t>
            </w:r>
          </w:p>
          <w:p w14:paraId="18A258C8" w14:textId="77777777" w:rsidR="00845A40" w:rsidRPr="008736B1" w:rsidRDefault="00845A40" w:rsidP="00A41E34">
            <w:pPr>
              <w:spacing w:after="0" w:line="240" w:lineRule="auto"/>
              <w:jc w:val="both"/>
              <w:rPr>
                <w:rFonts w:ascii="Calibri Light" w:hAnsi="Calibri Light"/>
                <w:sz w:val="20"/>
                <w:szCs w:val="20"/>
              </w:rPr>
            </w:pPr>
            <w:r w:rsidRPr="005B5FA0">
              <w:rPr>
                <w:rFonts w:ascii="Calibri Light" w:hAnsi="Calibri Light"/>
                <w:sz w:val="20"/>
                <w:szCs w:val="20"/>
              </w:rPr>
              <w:t xml:space="preserve">ze szczególnymi potrzebami. Projekt dąży do realizacji zasady równości mężczyzn i kobiet oraz zapobiegania wszelkiej dyskryminacji na poszczególnych etapach wdrażania projektu, zgodnie z wytycznymi w zakresie realizacji zasady równości szans i niedyskryminacji, w tym dostępności dla osób z niepełnosprawnościami. </w:t>
            </w:r>
            <w:r>
              <w:rPr>
                <w:rFonts w:ascii="Calibri Light" w:hAnsi="Calibri Light"/>
                <w:sz w:val="20"/>
                <w:szCs w:val="20"/>
              </w:rPr>
              <w:br/>
            </w:r>
            <w:r w:rsidRPr="005B5FA0">
              <w:rPr>
                <w:rFonts w:ascii="Calibri Light" w:hAnsi="Calibri Light"/>
                <w:sz w:val="20"/>
                <w:szCs w:val="20"/>
              </w:rPr>
              <w:t xml:space="preserve">W ramach projektu zaplanowano szereg działań prowadzących do ułatwienia dostępności do usług publicznych świadczonych przez </w:t>
            </w:r>
            <w:r>
              <w:rPr>
                <w:rFonts w:ascii="Calibri Light" w:hAnsi="Calibri Light"/>
                <w:sz w:val="20"/>
                <w:szCs w:val="20"/>
              </w:rPr>
              <w:t>Tomaszów Mazowiecki</w:t>
            </w:r>
            <w:r w:rsidRPr="005B5FA0">
              <w:rPr>
                <w:rFonts w:ascii="Calibri Light" w:hAnsi="Calibri Light"/>
                <w:sz w:val="20"/>
                <w:szCs w:val="20"/>
              </w:rPr>
              <w:t xml:space="preserve"> dla osób ze szczególnymi potrzebami, w tym osobami </w:t>
            </w:r>
            <w:r>
              <w:rPr>
                <w:rFonts w:ascii="Calibri Light" w:hAnsi="Calibri Light"/>
                <w:sz w:val="20"/>
                <w:szCs w:val="20"/>
              </w:rPr>
              <w:br/>
            </w:r>
            <w:r w:rsidRPr="005B5FA0">
              <w:rPr>
                <w:rFonts w:ascii="Calibri Light" w:hAnsi="Calibri Light"/>
                <w:sz w:val="20"/>
                <w:szCs w:val="20"/>
              </w:rPr>
              <w:t xml:space="preserve">z ograniczeniami i niepełnosprawnościami ruchowymi, wzrokowymi, słuchu oraz trudnościami poznawczymi, </w:t>
            </w:r>
            <w:r>
              <w:rPr>
                <w:rFonts w:ascii="Calibri Light" w:hAnsi="Calibri Light"/>
                <w:sz w:val="20"/>
                <w:szCs w:val="20"/>
              </w:rPr>
              <w:br/>
            </w:r>
            <w:r w:rsidRPr="005B5FA0">
              <w:rPr>
                <w:rFonts w:ascii="Calibri Light" w:hAnsi="Calibri Light"/>
                <w:sz w:val="20"/>
                <w:szCs w:val="20"/>
              </w:rPr>
              <w:t xml:space="preserve">w zakresie dostępności architektonicznej, informacyjno-komunikacyjnej, cyfrowej. Również przy wyborze wykonawców zadań pod uwagę będą brane jedynie względy merytoryczne. Wszystkie osoby korzystające </w:t>
            </w:r>
            <w:r>
              <w:rPr>
                <w:rFonts w:ascii="Calibri Light" w:hAnsi="Calibri Light"/>
                <w:sz w:val="20"/>
                <w:szCs w:val="20"/>
              </w:rPr>
              <w:br/>
            </w:r>
            <w:r w:rsidRPr="005B5FA0">
              <w:rPr>
                <w:rFonts w:ascii="Calibri Light" w:hAnsi="Calibri Light"/>
                <w:sz w:val="20"/>
                <w:szCs w:val="20"/>
              </w:rPr>
              <w:t>z efektów wnioskowanego projektu będą mi</w:t>
            </w:r>
            <w:r>
              <w:rPr>
                <w:rFonts w:ascii="Calibri Light" w:hAnsi="Calibri Light"/>
                <w:sz w:val="20"/>
                <w:szCs w:val="20"/>
              </w:rPr>
              <w:t>ały</w:t>
            </w:r>
            <w:r w:rsidRPr="005B5FA0">
              <w:rPr>
                <w:rFonts w:ascii="Calibri Light" w:hAnsi="Calibri Light"/>
                <w:sz w:val="20"/>
                <w:szCs w:val="20"/>
              </w:rPr>
              <w:t xml:space="preserve"> równy dostęp do opisanej infrastruktury. Projekt nie ogranicza równego dostępu do zasobów powstałych w wyniku realizacji projektu. Infrastruktura będzie jednakowo dostępna dla kobiet, mężczyzn, a także osób niepełnosprawnych, niezależnie od rasy, pochodzenia etnicznego, religii, światopoglądu, wieku, niepełnosprawności, orientacji seksualnej – zakupiony sprzęt oraz infrastruktura powstała w wyniku prac budowlanych będą przystosowane do możliwości wszystkich osób. Procedury dotyczące realizacji inwestycji będą przeprowadzone z poszanowaniem prawa przy zapewnieniu równych szans dla wszystkich zainteresowanych osób fizycznych. Biorąc pod uwagę powyższe przedmiotowy projekt będzie realizowany zgodnie z ustawą z dnia 19 lipca 2019 r. o zapewnianiu dostępności osobom ze szczególnymi potrzebami.</w:t>
            </w:r>
          </w:p>
        </w:tc>
      </w:tr>
      <w:tr w:rsidR="00845A40" w:rsidRPr="008736B1" w14:paraId="55D42E4D" w14:textId="77777777" w:rsidTr="00A41E34">
        <w:trPr>
          <w:trHeight w:val="388"/>
          <w:jc w:val="center"/>
        </w:trPr>
        <w:tc>
          <w:tcPr>
            <w:tcW w:w="9072" w:type="dxa"/>
            <w:gridSpan w:val="5"/>
            <w:shd w:val="clear" w:color="auto" w:fill="DEEAF6" w:themeFill="accent5" w:themeFillTint="33"/>
            <w:vAlign w:val="center"/>
          </w:tcPr>
          <w:p w14:paraId="2941A142"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 xml:space="preserve">Okres realizacji: </w:t>
            </w:r>
          </w:p>
        </w:tc>
      </w:tr>
      <w:tr w:rsidR="00845A40" w:rsidRPr="008736B1" w14:paraId="6FE2F43A" w14:textId="77777777" w:rsidTr="00A41E34">
        <w:trPr>
          <w:trHeight w:val="280"/>
          <w:jc w:val="center"/>
        </w:trPr>
        <w:tc>
          <w:tcPr>
            <w:tcW w:w="9072" w:type="dxa"/>
            <w:gridSpan w:val="5"/>
            <w:shd w:val="clear" w:color="auto" w:fill="FFFFFF" w:themeFill="background1"/>
            <w:vAlign w:val="center"/>
          </w:tcPr>
          <w:p w14:paraId="48012B32"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2024-2026</w:t>
            </w:r>
          </w:p>
        </w:tc>
      </w:tr>
      <w:tr w:rsidR="00845A40" w:rsidRPr="008736B1" w14:paraId="1DF5EBC8" w14:textId="77777777" w:rsidTr="00A41E34">
        <w:trPr>
          <w:trHeight w:val="340"/>
          <w:jc w:val="center"/>
        </w:trPr>
        <w:tc>
          <w:tcPr>
            <w:tcW w:w="9072" w:type="dxa"/>
            <w:gridSpan w:val="5"/>
            <w:shd w:val="clear" w:color="auto" w:fill="DEEAF6" w:themeFill="accent5" w:themeFillTint="33"/>
            <w:vAlign w:val="center"/>
          </w:tcPr>
          <w:p w14:paraId="70C057D1"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Szacowana (orientacyjna) wartość przedsięwzięcia:</w:t>
            </w:r>
          </w:p>
        </w:tc>
      </w:tr>
      <w:tr w:rsidR="00845A40" w:rsidRPr="008736B1" w14:paraId="310ADB9C" w14:textId="77777777" w:rsidTr="00A41E34">
        <w:trPr>
          <w:trHeight w:val="340"/>
          <w:jc w:val="center"/>
        </w:trPr>
        <w:tc>
          <w:tcPr>
            <w:tcW w:w="2347" w:type="dxa"/>
            <w:gridSpan w:val="2"/>
            <w:shd w:val="clear" w:color="auto" w:fill="FFFFFF" w:themeFill="background1"/>
            <w:vAlign w:val="center"/>
          </w:tcPr>
          <w:p w14:paraId="7E631F0F" w14:textId="77777777" w:rsidR="00845A40" w:rsidRPr="008736B1" w:rsidRDefault="00845A40" w:rsidP="00A41E34">
            <w:pPr>
              <w:spacing w:after="0" w:line="240" w:lineRule="auto"/>
              <w:jc w:val="center"/>
              <w:rPr>
                <w:rFonts w:ascii="Calibri Light" w:hAnsi="Calibri Light"/>
                <w:bCs/>
                <w:sz w:val="20"/>
                <w:szCs w:val="20"/>
              </w:rPr>
            </w:pPr>
            <w:r w:rsidRPr="008736B1">
              <w:rPr>
                <w:rFonts w:ascii="Calibri Light" w:hAnsi="Calibri Light"/>
                <w:sz w:val="20"/>
                <w:szCs w:val="20"/>
              </w:rPr>
              <w:t>pochodzące ze źródeł krajowych publicznych</w:t>
            </w:r>
          </w:p>
        </w:tc>
        <w:tc>
          <w:tcPr>
            <w:tcW w:w="1476" w:type="dxa"/>
            <w:shd w:val="clear" w:color="auto" w:fill="FFFFFF" w:themeFill="background1"/>
            <w:vAlign w:val="center"/>
          </w:tcPr>
          <w:p w14:paraId="3BAB86A0"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ze źródeł prywatnych</w:t>
            </w:r>
          </w:p>
        </w:tc>
        <w:tc>
          <w:tcPr>
            <w:tcW w:w="2939" w:type="dxa"/>
            <w:shd w:val="clear" w:color="auto" w:fill="FFFFFF" w:themeFill="background1"/>
            <w:vAlign w:val="center"/>
          </w:tcPr>
          <w:p w14:paraId="3E586B7C"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funduszy UE: EFRR, EFS</w:t>
            </w:r>
            <w:r>
              <w:rPr>
                <w:rFonts w:ascii="Calibri Light" w:hAnsi="Calibri Light"/>
                <w:sz w:val="20"/>
                <w:szCs w:val="20"/>
              </w:rPr>
              <w:t>+</w:t>
            </w:r>
            <w:r w:rsidRPr="008736B1">
              <w:rPr>
                <w:rFonts w:ascii="Calibri Light" w:hAnsi="Calibri Light"/>
                <w:sz w:val="20"/>
                <w:szCs w:val="20"/>
              </w:rPr>
              <w:t>, FS</w:t>
            </w:r>
          </w:p>
        </w:tc>
        <w:tc>
          <w:tcPr>
            <w:tcW w:w="2310" w:type="dxa"/>
            <w:shd w:val="clear" w:color="auto" w:fill="FFFFFF" w:themeFill="background1"/>
            <w:vAlign w:val="center"/>
          </w:tcPr>
          <w:p w14:paraId="61205933"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innych źródeł</w:t>
            </w:r>
          </w:p>
        </w:tc>
      </w:tr>
      <w:tr w:rsidR="00845A40" w:rsidRPr="008736B1" w14:paraId="5B6F6ABC" w14:textId="77777777" w:rsidTr="00A41E34">
        <w:trPr>
          <w:trHeight w:val="252"/>
          <w:jc w:val="center"/>
        </w:trPr>
        <w:tc>
          <w:tcPr>
            <w:tcW w:w="2347" w:type="dxa"/>
            <w:gridSpan w:val="2"/>
            <w:shd w:val="clear" w:color="auto" w:fill="FFFFFF" w:themeFill="background1"/>
            <w:vAlign w:val="center"/>
          </w:tcPr>
          <w:p w14:paraId="0897C099" w14:textId="77777777" w:rsidR="00845A40" w:rsidRPr="008736B1"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40C467A7" w14:textId="77777777" w:rsidR="00845A40" w:rsidRPr="008736B1" w:rsidRDefault="00845A40" w:rsidP="00A41E34">
            <w:pPr>
              <w:spacing w:after="0" w:line="240" w:lineRule="auto"/>
              <w:jc w:val="center"/>
              <w:rPr>
                <w:rFonts w:ascii="Calibri Light" w:hAnsi="Calibri Light"/>
                <w:sz w:val="20"/>
                <w:szCs w:val="20"/>
              </w:rPr>
            </w:pPr>
            <w:r>
              <w:rPr>
                <w:rFonts w:ascii="Calibri Light" w:hAnsi="Calibri Light"/>
                <w:sz w:val="20"/>
                <w:szCs w:val="20"/>
              </w:rPr>
              <w:t>5 000 000,00</w:t>
            </w:r>
          </w:p>
        </w:tc>
        <w:tc>
          <w:tcPr>
            <w:tcW w:w="2939" w:type="dxa"/>
            <w:shd w:val="clear" w:color="auto" w:fill="FFFFFF" w:themeFill="background1"/>
            <w:vAlign w:val="center"/>
          </w:tcPr>
          <w:p w14:paraId="49C942BD" w14:textId="77777777" w:rsidR="00845A40" w:rsidRPr="008736B1" w:rsidRDefault="00845A40" w:rsidP="00A41E34">
            <w:pPr>
              <w:spacing w:after="0" w:line="240" w:lineRule="auto"/>
              <w:jc w:val="center"/>
              <w:rPr>
                <w:rFonts w:ascii="Calibri Light" w:hAnsi="Calibri Light" w:cs="Calibri"/>
                <w:color w:val="000000"/>
                <w:sz w:val="20"/>
                <w:szCs w:val="20"/>
              </w:rPr>
            </w:pPr>
            <w:r w:rsidRPr="008736B1">
              <w:rPr>
                <w:rFonts w:ascii="Calibri Light" w:hAnsi="Calibri Light" w:cs="Calibri"/>
                <w:color w:val="000000"/>
                <w:sz w:val="20"/>
                <w:szCs w:val="20"/>
              </w:rPr>
              <w:t>2</w:t>
            </w:r>
            <w:r>
              <w:rPr>
                <w:rFonts w:ascii="Calibri Light" w:hAnsi="Calibri Light" w:cs="Calibri"/>
                <w:color w:val="000000"/>
                <w:sz w:val="20"/>
                <w:szCs w:val="20"/>
              </w:rPr>
              <w:t>0</w:t>
            </w:r>
            <w:r w:rsidRPr="008736B1">
              <w:rPr>
                <w:rFonts w:ascii="Calibri Light" w:hAnsi="Calibri Light" w:cs="Calibri"/>
                <w:color w:val="000000"/>
                <w:sz w:val="20"/>
                <w:szCs w:val="20"/>
              </w:rPr>
              <w:t> </w:t>
            </w:r>
            <w:r>
              <w:rPr>
                <w:rFonts w:ascii="Calibri Light" w:hAnsi="Calibri Light" w:cs="Calibri"/>
                <w:color w:val="000000"/>
                <w:sz w:val="20"/>
                <w:szCs w:val="20"/>
              </w:rPr>
              <w:t>00</w:t>
            </w:r>
            <w:r w:rsidRPr="008736B1">
              <w:rPr>
                <w:rFonts w:ascii="Calibri Light" w:hAnsi="Calibri Light" w:cs="Calibri"/>
                <w:color w:val="000000"/>
                <w:sz w:val="20"/>
                <w:szCs w:val="20"/>
              </w:rPr>
              <w:t>0 000,00</w:t>
            </w:r>
          </w:p>
        </w:tc>
        <w:tc>
          <w:tcPr>
            <w:tcW w:w="2310" w:type="dxa"/>
            <w:shd w:val="clear" w:color="auto" w:fill="FFFFFF" w:themeFill="background1"/>
            <w:vAlign w:val="center"/>
          </w:tcPr>
          <w:p w14:paraId="49123B08" w14:textId="77777777" w:rsidR="00845A40" w:rsidRPr="008736B1" w:rsidRDefault="00845A40" w:rsidP="00A41E34">
            <w:pPr>
              <w:spacing w:after="0" w:line="240" w:lineRule="auto"/>
              <w:jc w:val="center"/>
              <w:rPr>
                <w:rFonts w:ascii="Calibri Light" w:hAnsi="Calibri Light"/>
                <w:sz w:val="20"/>
                <w:szCs w:val="20"/>
              </w:rPr>
            </w:pPr>
          </w:p>
        </w:tc>
      </w:tr>
      <w:tr w:rsidR="00845A40" w:rsidRPr="008736B1" w14:paraId="34C9D3A9" w14:textId="77777777" w:rsidTr="00A41E34">
        <w:trPr>
          <w:trHeight w:val="132"/>
          <w:jc w:val="center"/>
        </w:trPr>
        <w:tc>
          <w:tcPr>
            <w:tcW w:w="9072" w:type="dxa"/>
            <w:gridSpan w:val="5"/>
            <w:shd w:val="clear" w:color="auto" w:fill="DEEAF6" w:themeFill="accent5" w:themeFillTint="33"/>
            <w:vAlign w:val="center"/>
          </w:tcPr>
          <w:p w14:paraId="5C5E9D6A" w14:textId="77777777" w:rsidR="00845A40" w:rsidRPr="008736B1" w:rsidRDefault="00845A40" w:rsidP="00A41E34">
            <w:pPr>
              <w:spacing w:after="0" w:line="240" w:lineRule="auto"/>
              <w:rPr>
                <w:rFonts w:ascii="Calibri Light" w:hAnsi="Calibri Light" w:cs="Calibri"/>
                <w:bCs/>
                <w:color w:val="000000"/>
                <w:sz w:val="20"/>
                <w:szCs w:val="20"/>
              </w:rPr>
            </w:pPr>
            <w:r w:rsidRPr="008736B1">
              <w:rPr>
                <w:rFonts w:ascii="Calibri Light" w:hAnsi="Calibri Light"/>
                <w:bCs/>
                <w:sz w:val="20"/>
                <w:szCs w:val="20"/>
              </w:rPr>
              <w:t>Łączna wartość przedsięwzięcia</w:t>
            </w:r>
          </w:p>
        </w:tc>
      </w:tr>
      <w:tr w:rsidR="00845A40" w:rsidRPr="008736B1" w14:paraId="7FE335DE" w14:textId="77777777" w:rsidTr="00A41E34">
        <w:trPr>
          <w:trHeight w:val="164"/>
          <w:jc w:val="center"/>
        </w:trPr>
        <w:tc>
          <w:tcPr>
            <w:tcW w:w="9072" w:type="dxa"/>
            <w:gridSpan w:val="5"/>
            <w:shd w:val="clear" w:color="auto" w:fill="FFFFFF" w:themeFill="background1"/>
            <w:vAlign w:val="center"/>
          </w:tcPr>
          <w:p w14:paraId="3DC9C04E" w14:textId="77777777" w:rsidR="00845A40" w:rsidRPr="008736B1" w:rsidRDefault="00845A40" w:rsidP="00A41E34">
            <w:pPr>
              <w:pStyle w:val="Default"/>
              <w:rPr>
                <w:rFonts w:ascii="Calibri Light" w:hAnsi="Calibri Light" w:cstheme="minorBidi"/>
                <w:bCs/>
                <w:color w:val="auto"/>
                <w:sz w:val="20"/>
                <w:szCs w:val="20"/>
                <w:highlight w:val="yellow"/>
              </w:rPr>
            </w:pPr>
            <w:r w:rsidRPr="00B13F92">
              <w:rPr>
                <w:rFonts w:ascii="Calibri Light" w:hAnsi="Calibri Light" w:cstheme="minorBidi"/>
                <w:bCs/>
                <w:color w:val="auto"/>
                <w:sz w:val="20"/>
                <w:szCs w:val="20"/>
              </w:rPr>
              <w:t>25 000 000,00 zł.</w:t>
            </w:r>
          </w:p>
        </w:tc>
      </w:tr>
      <w:tr w:rsidR="00845A40" w:rsidRPr="008736B1" w14:paraId="0915EAEA" w14:textId="77777777" w:rsidTr="00A41E34">
        <w:trPr>
          <w:trHeight w:val="340"/>
          <w:jc w:val="center"/>
        </w:trPr>
        <w:tc>
          <w:tcPr>
            <w:tcW w:w="9072" w:type="dxa"/>
            <w:gridSpan w:val="5"/>
            <w:shd w:val="clear" w:color="auto" w:fill="DEEAF6" w:themeFill="accent5" w:themeFillTint="33"/>
            <w:vAlign w:val="center"/>
          </w:tcPr>
          <w:p w14:paraId="4A967511"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Prognozowane osiągnięcie wskaźników wraz ze sposobem ich oceny i zmierzenia w odniesieniu do celów rewitalizacji</w:t>
            </w:r>
          </w:p>
        </w:tc>
      </w:tr>
      <w:tr w:rsidR="00845A40" w:rsidRPr="008736B1" w14:paraId="403B3C7A" w14:textId="77777777" w:rsidTr="00A41E34">
        <w:trPr>
          <w:trHeight w:val="537"/>
          <w:jc w:val="center"/>
        </w:trPr>
        <w:tc>
          <w:tcPr>
            <w:tcW w:w="9072" w:type="dxa"/>
            <w:gridSpan w:val="5"/>
            <w:shd w:val="clear" w:color="auto" w:fill="FFFFFF" w:themeFill="background1"/>
            <w:vAlign w:val="center"/>
          </w:tcPr>
          <w:p w14:paraId="28E1CF67"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produktu:</w:t>
            </w:r>
          </w:p>
          <w:p w14:paraId="79DE6553" w14:textId="77777777" w:rsidR="00845A40" w:rsidRPr="00836689" w:rsidRDefault="00845A40" w:rsidP="00845A40">
            <w:pPr>
              <w:pStyle w:val="Akapitzlist"/>
              <w:numPr>
                <w:ilvl w:val="0"/>
                <w:numId w:val="72"/>
              </w:numPr>
              <w:tabs>
                <w:tab w:val="left" w:pos="5010"/>
              </w:tabs>
              <w:spacing w:after="0" w:line="240" w:lineRule="auto"/>
              <w:rPr>
                <w:rFonts w:ascii="Calibri Light" w:hAnsi="Calibri Light" w:cs="Calibri Light"/>
                <w:bCs/>
                <w:color w:val="000000"/>
                <w:sz w:val="20"/>
                <w:szCs w:val="20"/>
              </w:rPr>
            </w:pPr>
            <w:r w:rsidRPr="00836689">
              <w:rPr>
                <w:rFonts w:ascii="Calibri Light" w:hAnsi="Calibri Light" w:cs="Calibri Light"/>
                <w:bCs/>
                <w:color w:val="000000"/>
                <w:sz w:val="20"/>
                <w:szCs w:val="20"/>
              </w:rPr>
              <w:t xml:space="preserve">liczba zrewitalizowanych obiektów uzyskujących nowe funkcje – 1 szt. </w:t>
            </w:r>
          </w:p>
          <w:p w14:paraId="63E22938" w14:textId="77777777" w:rsidR="00845A40" w:rsidRPr="00836689" w:rsidRDefault="00845A40" w:rsidP="00845A40">
            <w:pPr>
              <w:pStyle w:val="Akapitzlist"/>
              <w:numPr>
                <w:ilvl w:val="0"/>
                <w:numId w:val="72"/>
              </w:numPr>
              <w:tabs>
                <w:tab w:val="left" w:pos="5010"/>
              </w:tabs>
              <w:spacing w:after="0" w:line="240" w:lineRule="auto"/>
              <w:rPr>
                <w:rFonts w:ascii="Calibri Light" w:hAnsi="Calibri Light" w:cs="Calibri Light"/>
                <w:bCs/>
                <w:color w:val="000000"/>
                <w:sz w:val="20"/>
                <w:szCs w:val="20"/>
              </w:rPr>
            </w:pPr>
            <w:r w:rsidRPr="00836689">
              <w:rPr>
                <w:rFonts w:ascii="Calibri Light" w:hAnsi="Calibri Light" w:cs="Calibri Light"/>
                <w:bCs/>
                <w:color w:val="000000"/>
                <w:sz w:val="20"/>
                <w:szCs w:val="20"/>
              </w:rPr>
              <w:t xml:space="preserve">liczba przedsięwzięć prowadzających do nadania obiektom  nowych funkcji  - 1 szt. </w:t>
            </w:r>
          </w:p>
          <w:p w14:paraId="76544426" w14:textId="77777777" w:rsidR="00845A40" w:rsidRPr="00836689" w:rsidRDefault="00845A40" w:rsidP="00845A40">
            <w:pPr>
              <w:pStyle w:val="Akapitzlist"/>
              <w:numPr>
                <w:ilvl w:val="0"/>
                <w:numId w:val="72"/>
              </w:numPr>
              <w:tabs>
                <w:tab w:val="left" w:pos="5010"/>
              </w:tabs>
              <w:spacing w:after="0" w:line="240" w:lineRule="auto"/>
              <w:rPr>
                <w:rFonts w:ascii="Calibri Light" w:hAnsi="Calibri Light" w:cs="Calibri Light"/>
                <w:bCs/>
                <w:color w:val="000000"/>
                <w:sz w:val="20"/>
                <w:szCs w:val="20"/>
              </w:rPr>
            </w:pPr>
            <w:r w:rsidRPr="00836689">
              <w:rPr>
                <w:rFonts w:ascii="Calibri Light" w:hAnsi="Calibri Light" w:cs="Calibri Light"/>
                <w:bCs/>
                <w:color w:val="000000"/>
                <w:sz w:val="20"/>
                <w:szCs w:val="20"/>
              </w:rPr>
              <w:t xml:space="preserve">utworzenie wspólnej przestrzeni publicznej – 1 szt. </w:t>
            </w:r>
          </w:p>
          <w:p w14:paraId="19C75AD8" w14:textId="77777777" w:rsidR="00845A40" w:rsidRPr="00C257D3" w:rsidRDefault="00845A40" w:rsidP="00845A40">
            <w:pPr>
              <w:pStyle w:val="Akapitzlist"/>
              <w:numPr>
                <w:ilvl w:val="0"/>
                <w:numId w:val="72"/>
              </w:numPr>
              <w:tabs>
                <w:tab w:val="left" w:pos="5010"/>
              </w:tabs>
              <w:spacing w:after="0" w:line="240" w:lineRule="auto"/>
              <w:rPr>
                <w:rFonts w:ascii="Calibri Light" w:hAnsi="Calibri Light"/>
                <w:sz w:val="20"/>
                <w:szCs w:val="20"/>
              </w:rPr>
            </w:pPr>
            <w:r w:rsidRPr="00836689">
              <w:rPr>
                <w:rFonts w:ascii="Calibri Light" w:hAnsi="Calibri Light" w:cs="Calibri Light"/>
                <w:bCs/>
                <w:color w:val="000000"/>
                <w:sz w:val="20"/>
                <w:szCs w:val="20"/>
              </w:rPr>
              <w:t>zmodernizowana powierzchnia użytkowa</w:t>
            </w:r>
          </w:p>
          <w:p w14:paraId="0FF4DFD2" w14:textId="77777777" w:rsidR="00845A40" w:rsidRPr="008736B1" w:rsidRDefault="00845A40" w:rsidP="00845A40">
            <w:pPr>
              <w:pStyle w:val="Akapitzlist"/>
              <w:numPr>
                <w:ilvl w:val="0"/>
                <w:numId w:val="72"/>
              </w:numPr>
              <w:tabs>
                <w:tab w:val="left" w:pos="5010"/>
              </w:tabs>
              <w:spacing w:after="0" w:line="240" w:lineRule="auto"/>
              <w:rPr>
                <w:rFonts w:ascii="Calibri Light" w:hAnsi="Calibri Light"/>
                <w:sz w:val="20"/>
                <w:szCs w:val="20"/>
              </w:rPr>
            </w:pPr>
            <w:r w:rsidRPr="00836689">
              <w:rPr>
                <w:rFonts w:ascii="Calibri Light" w:hAnsi="Calibri Light" w:cs="Calibri Light"/>
                <w:bCs/>
                <w:color w:val="000000"/>
                <w:sz w:val="20"/>
                <w:szCs w:val="20"/>
              </w:rPr>
              <w:t>liczba estetycznych wizualnie i funkcjonalnych technicznie budynków</w:t>
            </w:r>
          </w:p>
        </w:tc>
      </w:tr>
      <w:tr w:rsidR="00845A40" w:rsidRPr="008736B1" w14:paraId="03D6EA1D" w14:textId="77777777" w:rsidTr="00A41E34">
        <w:trPr>
          <w:trHeight w:val="488"/>
          <w:jc w:val="center"/>
        </w:trPr>
        <w:tc>
          <w:tcPr>
            <w:tcW w:w="9072" w:type="dxa"/>
            <w:gridSpan w:val="5"/>
            <w:shd w:val="clear" w:color="auto" w:fill="FFFFFF" w:themeFill="background1"/>
            <w:vAlign w:val="center"/>
          </w:tcPr>
          <w:p w14:paraId="3B8BEF35"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rezultatu:</w:t>
            </w:r>
          </w:p>
          <w:p w14:paraId="0264AAC3"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C257D3">
              <w:rPr>
                <w:rFonts w:ascii="Calibri Light" w:hAnsi="Calibri Light"/>
                <w:bCs/>
                <w:sz w:val="20"/>
                <w:szCs w:val="20"/>
              </w:rPr>
              <w:t xml:space="preserve">zwiększenie </w:t>
            </w:r>
            <w:r>
              <w:rPr>
                <w:rFonts w:ascii="Calibri Light" w:hAnsi="Calibri Light"/>
                <w:bCs/>
                <w:sz w:val="20"/>
                <w:szCs w:val="20"/>
              </w:rPr>
              <w:t>liczby</w:t>
            </w:r>
            <w:r w:rsidRPr="00C257D3">
              <w:rPr>
                <w:rFonts w:ascii="Calibri Light" w:hAnsi="Calibri Light"/>
                <w:bCs/>
                <w:sz w:val="20"/>
                <w:szCs w:val="20"/>
              </w:rPr>
              <w:t xml:space="preserve"> estetycznych i funkcjonalnych budynków</w:t>
            </w:r>
          </w:p>
          <w:p w14:paraId="6AF79A88"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Pr>
                <w:rFonts w:ascii="Calibri Light" w:hAnsi="Calibri Light"/>
                <w:bCs/>
                <w:sz w:val="20"/>
                <w:szCs w:val="20"/>
              </w:rPr>
              <w:t>rozszerzenie oferty kulturalnej</w:t>
            </w:r>
          </w:p>
          <w:p w14:paraId="37F04D3E"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C257D3">
              <w:rPr>
                <w:rFonts w:ascii="Calibri Light" w:hAnsi="Calibri Light"/>
                <w:bCs/>
                <w:sz w:val="20"/>
                <w:szCs w:val="20"/>
              </w:rPr>
              <w:t>zmniejszenie emisji szko</w:t>
            </w:r>
            <w:r>
              <w:rPr>
                <w:rFonts w:ascii="Calibri Light" w:hAnsi="Calibri Light"/>
                <w:bCs/>
                <w:sz w:val="20"/>
                <w:szCs w:val="20"/>
              </w:rPr>
              <w:t>dliwych substancji do powietrza</w:t>
            </w:r>
          </w:p>
          <w:p w14:paraId="18D01B6B"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C257D3">
              <w:rPr>
                <w:rFonts w:ascii="Calibri Light" w:hAnsi="Calibri Light"/>
                <w:bCs/>
                <w:sz w:val="20"/>
                <w:szCs w:val="20"/>
              </w:rPr>
              <w:t>oszczędność energii w zrewital</w:t>
            </w:r>
            <w:r>
              <w:rPr>
                <w:rFonts w:ascii="Calibri Light" w:hAnsi="Calibri Light"/>
                <w:bCs/>
                <w:sz w:val="20"/>
                <w:szCs w:val="20"/>
              </w:rPr>
              <w:t>izowanych budynkach</w:t>
            </w:r>
          </w:p>
          <w:p w14:paraId="02B88DD3"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C257D3">
              <w:rPr>
                <w:rFonts w:ascii="Calibri Light" w:hAnsi="Calibri Light"/>
                <w:bCs/>
                <w:sz w:val="20"/>
                <w:szCs w:val="20"/>
              </w:rPr>
              <w:t>wzrost atrakcyjności i użyte</w:t>
            </w:r>
            <w:r>
              <w:rPr>
                <w:rFonts w:ascii="Calibri Light" w:hAnsi="Calibri Light"/>
                <w:bCs/>
                <w:sz w:val="20"/>
                <w:szCs w:val="20"/>
              </w:rPr>
              <w:t>czności przestrzeni publicznych</w:t>
            </w:r>
          </w:p>
          <w:p w14:paraId="7D2582BC" w14:textId="77777777" w:rsidR="00845A40" w:rsidRPr="00C257D3"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C257D3">
              <w:rPr>
                <w:rFonts w:ascii="Calibri Light" w:hAnsi="Calibri Light"/>
                <w:bCs/>
                <w:sz w:val="20"/>
                <w:szCs w:val="20"/>
              </w:rPr>
              <w:t>wzrost świadomości ekologicznej mieszka</w:t>
            </w:r>
            <w:r>
              <w:rPr>
                <w:rFonts w:ascii="Calibri Light" w:hAnsi="Calibri Light"/>
                <w:bCs/>
                <w:sz w:val="20"/>
                <w:szCs w:val="20"/>
              </w:rPr>
              <w:t>ńców zrewitalizowanych budynków</w:t>
            </w:r>
          </w:p>
          <w:p w14:paraId="23155126" w14:textId="77777777" w:rsidR="00845A40" w:rsidRPr="008736B1" w:rsidRDefault="00845A40" w:rsidP="00A41E34">
            <w:pPr>
              <w:pStyle w:val="Akapitzlist"/>
              <w:tabs>
                <w:tab w:val="left" w:pos="5010"/>
              </w:tabs>
              <w:spacing w:after="0" w:line="240" w:lineRule="auto"/>
              <w:jc w:val="both"/>
              <w:rPr>
                <w:rFonts w:ascii="Calibri Light" w:hAnsi="Calibri Light"/>
                <w:bCs/>
                <w:sz w:val="20"/>
                <w:szCs w:val="20"/>
              </w:rPr>
            </w:pPr>
          </w:p>
        </w:tc>
      </w:tr>
      <w:tr w:rsidR="00845A40" w:rsidRPr="008736B1" w14:paraId="07CB377D"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6DFFCB3" w14:textId="77777777" w:rsidR="00845A40" w:rsidRPr="008736B1" w:rsidRDefault="00845A40" w:rsidP="00A41E34">
            <w:pPr>
              <w:spacing w:after="0" w:line="240" w:lineRule="auto"/>
              <w:jc w:val="center"/>
              <w:rPr>
                <w:rFonts w:ascii="Calibri Light" w:hAnsi="Calibri Light"/>
                <w:bCs/>
                <w:color w:val="FFFFFF"/>
              </w:rPr>
            </w:pPr>
            <w:r w:rsidRPr="008736B1">
              <w:rPr>
                <w:rFonts w:ascii="Calibri Light" w:hAnsi="Calibri Light"/>
                <w:bCs/>
                <w:color w:val="FFFFFF"/>
              </w:rPr>
              <w:lastRenderedPageBreak/>
              <w:t>2.</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9EE58A3" w14:textId="77777777" w:rsidR="00845A40" w:rsidRPr="008736B1" w:rsidRDefault="00845A40" w:rsidP="00A41E34">
            <w:pPr>
              <w:spacing w:after="0" w:line="240" w:lineRule="auto"/>
              <w:rPr>
                <w:rFonts w:ascii="Calibri Light" w:hAnsi="Calibri Light"/>
                <w:bCs/>
                <w:color w:val="FFFFFF"/>
                <w:sz w:val="20"/>
                <w:szCs w:val="20"/>
              </w:rPr>
            </w:pPr>
            <w:r w:rsidRPr="008736B1">
              <w:rPr>
                <w:rFonts w:ascii="Calibri Light" w:hAnsi="Calibri Light"/>
                <w:bCs/>
                <w:color w:val="FFFFFF"/>
                <w:sz w:val="20"/>
                <w:szCs w:val="20"/>
              </w:rPr>
              <w:t>Cykl kulturalnych wydarzeń integracyjnych</w:t>
            </w:r>
          </w:p>
        </w:tc>
      </w:tr>
      <w:tr w:rsidR="00845A40" w:rsidRPr="008736B1" w14:paraId="51A09DE9"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1A1C7AD3" w14:textId="77777777" w:rsidR="00845A40" w:rsidRPr="008736B1" w:rsidRDefault="00845A40" w:rsidP="00A41E34">
            <w:pPr>
              <w:spacing w:after="0" w:line="240" w:lineRule="auto"/>
              <w:rPr>
                <w:rFonts w:ascii="Calibri Light" w:hAnsi="Calibri Light"/>
                <w:bCs/>
                <w:color w:val="000000" w:themeColor="text1"/>
                <w:sz w:val="20"/>
                <w:szCs w:val="20"/>
              </w:rPr>
            </w:pPr>
            <w:r w:rsidRPr="008736B1">
              <w:rPr>
                <w:rFonts w:ascii="Calibri Light" w:hAnsi="Calibri Light"/>
                <w:bCs/>
                <w:color w:val="000000" w:themeColor="text1"/>
                <w:sz w:val="20"/>
                <w:szCs w:val="20"/>
              </w:rPr>
              <w:t>Nazwa przedsięwzięcia</w:t>
            </w:r>
          </w:p>
        </w:tc>
      </w:tr>
      <w:tr w:rsidR="00845A40" w:rsidRPr="008736B1" w14:paraId="5EEC72DB" w14:textId="77777777" w:rsidTr="00A41E34">
        <w:trPr>
          <w:trHeight w:val="294"/>
          <w:jc w:val="center"/>
        </w:trPr>
        <w:tc>
          <w:tcPr>
            <w:tcW w:w="9072" w:type="dxa"/>
            <w:gridSpan w:val="5"/>
            <w:shd w:val="clear" w:color="auto" w:fill="FFFFFF" w:themeFill="background1"/>
            <w:vAlign w:val="center"/>
          </w:tcPr>
          <w:p w14:paraId="19D6C266"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Cykl kulturalnych wydarzeń integracyjnych</w:t>
            </w:r>
          </w:p>
        </w:tc>
      </w:tr>
      <w:tr w:rsidR="00845A40" w:rsidRPr="008736B1" w14:paraId="6CFDC103" w14:textId="77777777" w:rsidTr="00A41E34">
        <w:trPr>
          <w:trHeight w:val="340"/>
          <w:jc w:val="center"/>
        </w:trPr>
        <w:tc>
          <w:tcPr>
            <w:tcW w:w="9072" w:type="dxa"/>
            <w:gridSpan w:val="5"/>
            <w:shd w:val="clear" w:color="auto" w:fill="DEEAF6" w:themeFill="accent5" w:themeFillTint="33"/>
            <w:vAlign w:val="center"/>
          </w:tcPr>
          <w:p w14:paraId="2FFF376B"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Nazwa wnioskodawcy</w:t>
            </w:r>
          </w:p>
        </w:tc>
      </w:tr>
      <w:tr w:rsidR="00845A40" w:rsidRPr="008736B1" w14:paraId="652EBDD9" w14:textId="77777777" w:rsidTr="00A41E34">
        <w:trPr>
          <w:trHeight w:val="340"/>
          <w:jc w:val="center"/>
        </w:trPr>
        <w:tc>
          <w:tcPr>
            <w:tcW w:w="3823" w:type="dxa"/>
            <w:gridSpan w:val="3"/>
            <w:shd w:val="clear" w:color="auto" w:fill="FFFFFF" w:themeFill="background1"/>
            <w:vAlign w:val="center"/>
          </w:tcPr>
          <w:p w14:paraId="5DE27252"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sz w:val="20"/>
                <w:szCs w:val="20"/>
              </w:rPr>
              <w:t>a) osoba fizyczna</w:t>
            </w:r>
          </w:p>
        </w:tc>
        <w:tc>
          <w:tcPr>
            <w:tcW w:w="5249" w:type="dxa"/>
            <w:gridSpan w:val="2"/>
            <w:shd w:val="clear" w:color="auto" w:fill="FFFFFF" w:themeFill="background1"/>
            <w:vAlign w:val="center"/>
          </w:tcPr>
          <w:p w14:paraId="534892B9"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bCs/>
                <w:sz w:val="20"/>
                <w:szCs w:val="20"/>
              </w:rPr>
              <w:t>b)</w:t>
            </w:r>
            <w:r w:rsidRPr="008736B1">
              <w:rPr>
                <w:rFonts w:ascii="Calibri Light" w:hAnsi="Calibri Light"/>
                <w:sz w:val="20"/>
                <w:szCs w:val="20"/>
              </w:rPr>
              <w:t xml:space="preserve"> inny podmiot (nazwa): </w:t>
            </w:r>
          </w:p>
          <w:p w14:paraId="2231A25E"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Miejskie Centrum Kultury w Tomaszowie Mazowieckim</w:t>
            </w:r>
          </w:p>
        </w:tc>
      </w:tr>
      <w:tr w:rsidR="00845A40" w:rsidRPr="008736B1" w14:paraId="2EE4EB3B" w14:textId="77777777" w:rsidTr="00A41E34">
        <w:trPr>
          <w:trHeight w:val="340"/>
          <w:jc w:val="center"/>
        </w:trPr>
        <w:tc>
          <w:tcPr>
            <w:tcW w:w="9072" w:type="dxa"/>
            <w:gridSpan w:val="5"/>
            <w:shd w:val="clear" w:color="auto" w:fill="DEEAF6" w:themeFill="accent5" w:themeFillTint="33"/>
            <w:vAlign w:val="center"/>
          </w:tcPr>
          <w:p w14:paraId="4D36158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Krótki opis problemu jaki ma rozwiązać realizacja przedsięwzięcia</w:t>
            </w:r>
          </w:p>
        </w:tc>
      </w:tr>
      <w:tr w:rsidR="00845A40" w:rsidRPr="008736B1" w14:paraId="5323B778" w14:textId="77777777" w:rsidTr="00A41E34">
        <w:trPr>
          <w:trHeight w:val="537"/>
          <w:jc w:val="center"/>
        </w:trPr>
        <w:tc>
          <w:tcPr>
            <w:tcW w:w="9072" w:type="dxa"/>
            <w:gridSpan w:val="5"/>
            <w:shd w:val="clear" w:color="auto" w:fill="FFFFFF" w:themeFill="background1"/>
            <w:vAlign w:val="center"/>
          </w:tcPr>
          <w:p w14:paraId="1F2114B2" w14:textId="77777777" w:rsidR="00845A40" w:rsidRPr="008736B1" w:rsidRDefault="00845A40" w:rsidP="00A41E34">
            <w:pPr>
              <w:spacing w:after="0" w:line="240" w:lineRule="auto"/>
              <w:contextualSpacing/>
              <w:rPr>
                <w:rFonts w:ascii="Calibri Light" w:hAnsi="Calibri Light"/>
                <w:bCs/>
                <w:sz w:val="20"/>
                <w:szCs w:val="20"/>
              </w:rPr>
            </w:pPr>
            <w:r w:rsidRPr="008736B1">
              <w:rPr>
                <w:rFonts w:ascii="Calibri Light" w:hAnsi="Calibri Light"/>
                <w:bCs/>
                <w:sz w:val="20"/>
                <w:szCs w:val="20"/>
              </w:rPr>
              <w:t xml:space="preserve">Problemem jest brak dostatecznego poziomu integracji społecznej mieszkańców obszaru rewitalizacji. Projekt przyczyni się do </w:t>
            </w:r>
            <w:r>
              <w:rPr>
                <w:rFonts w:ascii="Calibri Light" w:hAnsi="Calibri Light"/>
                <w:bCs/>
                <w:sz w:val="20"/>
                <w:szCs w:val="20"/>
              </w:rPr>
              <w:t>ograniczenia</w:t>
            </w:r>
            <w:r w:rsidRPr="008736B1">
              <w:rPr>
                <w:rFonts w:ascii="Calibri Light" w:hAnsi="Calibri Light"/>
                <w:bCs/>
                <w:sz w:val="20"/>
                <w:szCs w:val="20"/>
              </w:rPr>
              <w:t xml:space="preserve"> problemów społecznych obszaru.</w:t>
            </w:r>
          </w:p>
        </w:tc>
      </w:tr>
      <w:tr w:rsidR="00845A40" w:rsidRPr="008736B1" w14:paraId="3AD1B8EE" w14:textId="77777777" w:rsidTr="00A41E34">
        <w:trPr>
          <w:trHeight w:val="340"/>
          <w:jc w:val="center"/>
        </w:trPr>
        <w:tc>
          <w:tcPr>
            <w:tcW w:w="9072" w:type="dxa"/>
            <w:gridSpan w:val="5"/>
            <w:shd w:val="clear" w:color="auto" w:fill="DEEAF6" w:themeFill="accent5" w:themeFillTint="33"/>
            <w:vAlign w:val="center"/>
          </w:tcPr>
          <w:p w14:paraId="1C426963"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Cel ogólny (cele) przedsięwzięcia</w:t>
            </w:r>
          </w:p>
        </w:tc>
      </w:tr>
      <w:tr w:rsidR="00845A40" w:rsidRPr="008736B1" w14:paraId="7C10D949" w14:textId="77777777" w:rsidTr="00A41E34">
        <w:trPr>
          <w:trHeight w:val="288"/>
          <w:jc w:val="center"/>
        </w:trPr>
        <w:tc>
          <w:tcPr>
            <w:tcW w:w="9072" w:type="dxa"/>
            <w:gridSpan w:val="5"/>
            <w:shd w:val="clear" w:color="auto" w:fill="FFFFFF" w:themeFill="background1"/>
            <w:vAlign w:val="center"/>
          </w:tcPr>
          <w:p w14:paraId="1AB0649F" w14:textId="77777777" w:rsidR="00845A40" w:rsidRPr="008736B1" w:rsidRDefault="00845A40" w:rsidP="00A41E34">
            <w:pPr>
              <w:spacing w:after="0" w:line="240" w:lineRule="auto"/>
              <w:contextualSpacing/>
              <w:rPr>
                <w:rFonts w:ascii="Calibri Light" w:hAnsi="Calibri Light"/>
                <w:bCs/>
                <w:sz w:val="20"/>
                <w:szCs w:val="20"/>
              </w:rPr>
            </w:pPr>
            <w:r w:rsidRPr="008736B1">
              <w:rPr>
                <w:rFonts w:ascii="Calibri Light" w:hAnsi="Calibri Light"/>
                <w:bCs/>
                <w:sz w:val="20"/>
                <w:szCs w:val="20"/>
              </w:rPr>
              <w:t xml:space="preserve">Celem głównym imprez jest reintegracja społeczna mieszkańców obszarów rewitalizacji poprzez zdobywanie inspiracji i pracę twórczą, popularyzacja lokalnych środowisk twórczych, związania mieszkańców z miejscem zamieszkania, wspólnej rodzinnej zabawy i spędzania czasu wolnego. Realizacja </w:t>
            </w:r>
            <w:r>
              <w:rPr>
                <w:rFonts w:ascii="Calibri Light" w:hAnsi="Calibri Light"/>
                <w:bCs/>
                <w:sz w:val="20"/>
                <w:szCs w:val="20"/>
              </w:rPr>
              <w:t>cyklu</w:t>
            </w:r>
            <w:r w:rsidRPr="008736B1">
              <w:rPr>
                <w:rFonts w:ascii="Calibri Light" w:hAnsi="Calibri Light"/>
                <w:bCs/>
                <w:sz w:val="20"/>
                <w:szCs w:val="20"/>
              </w:rPr>
              <w:t xml:space="preserve"> wydarzeń przyczyni się do reintegracji społecznej mieszkańców obszaru rewitalizacji.</w:t>
            </w:r>
          </w:p>
        </w:tc>
      </w:tr>
      <w:tr w:rsidR="00845A40" w:rsidRPr="008736B1" w14:paraId="4148F79D" w14:textId="77777777" w:rsidTr="00A41E34">
        <w:trPr>
          <w:trHeight w:val="178"/>
          <w:jc w:val="center"/>
        </w:trPr>
        <w:tc>
          <w:tcPr>
            <w:tcW w:w="9072" w:type="dxa"/>
            <w:gridSpan w:val="5"/>
            <w:shd w:val="clear" w:color="auto" w:fill="DEEAF6" w:themeFill="accent5" w:themeFillTint="33"/>
            <w:vAlign w:val="center"/>
          </w:tcPr>
          <w:p w14:paraId="2D6CC832"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Zakres rzeczowy przedsięwzięcia</w:t>
            </w:r>
          </w:p>
        </w:tc>
      </w:tr>
      <w:tr w:rsidR="00845A40" w:rsidRPr="008736B1" w14:paraId="0E9794EB" w14:textId="77777777" w:rsidTr="00A41E34">
        <w:trPr>
          <w:trHeight w:val="537"/>
          <w:jc w:val="center"/>
        </w:trPr>
        <w:tc>
          <w:tcPr>
            <w:tcW w:w="9072" w:type="dxa"/>
            <w:gridSpan w:val="5"/>
            <w:shd w:val="clear" w:color="auto" w:fill="FFFFFF" w:themeFill="background1"/>
            <w:vAlign w:val="center"/>
          </w:tcPr>
          <w:p w14:paraId="27500685" w14:textId="77777777" w:rsidR="00845A40" w:rsidRPr="00100C7E" w:rsidRDefault="00845A40" w:rsidP="00A41E34">
            <w:pPr>
              <w:pStyle w:val="Standard"/>
              <w:jc w:val="both"/>
              <w:rPr>
                <w:rFonts w:ascii="Calibri Light" w:hAnsi="Calibri Light"/>
                <w:b/>
                <w:bCs/>
                <w:sz w:val="20"/>
                <w:szCs w:val="20"/>
              </w:rPr>
            </w:pPr>
            <w:r w:rsidRPr="00100C7E">
              <w:rPr>
                <w:rFonts w:ascii="Calibri Light" w:hAnsi="Calibri Light"/>
                <w:b/>
                <w:bCs/>
                <w:sz w:val="20"/>
                <w:szCs w:val="20"/>
              </w:rPr>
              <w:t>Sztuka w Centrum</w:t>
            </w:r>
          </w:p>
          <w:p w14:paraId="4416F6E8" w14:textId="77777777" w:rsidR="00845A40" w:rsidRPr="008736B1" w:rsidRDefault="00845A40" w:rsidP="00A41E34">
            <w:pPr>
              <w:pStyle w:val="Standard"/>
              <w:jc w:val="both"/>
              <w:rPr>
                <w:rFonts w:ascii="Calibri Light" w:hAnsi="Calibri Light"/>
                <w:bCs/>
                <w:sz w:val="20"/>
                <w:szCs w:val="20"/>
              </w:rPr>
            </w:pPr>
            <w:r w:rsidRPr="008736B1">
              <w:rPr>
                <w:rFonts w:ascii="Calibri Light" w:hAnsi="Calibri Light"/>
                <w:bCs/>
                <w:sz w:val="20"/>
                <w:szCs w:val="20"/>
              </w:rPr>
              <w:t xml:space="preserve">Celem wydarzenia jest „odczarowanie” zabetonowanych przestrzeni miejskich. Pod kierunkiem plastyków z MCK tworzone będą przestrzenie wypełnione pracami plastycznymi wykonywanymi przez mieszkańców Tomaszowa. Będą to prace wykonywane w różnych technikach plastycznych, malowanie na folii stretch, trójwymiarowe malunki na placach i chodnikach, instalacje artystyczne na terenach rekreacyjnych. Każde wydarzenie będzie miało swój motyw przewodni (np. ekologia, przyroda wokół nas itp.). </w:t>
            </w:r>
            <w:r>
              <w:rPr>
                <w:rFonts w:ascii="Calibri Light" w:hAnsi="Calibri Light"/>
                <w:bCs/>
                <w:sz w:val="20"/>
                <w:szCs w:val="20"/>
              </w:rPr>
              <w:t>W</w:t>
            </w:r>
            <w:r w:rsidRPr="008736B1">
              <w:rPr>
                <w:rFonts w:ascii="Calibri Light" w:hAnsi="Calibri Light"/>
                <w:bCs/>
                <w:sz w:val="20"/>
                <w:szCs w:val="20"/>
              </w:rPr>
              <w:t>ydarzeniu towarzyszyć będą występy lokalnych zespołów i solistów amatorów.</w:t>
            </w:r>
          </w:p>
          <w:p w14:paraId="400AECE9" w14:textId="77777777" w:rsidR="00845A40" w:rsidRPr="00100C7E" w:rsidRDefault="00845A40" w:rsidP="00A41E34">
            <w:pPr>
              <w:pStyle w:val="Standard"/>
              <w:jc w:val="both"/>
              <w:rPr>
                <w:rFonts w:ascii="Calibri Light" w:hAnsi="Calibri Light"/>
                <w:b/>
                <w:bCs/>
                <w:sz w:val="20"/>
                <w:szCs w:val="20"/>
              </w:rPr>
            </w:pPr>
            <w:r w:rsidRPr="00100C7E">
              <w:rPr>
                <w:rFonts w:ascii="Calibri Light" w:hAnsi="Calibri Light"/>
                <w:b/>
                <w:bCs/>
                <w:sz w:val="20"/>
                <w:szCs w:val="20"/>
              </w:rPr>
              <w:t>Mikołajki na Placu Kościuszki</w:t>
            </w:r>
          </w:p>
          <w:p w14:paraId="7E2F7D2F" w14:textId="77777777" w:rsidR="00845A40" w:rsidRPr="008736B1" w:rsidRDefault="00845A40" w:rsidP="00A41E34">
            <w:pPr>
              <w:pStyle w:val="Standard"/>
              <w:jc w:val="both"/>
              <w:rPr>
                <w:rFonts w:ascii="Calibri Light" w:hAnsi="Calibri Light"/>
                <w:bCs/>
                <w:sz w:val="20"/>
                <w:szCs w:val="20"/>
              </w:rPr>
            </w:pPr>
            <w:r w:rsidRPr="008736B1">
              <w:rPr>
                <w:rFonts w:ascii="Calibri Light" w:hAnsi="Calibri Light"/>
                <w:bCs/>
                <w:sz w:val="20"/>
                <w:szCs w:val="20"/>
              </w:rPr>
              <w:t>Impreza przeznaczona dla najmłodszych mieszkańców z rodzicami i dziadkami. Spotkanie z Mikołajem przeprowadzone będzie na rynku. Na scenie na Placu Kościuszki prezentowane będą plenerowe spektakle połączone z konkursami dla dzieci, jako wstęp do oczekiwania na spotkanie z Mikołajem. Przybycie Mikołaja będzie niespodzianką. Punktem kulminacyjnym imprezy będzie zapalenie iluminacji świątecznej na placu. Na zakończenie rozdawane będą słodkie upominki od Mikołaja.</w:t>
            </w:r>
          </w:p>
          <w:p w14:paraId="7EE26C68" w14:textId="77777777" w:rsidR="00845A40" w:rsidRPr="00100C7E" w:rsidRDefault="00845A40" w:rsidP="00A41E34">
            <w:pPr>
              <w:pStyle w:val="Standard"/>
              <w:jc w:val="both"/>
              <w:rPr>
                <w:rFonts w:ascii="Calibri Light" w:hAnsi="Calibri Light"/>
                <w:b/>
                <w:bCs/>
                <w:sz w:val="20"/>
                <w:szCs w:val="20"/>
              </w:rPr>
            </w:pPr>
            <w:r w:rsidRPr="00100C7E">
              <w:rPr>
                <w:rFonts w:ascii="Calibri Light" w:hAnsi="Calibri Light"/>
                <w:b/>
                <w:bCs/>
                <w:sz w:val="20"/>
                <w:szCs w:val="20"/>
              </w:rPr>
              <w:t>Kino na leżakach</w:t>
            </w:r>
          </w:p>
          <w:p w14:paraId="4F65C731" w14:textId="77777777" w:rsidR="00845A40" w:rsidRPr="008736B1" w:rsidRDefault="00845A40" w:rsidP="00A41E34">
            <w:pPr>
              <w:pStyle w:val="Standard"/>
              <w:jc w:val="both"/>
              <w:rPr>
                <w:rFonts w:ascii="Calibri Light" w:hAnsi="Calibri Light" w:cs="Calibri"/>
                <w:bCs/>
                <w:color w:val="000000"/>
                <w:sz w:val="20"/>
                <w:szCs w:val="20"/>
                <w:highlight w:val="yellow"/>
              </w:rPr>
            </w:pPr>
            <w:r w:rsidRPr="008736B1">
              <w:rPr>
                <w:rFonts w:ascii="Calibri Light" w:hAnsi="Calibri Light"/>
                <w:bCs/>
                <w:sz w:val="20"/>
                <w:szCs w:val="20"/>
              </w:rPr>
              <w:t>Letnie projekcje filmowe w różnych przestrzeniach miejskich.</w:t>
            </w:r>
          </w:p>
        </w:tc>
      </w:tr>
      <w:tr w:rsidR="00845A40" w:rsidRPr="008736B1" w14:paraId="65448236" w14:textId="77777777" w:rsidTr="00A41E34">
        <w:trPr>
          <w:trHeight w:val="537"/>
          <w:jc w:val="center"/>
        </w:trPr>
        <w:tc>
          <w:tcPr>
            <w:tcW w:w="9072" w:type="dxa"/>
            <w:gridSpan w:val="5"/>
            <w:shd w:val="clear" w:color="auto" w:fill="DEEAF6" w:themeFill="accent5" w:themeFillTint="33"/>
            <w:vAlign w:val="center"/>
          </w:tcPr>
          <w:p w14:paraId="6838C759" w14:textId="77777777" w:rsidR="00845A40" w:rsidRPr="009C1D73" w:rsidRDefault="00845A40" w:rsidP="00A41E34">
            <w:pPr>
              <w:pStyle w:val="Standard"/>
              <w:jc w:val="both"/>
              <w:rPr>
                <w:rFonts w:ascii="Calibri Light" w:hAnsi="Calibri Light"/>
                <w:bCs/>
                <w:sz w:val="20"/>
                <w:szCs w:val="20"/>
              </w:rPr>
            </w:pPr>
            <w:r>
              <w:rPr>
                <w:rFonts w:ascii="Calibri Light" w:hAnsi="Calibri Light"/>
                <w:bCs/>
                <w:sz w:val="20"/>
                <w:szCs w:val="20"/>
              </w:rPr>
              <w:t>Planowana grupa docelowa</w:t>
            </w:r>
          </w:p>
        </w:tc>
      </w:tr>
      <w:tr w:rsidR="00845A40" w:rsidRPr="008736B1" w14:paraId="2737A025" w14:textId="77777777" w:rsidTr="00A41E34">
        <w:trPr>
          <w:trHeight w:val="537"/>
          <w:jc w:val="center"/>
        </w:trPr>
        <w:tc>
          <w:tcPr>
            <w:tcW w:w="9072" w:type="dxa"/>
            <w:gridSpan w:val="5"/>
            <w:shd w:val="clear" w:color="auto" w:fill="FFFFFF" w:themeFill="background1"/>
            <w:vAlign w:val="center"/>
          </w:tcPr>
          <w:p w14:paraId="10444C81" w14:textId="77777777" w:rsidR="00845A40" w:rsidRPr="009C1D73" w:rsidRDefault="00845A40" w:rsidP="00A41E34">
            <w:pPr>
              <w:pStyle w:val="Standard"/>
              <w:jc w:val="both"/>
              <w:rPr>
                <w:rFonts w:ascii="Calibri Light" w:hAnsi="Calibri Light"/>
                <w:bCs/>
                <w:sz w:val="20"/>
                <w:szCs w:val="20"/>
              </w:rPr>
            </w:pPr>
            <w:r w:rsidRPr="009C1D73">
              <w:rPr>
                <w:rFonts w:ascii="Calibri Light" w:hAnsi="Calibri Light"/>
                <w:bCs/>
                <w:sz w:val="20"/>
                <w:szCs w:val="20"/>
              </w:rPr>
              <w:t>Mieszkańcy obszaru rewitalizacji, mieszkańcy miasta Tomaszowa Mazowieckiego</w:t>
            </w:r>
          </w:p>
        </w:tc>
      </w:tr>
      <w:tr w:rsidR="00845A40" w:rsidRPr="008736B1" w14:paraId="655AA64E" w14:textId="77777777" w:rsidTr="00A41E34">
        <w:trPr>
          <w:trHeight w:val="163"/>
          <w:jc w:val="center"/>
        </w:trPr>
        <w:tc>
          <w:tcPr>
            <w:tcW w:w="9072" w:type="dxa"/>
            <w:gridSpan w:val="5"/>
            <w:shd w:val="clear" w:color="auto" w:fill="DEEAF6" w:themeFill="accent5" w:themeFillTint="33"/>
            <w:vAlign w:val="center"/>
          </w:tcPr>
          <w:p w14:paraId="1C077686" w14:textId="77777777" w:rsidR="00845A40" w:rsidRPr="008736B1" w:rsidRDefault="00845A40" w:rsidP="00A41E34">
            <w:pPr>
              <w:pStyle w:val="Standard"/>
              <w:jc w:val="both"/>
              <w:rPr>
                <w:rFonts w:ascii="Calibri Light" w:hAnsi="Calibri Light" w:cs="Calibri"/>
                <w:color w:val="000000"/>
                <w:sz w:val="20"/>
                <w:szCs w:val="20"/>
              </w:rPr>
            </w:pPr>
            <w:r w:rsidRPr="008736B1">
              <w:rPr>
                <w:rFonts w:ascii="Calibri Light" w:hAnsi="Calibri Light" w:cs="Calibri"/>
                <w:color w:val="000000"/>
                <w:sz w:val="20"/>
                <w:szCs w:val="20"/>
              </w:rPr>
              <w:t>Powiązanie z celami GPR</w:t>
            </w:r>
          </w:p>
        </w:tc>
      </w:tr>
      <w:tr w:rsidR="00845A40" w:rsidRPr="008736B1" w14:paraId="73115E0F" w14:textId="77777777" w:rsidTr="00A41E34">
        <w:trPr>
          <w:trHeight w:val="537"/>
          <w:jc w:val="center"/>
        </w:trPr>
        <w:tc>
          <w:tcPr>
            <w:tcW w:w="9072" w:type="dxa"/>
            <w:gridSpan w:val="5"/>
            <w:shd w:val="clear" w:color="auto" w:fill="FFFFFF" w:themeFill="background1"/>
            <w:vAlign w:val="center"/>
          </w:tcPr>
          <w:p w14:paraId="61AADDF1" w14:textId="77777777" w:rsidR="00845A40" w:rsidRPr="008736B1"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 xml:space="preserve">1. </w:t>
            </w:r>
            <w:r w:rsidRPr="008736B1">
              <w:rPr>
                <w:rFonts w:ascii="Calibri Light" w:hAnsi="Calibri Light" w:cs="Calibri"/>
                <w:bCs/>
                <w:color w:val="000000"/>
                <w:sz w:val="20"/>
                <w:szCs w:val="20"/>
              </w:rPr>
              <w:t>Ograniczenie negatywnych zjawisk społecznych  oraz wsparcie przedsiębiorczości</w:t>
            </w:r>
          </w:p>
        </w:tc>
      </w:tr>
      <w:tr w:rsidR="00845A40" w:rsidRPr="008736B1" w14:paraId="7E71BC3D" w14:textId="77777777" w:rsidTr="00A41E34">
        <w:trPr>
          <w:trHeight w:val="340"/>
          <w:jc w:val="center"/>
        </w:trPr>
        <w:tc>
          <w:tcPr>
            <w:tcW w:w="9072" w:type="dxa"/>
            <w:gridSpan w:val="5"/>
            <w:shd w:val="clear" w:color="auto" w:fill="DEEAF6" w:themeFill="accent5" w:themeFillTint="33"/>
            <w:vAlign w:val="center"/>
          </w:tcPr>
          <w:p w14:paraId="7C525AC9"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Miejsce realizacji przedsięwzięcia</w:t>
            </w:r>
          </w:p>
        </w:tc>
      </w:tr>
      <w:tr w:rsidR="00845A40" w:rsidRPr="008736B1" w14:paraId="3E2EF630" w14:textId="77777777" w:rsidTr="00A41E34">
        <w:trPr>
          <w:trHeight w:val="316"/>
          <w:jc w:val="center"/>
        </w:trPr>
        <w:tc>
          <w:tcPr>
            <w:tcW w:w="9072" w:type="dxa"/>
            <w:gridSpan w:val="5"/>
            <w:shd w:val="clear" w:color="auto" w:fill="FFFFFF" w:themeFill="background1"/>
            <w:vAlign w:val="center"/>
          </w:tcPr>
          <w:p w14:paraId="6C4F6DAA"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Plac Kościuszki, różne przestrzenie miejskie w obszarach objętych programem rewitalizacji.</w:t>
            </w:r>
          </w:p>
        </w:tc>
      </w:tr>
      <w:tr w:rsidR="00845A40" w:rsidRPr="008736B1" w14:paraId="73B817E0" w14:textId="77777777" w:rsidTr="00A41E34">
        <w:trPr>
          <w:trHeight w:val="698"/>
          <w:jc w:val="center"/>
        </w:trPr>
        <w:tc>
          <w:tcPr>
            <w:tcW w:w="9072" w:type="dxa"/>
            <w:gridSpan w:val="5"/>
            <w:shd w:val="clear" w:color="auto" w:fill="DEEAF6" w:themeFill="accent5" w:themeFillTint="33"/>
            <w:vAlign w:val="center"/>
          </w:tcPr>
          <w:p w14:paraId="2AA76AC7"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736B1" w14:paraId="512D061E" w14:textId="77777777" w:rsidTr="00A41E34">
        <w:trPr>
          <w:trHeight w:val="316"/>
          <w:jc w:val="center"/>
        </w:trPr>
        <w:tc>
          <w:tcPr>
            <w:tcW w:w="9072" w:type="dxa"/>
            <w:gridSpan w:val="5"/>
            <w:shd w:val="clear" w:color="auto" w:fill="FFFFFF" w:themeFill="background1"/>
            <w:vAlign w:val="center"/>
          </w:tcPr>
          <w:p w14:paraId="7878E66E"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845A40" w:rsidRPr="008736B1" w14:paraId="7731139F" w14:textId="77777777" w:rsidTr="00A41E34">
        <w:trPr>
          <w:trHeight w:val="388"/>
          <w:jc w:val="center"/>
        </w:trPr>
        <w:tc>
          <w:tcPr>
            <w:tcW w:w="9072" w:type="dxa"/>
            <w:gridSpan w:val="5"/>
            <w:shd w:val="clear" w:color="auto" w:fill="DEEAF6" w:themeFill="accent5" w:themeFillTint="33"/>
            <w:vAlign w:val="center"/>
          </w:tcPr>
          <w:p w14:paraId="475085FD"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 xml:space="preserve">Okres realizacji: </w:t>
            </w:r>
          </w:p>
        </w:tc>
      </w:tr>
      <w:tr w:rsidR="00845A40" w:rsidRPr="008736B1" w14:paraId="6CCF6356" w14:textId="77777777" w:rsidTr="00A41E34">
        <w:trPr>
          <w:trHeight w:val="280"/>
          <w:jc w:val="center"/>
        </w:trPr>
        <w:tc>
          <w:tcPr>
            <w:tcW w:w="9072" w:type="dxa"/>
            <w:gridSpan w:val="5"/>
            <w:shd w:val="clear" w:color="auto" w:fill="FFFFFF" w:themeFill="background1"/>
            <w:vAlign w:val="center"/>
          </w:tcPr>
          <w:p w14:paraId="30CABD5D"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2023-2030</w:t>
            </w:r>
          </w:p>
        </w:tc>
      </w:tr>
      <w:tr w:rsidR="00845A40" w:rsidRPr="008736B1" w14:paraId="31994AF4" w14:textId="77777777" w:rsidTr="00A41E34">
        <w:trPr>
          <w:trHeight w:val="340"/>
          <w:jc w:val="center"/>
        </w:trPr>
        <w:tc>
          <w:tcPr>
            <w:tcW w:w="9072" w:type="dxa"/>
            <w:gridSpan w:val="5"/>
            <w:shd w:val="clear" w:color="auto" w:fill="DEEAF6" w:themeFill="accent5" w:themeFillTint="33"/>
            <w:vAlign w:val="center"/>
          </w:tcPr>
          <w:p w14:paraId="6B22D02D"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Szacowana (orientacyjna) wartość przedsięwzięcia:</w:t>
            </w:r>
          </w:p>
        </w:tc>
      </w:tr>
      <w:tr w:rsidR="00845A40" w:rsidRPr="008736B1" w14:paraId="02438567" w14:textId="77777777" w:rsidTr="00A41E34">
        <w:trPr>
          <w:trHeight w:val="340"/>
          <w:jc w:val="center"/>
        </w:trPr>
        <w:tc>
          <w:tcPr>
            <w:tcW w:w="2347" w:type="dxa"/>
            <w:gridSpan w:val="2"/>
            <w:shd w:val="clear" w:color="auto" w:fill="FFFFFF" w:themeFill="background1"/>
            <w:vAlign w:val="center"/>
          </w:tcPr>
          <w:p w14:paraId="60DD4F2D" w14:textId="77777777" w:rsidR="00845A40" w:rsidRPr="008736B1" w:rsidRDefault="00845A40" w:rsidP="00A41E34">
            <w:pPr>
              <w:spacing w:after="0" w:line="240" w:lineRule="auto"/>
              <w:jc w:val="center"/>
              <w:rPr>
                <w:rFonts w:ascii="Calibri Light" w:hAnsi="Calibri Light"/>
                <w:bCs/>
                <w:sz w:val="20"/>
                <w:szCs w:val="20"/>
              </w:rPr>
            </w:pPr>
            <w:r w:rsidRPr="008736B1">
              <w:rPr>
                <w:rFonts w:ascii="Calibri Light" w:hAnsi="Calibri Light"/>
                <w:sz w:val="20"/>
                <w:szCs w:val="20"/>
              </w:rPr>
              <w:lastRenderedPageBreak/>
              <w:t>pochodzące ze źródeł krajowych publicznych</w:t>
            </w:r>
          </w:p>
        </w:tc>
        <w:tc>
          <w:tcPr>
            <w:tcW w:w="1476" w:type="dxa"/>
            <w:shd w:val="clear" w:color="auto" w:fill="FFFFFF" w:themeFill="background1"/>
            <w:vAlign w:val="center"/>
          </w:tcPr>
          <w:p w14:paraId="253357B4"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ze źródeł prywatnych</w:t>
            </w:r>
          </w:p>
        </w:tc>
        <w:tc>
          <w:tcPr>
            <w:tcW w:w="2939" w:type="dxa"/>
            <w:shd w:val="clear" w:color="auto" w:fill="FFFFFF" w:themeFill="background1"/>
            <w:vAlign w:val="center"/>
          </w:tcPr>
          <w:p w14:paraId="3DB84C83"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funduszy UE: EFRR, EFS</w:t>
            </w:r>
            <w:r>
              <w:rPr>
                <w:rFonts w:ascii="Calibri Light" w:hAnsi="Calibri Light"/>
                <w:sz w:val="20"/>
                <w:szCs w:val="20"/>
              </w:rPr>
              <w:t>+</w:t>
            </w:r>
            <w:r w:rsidRPr="008736B1">
              <w:rPr>
                <w:rFonts w:ascii="Calibri Light" w:hAnsi="Calibri Light"/>
                <w:sz w:val="20"/>
                <w:szCs w:val="20"/>
              </w:rPr>
              <w:t>, FS</w:t>
            </w:r>
          </w:p>
        </w:tc>
        <w:tc>
          <w:tcPr>
            <w:tcW w:w="2310" w:type="dxa"/>
            <w:shd w:val="clear" w:color="auto" w:fill="FFFFFF" w:themeFill="background1"/>
            <w:vAlign w:val="center"/>
          </w:tcPr>
          <w:p w14:paraId="625C194D"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innych źródeł</w:t>
            </w:r>
          </w:p>
        </w:tc>
      </w:tr>
      <w:tr w:rsidR="00845A40" w:rsidRPr="008736B1" w14:paraId="317B5228" w14:textId="77777777" w:rsidTr="00A41E34">
        <w:trPr>
          <w:trHeight w:val="252"/>
          <w:jc w:val="center"/>
        </w:trPr>
        <w:tc>
          <w:tcPr>
            <w:tcW w:w="2347" w:type="dxa"/>
            <w:gridSpan w:val="2"/>
            <w:shd w:val="clear" w:color="auto" w:fill="FFFFFF" w:themeFill="background1"/>
            <w:vAlign w:val="center"/>
          </w:tcPr>
          <w:p w14:paraId="73617F81" w14:textId="77777777" w:rsidR="00845A40" w:rsidRPr="008736B1"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7E6575D1" w14:textId="77777777" w:rsidR="00845A40" w:rsidRPr="008736B1" w:rsidRDefault="00845A40" w:rsidP="00A41E34">
            <w:pPr>
              <w:spacing w:after="0" w:line="240" w:lineRule="auto"/>
              <w:jc w:val="center"/>
              <w:rPr>
                <w:rFonts w:ascii="Calibri Light" w:hAnsi="Calibri Light"/>
                <w:sz w:val="20"/>
                <w:szCs w:val="20"/>
              </w:rPr>
            </w:pPr>
            <w:r>
              <w:rPr>
                <w:rFonts w:ascii="Calibri Light" w:hAnsi="Calibri Light"/>
                <w:sz w:val="20"/>
                <w:szCs w:val="20"/>
              </w:rPr>
              <w:t>51 000,00</w:t>
            </w:r>
          </w:p>
        </w:tc>
        <w:tc>
          <w:tcPr>
            <w:tcW w:w="2939" w:type="dxa"/>
            <w:shd w:val="clear" w:color="auto" w:fill="FFFFFF" w:themeFill="background1"/>
            <w:vAlign w:val="center"/>
          </w:tcPr>
          <w:p w14:paraId="1565D0BC" w14:textId="77777777" w:rsidR="00845A40" w:rsidRPr="008736B1"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9 000,00</w:t>
            </w:r>
          </w:p>
        </w:tc>
        <w:tc>
          <w:tcPr>
            <w:tcW w:w="2310" w:type="dxa"/>
            <w:shd w:val="clear" w:color="auto" w:fill="FFFFFF" w:themeFill="background1"/>
            <w:vAlign w:val="center"/>
          </w:tcPr>
          <w:p w14:paraId="7E056EDF" w14:textId="77777777" w:rsidR="00845A40" w:rsidRPr="008736B1" w:rsidRDefault="00845A40" w:rsidP="00A41E34">
            <w:pPr>
              <w:spacing w:after="0" w:line="240" w:lineRule="auto"/>
              <w:jc w:val="center"/>
              <w:rPr>
                <w:rFonts w:ascii="Calibri Light" w:hAnsi="Calibri Light"/>
                <w:sz w:val="20"/>
                <w:szCs w:val="20"/>
              </w:rPr>
            </w:pPr>
          </w:p>
        </w:tc>
      </w:tr>
      <w:tr w:rsidR="00845A40" w:rsidRPr="008736B1" w14:paraId="4C3F17C6" w14:textId="77777777" w:rsidTr="00A41E34">
        <w:trPr>
          <w:trHeight w:val="132"/>
          <w:jc w:val="center"/>
        </w:trPr>
        <w:tc>
          <w:tcPr>
            <w:tcW w:w="9072" w:type="dxa"/>
            <w:gridSpan w:val="5"/>
            <w:shd w:val="clear" w:color="auto" w:fill="DEEAF6" w:themeFill="accent5" w:themeFillTint="33"/>
            <w:vAlign w:val="center"/>
          </w:tcPr>
          <w:p w14:paraId="630B86CB" w14:textId="77777777" w:rsidR="00845A40" w:rsidRPr="008736B1" w:rsidRDefault="00845A40" w:rsidP="00A41E34">
            <w:pPr>
              <w:spacing w:after="0" w:line="240" w:lineRule="auto"/>
              <w:rPr>
                <w:rFonts w:ascii="Calibri Light" w:hAnsi="Calibri Light" w:cs="Calibri"/>
                <w:bCs/>
                <w:color w:val="000000"/>
                <w:sz w:val="20"/>
                <w:szCs w:val="20"/>
              </w:rPr>
            </w:pPr>
            <w:r w:rsidRPr="008736B1">
              <w:rPr>
                <w:rFonts w:ascii="Calibri Light" w:hAnsi="Calibri Light"/>
                <w:bCs/>
                <w:sz w:val="20"/>
                <w:szCs w:val="20"/>
              </w:rPr>
              <w:t>Łączna wartość przedsięwzięcia</w:t>
            </w:r>
          </w:p>
        </w:tc>
      </w:tr>
      <w:tr w:rsidR="00845A40" w:rsidRPr="008736B1" w14:paraId="66DB54D6" w14:textId="77777777" w:rsidTr="00A41E34">
        <w:trPr>
          <w:trHeight w:val="164"/>
          <w:jc w:val="center"/>
        </w:trPr>
        <w:tc>
          <w:tcPr>
            <w:tcW w:w="9072" w:type="dxa"/>
            <w:gridSpan w:val="5"/>
            <w:shd w:val="clear" w:color="auto" w:fill="FFFFFF" w:themeFill="background1"/>
            <w:vAlign w:val="center"/>
          </w:tcPr>
          <w:p w14:paraId="2B7FF4B4" w14:textId="77777777" w:rsidR="00845A40" w:rsidRPr="008736B1" w:rsidRDefault="00845A40" w:rsidP="00A41E34">
            <w:pPr>
              <w:pStyle w:val="Default"/>
              <w:rPr>
                <w:rFonts w:ascii="Calibri Light" w:hAnsi="Calibri Light" w:cstheme="minorBidi"/>
                <w:bCs/>
                <w:color w:val="auto"/>
                <w:sz w:val="20"/>
                <w:szCs w:val="20"/>
                <w:highlight w:val="yellow"/>
              </w:rPr>
            </w:pPr>
            <w:r w:rsidRPr="008736B1">
              <w:rPr>
                <w:rFonts w:ascii="Calibri Light" w:hAnsi="Calibri Light" w:cstheme="minorBidi"/>
                <w:bCs/>
                <w:color w:val="auto"/>
                <w:sz w:val="20"/>
                <w:szCs w:val="20"/>
              </w:rPr>
              <w:t>60 000,00 zł</w:t>
            </w:r>
          </w:p>
        </w:tc>
      </w:tr>
      <w:tr w:rsidR="00845A40" w:rsidRPr="008736B1" w14:paraId="02F0DD63" w14:textId="77777777" w:rsidTr="00A41E34">
        <w:trPr>
          <w:trHeight w:val="340"/>
          <w:jc w:val="center"/>
        </w:trPr>
        <w:tc>
          <w:tcPr>
            <w:tcW w:w="9072" w:type="dxa"/>
            <w:gridSpan w:val="5"/>
            <w:shd w:val="clear" w:color="auto" w:fill="DEEAF6" w:themeFill="accent5" w:themeFillTint="33"/>
            <w:vAlign w:val="center"/>
          </w:tcPr>
          <w:p w14:paraId="07527F7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Prognozowane osiągnięcie wskaźników wraz ze sposobem ich oceny i zmierzenia w odniesieniu do celów rewitalizacji</w:t>
            </w:r>
          </w:p>
        </w:tc>
      </w:tr>
      <w:tr w:rsidR="00845A40" w:rsidRPr="008736B1" w14:paraId="53096E47" w14:textId="77777777" w:rsidTr="00A41E34">
        <w:trPr>
          <w:trHeight w:val="565"/>
          <w:jc w:val="center"/>
        </w:trPr>
        <w:tc>
          <w:tcPr>
            <w:tcW w:w="9072" w:type="dxa"/>
            <w:gridSpan w:val="5"/>
            <w:shd w:val="clear" w:color="auto" w:fill="FFFFFF" w:themeFill="background1"/>
            <w:vAlign w:val="center"/>
          </w:tcPr>
          <w:p w14:paraId="6D69DAAE" w14:textId="77777777" w:rsidR="00845A40" w:rsidRPr="00C41264" w:rsidRDefault="00845A40" w:rsidP="00845A40">
            <w:pPr>
              <w:pStyle w:val="Akapitzlist"/>
              <w:numPr>
                <w:ilvl w:val="0"/>
                <w:numId w:val="80"/>
              </w:numPr>
              <w:tabs>
                <w:tab w:val="left" w:pos="5010"/>
              </w:tabs>
              <w:spacing w:after="0" w:line="240" w:lineRule="auto"/>
              <w:rPr>
                <w:rFonts w:ascii="Calibri Light" w:hAnsi="Calibri Light"/>
                <w:sz w:val="20"/>
                <w:szCs w:val="20"/>
              </w:rPr>
            </w:pPr>
            <w:r w:rsidRPr="00C41264">
              <w:rPr>
                <w:rFonts w:ascii="Calibri Light" w:hAnsi="Calibri Light"/>
                <w:sz w:val="20"/>
                <w:szCs w:val="20"/>
              </w:rPr>
              <w:t>Wskaźniki produktu (wielkość wskaźnika wraz ze sposobem pomiaru):</w:t>
            </w:r>
          </w:p>
          <w:p w14:paraId="10F73C81" w14:textId="77777777" w:rsidR="00845A40" w:rsidRPr="00C41264" w:rsidRDefault="00845A40" w:rsidP="00845A40">
            <w:pPr>
              <w:pStyle w:val="Akapitzlist"/>
              <w:numPr>
                <w:ilvl w:val="0"/>
                <w:numId w:val="80"/>
              </w:numPr>
              <w:tabs>
                <w:tab w:val="left" w:pos="5010"/>
              </w:tabs>
              <w:spacing w:after="0" w:line="240" w:lineRule="auto"/>
              <w:rPr>
                <w:rFonts w:ascii="Calibri Light" w:hAnsi="Calibri Light"/>
                <w:sz w:val="20"/>
                <w:szCs w:val="20"/>
              </w:rPr>
            </w:pPr>
            <w:r w:rsidRPr="00C41264">
              <w:rPr>
                <w:rFonts w:ascii="Calibri Light" w:hAnsi="Calibri Light"/>
                <w:sz w:val="20"/>
                <w:szCs w:val="20"/>
              </w:rPr>
              <w:t xml:space="preserve">Liczba zorganizowanych imprez integracyjnych – 3 szt. </w:t>
            </w:r>
          </w:p>
          <w:p w14:paraId="77D8CBA5" w14:textId="77777777" w:rsidR="00845A40" w:rsidRPr="008736B1" w:rsidRDefault="00845A40" w:rsidP="00A41E34">
            <w:pPr>
              <w:tabs>
                <w:tab w:val="left" w:pos="5010"/>
              </w:tabs>
              <w:spacing w:after="0" w:line="240" w:lineRule="auto"/>
              <w:rPr>
                <w:rFonts w:ascii="Calibri Light" w:hAnsi="Calibri Light"/>
                <w:sz w:val="20"/>
                <w:szCs w:val="20"/>
              </w:rPr>
            </w:pPr>
          </w:p>
        </w:tc>
      </w:tr>
      <w:tr w:rsidR="00845A40" w:rsidRPr="008736B1" w14:paraId="7994118F" w14:textId="77777777" w:rsidTr="00A41E34">
        <w:trPr>
          <w:trHeight w:val="488"/>
          <w:jc w:val="center"/>
        </w:trPr>
        <w:tc>
          <w:tcPr>
            <w:tcW w:w="9072" w:type="dxa"/>
            <w:gridSpan w:val="5"/>
            <w:shd w:val="clear" w:color="auto" w:fill="FFFFFF" w:themeFill="background1"/>
            <w:vAlign w:val="center"/>
          </w:tcPr>
          <w:p w14:paraId="2BD88504" w14:textId="77777777" w:rsidR="00845A40" w:rsidRPr="00C41264" w:rsidRDefault="00845A40" w:rsidP="00845A40">
            <w:pPr>
              <w:pStyle w:val="Akapitzlist"/>
              <w:numPr>
                <w:ilvl w:val="0"/>
                <w:numId w:val="81"/>
              </w:numPr>
              <w:tabs>
                <w:tab w:val="left" w:pos="5010"/>
              </w:tabs>
              <w:spacing w:after="0" w:line="240" w:lineRule="auto"/>
              <w:rPr>
                <w:rFonts w:ascii="Calibri Light" w:hAnsi="Calibri Light"/>
                <w:sz w:val="20"/>
                <w:szCs w:val="20"/>
              </w:rPr>
            </w:pPr>
            <w:r w:rsidRPr="00C41264">
              <w:rPr>
                <w:rFonts w:ascii="Calibri Light" w:hAnsi="Calibri Light"/>
                <w:sz w:val="20"/>
                <w:szCs w:val="20"/>
              </w:rPr>
              <w:t>Wskaźniki rezultatu (wielkość wskaźnika wraz ze sposobem pomiaru):</w:t>
            </w:r>
          </w:p>
          <w:p w14:paraId="2C73C185" w14:textId="77777777" w:rsidR="00845A40" w:rsidRPr="00C41264" w:rsidRDefault="00845A40" w:rsidP="00845A40">
            <w:pPr>
              <w:pStyle w:val="Akapitzlist"/>
              <w:numPr>
                <w:ilvl w:val="0"/>
                <w:numId w:val="81"/>
              </w:numPr>
              <w:tabs>
                <w:tab w:val="left" w:pos="5010"/>
              </w:tabs>
              <w:spacing w:after="0" w:line="240" w:lineRule="auto"/>
              <w:jc w:val="both"/>
              <w:rPr>
                <w:rFonts w:ascii="Calibri Light" w:hAnsi="Calibri Light"/>
                <w:sz w:val="20"/>
                <w:szCs w:val="20"/>
              </w:rPr>
            </w:pPr>
            <w:r w:rsidRPr="00C41264">
              <w:rPr>
                <w:rFonts w:ascii="Calibri Light" w:hAnsi="Calibri Light"/>
                <w:sz w:val="20"/>
                <w:szCs w:val="20"/>
              </w:rPr>
              <w:t>Liczba osób korzystających ze wsparcie (posiłek, upominek) – 1 000 osób</w:t>
            </w:r>
          </w:p>
          <w:p w14:paraId="6FD3E7B3" w14:textId="77777777" w:rsidR="00845A40" w:rsidRPr="00C41264" w:rsidRDefault="00845A40" w:rsidP="00845A40">
            <w:pPr>
              <w:pStyle w:val="Akapitzlist"/>
              <w:numPr>
                <w:ilvl w:val="0"/>
                <w:numId w:val="81"/>
              </w:numPr>
              <w:tabs>
                <w:tab w:val="left" w:pos="5010"/>
              </w:tabs>
              <w:spacing w:after="0" w:line="240" w:lineRule="auto"/>
              <w:jc w:val="both"/>
              <w:rPr>
                <w:rFonts w:ascii="Calibri Light" w:hAnsi="Calibri Light"/>
                <w:sz w:val="20"/>
                <w:szCs w:val="20"/>
              </w:rPr>
            </w:pPr>
            <w:r w:rsidRPr="00C41264">
              <w:rPr>
                <w:rFonts w:ascii="Calibri Light" w:hAnsi="Calibri Light"/>
                <w:sz w:val="20"/>
                <w:szCs w:val="20"/>
              </w:rPr>
              <w:t>Liczba uczestników imprez integracyjnych – 5 000 osób</w:t>
            </w:r>
          </w:p>
          <w:p w14:paraId="2F6CBCCF" w14:textId="77777777" w:rsidR="00845A40" w:rsidRPr="00C41264" w:rsidRDefault="00845A40" w:rsidP="00845A40">
            <w:pPr>
              <w:pStyle w:val="Akapitzlist"/>
              <w:numPr>
                <w:ilvl w:val="0"/>
                <w:numId w:val="81"/>
              </w:numPr>
              <w:tabs>
                <w:tab w:val="left" w:pos="5010"/>
              </w:tabs>
              <w:spacing w:after="0" w:line="240" w:lineRule="auto"/>
              <w:jc w:val="both"/>
              <w:rPr>
                <w:rFonts w:ascii="Calibri Light" w:hAnsi="Calibri Light"/>
                <w:bCs/>
                <w:sz w:val="20"/>
                <w:szCs w:val="20"/>
              </w:rPr>
            </w:pPr>
            <w:r w:rsidRPr="00C41264">
              <w:rPr>
                <w:rFonts w:ascii="Calibri Light" w:hAnsi="Calibri Light"/>
                <w:bCs/>
                <w:sz w:val="20"/>
                <w:szCs w:val="20"/>
              </w:rPr>
              <w:t>Wzrost aktywności społeczno-kulturalnej mieszkańców</w:t>
            </w:r>
          </w:p>
        </w:tc>
      </w:tr>
    </w:tbl>
    <w:p w14:paraId="40729C47" w14:textId="77777777" w:rsidR="00845A40" w:rsidRDefault="00845A40" w:rsidP="00845A40"/>
    <w:p w14:paraId="07E2170E" w14:textId="77777777" w:rsidR="00845A40" w:rsidRDefault="00845A40" w:rsidP="00845A40">
      <w:pPr>
        <w:spacing w:after="0" w:line="240" w:lineRule="auto"/>
      </w:pPr>
      <w:r>
        <w:br w:type="page"/>
      </w:r>
    </w:p>
    <w:p w14:paraId="079B1D9A" w14:textId="77777777" w:rsidR="00845A40" w:rsidRDefault="00845A40" w:rsidP="00845A40">
      <w:pPr>
        <w:spacing w:after="0" w:line="240" w:lineRule="auto"/>
      </w:pP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736B1" w14:paraId="5827D672"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4CB422F" w14:textId="77777777" w:rsidR="00845A40" w:rsidRPr="008736B1" w:rsidRDefault="00845A40" w:rsidP="00A41E34">
            <w:pPr>
              <w:spacing w:after="0" w:line="240" w:lineRule="auto"/>
              <w:jc w:val="center"/>
              <w:rPr>
                <w:rFonts w:ascii="Calibri Light" w:hAnsi="Calibri Light"/>
                <w:bCs/>
                <w:color w:val="FFFFFF"/>
              </w:rPr>
            </w:pPr>
            <w:r w:rsidRPr="008736B1">
              <w:rPr>
                <w:rFonts w:ascii="Calibri Light" w:hAnsi="Calibri Light"/>
                <w:bCs/>
                <w:color w:val="FFFFFF"/>
              </w:rPr>
              <w:t>3.</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4B6E97A" w14:textId="77777777" w:rsidR="00845A40" w:rsidRPr="008736B1" w:rsidRDefault="00845A40" w:rsidP="00A41E34">
            <w:pPr>
              <w:spacing w:after="0" w:line="240" w:lineRule="auto"/>
              <w:rPr>
                <w:rFonts w:ascii="Calibri Light" w:hAnsi="Calibri Light"/>
                <w:bCs/>
                <w:color w:val="FFFFFF"/>
                <w:sz w:val="20"/>
                <w:szCs w:val="20"/>
              </w:rPr>
            </w:pPr>
            <w:r w:rsidRPr="00D40C32">
              <w:rPr>
                <w:rFonts w:ascii="Calibri Light" w:hAnsi="Calibri Light"/>
                <w:bCs/>
                <w:color w:val="FFFFFF"/>
                <w:sz w:val="20"/>
                <w:szCs w:val="20"/>
              </w:rPr>
              <w:t>Stworzenie centrum multimedialnego w wyremontowanych pomieszczeniach 2 piętra na Placu Kościuszki.</w:t>
            </w:r>
          </w:p>
        </w:tc>
      </w:tr>
      <w:tr w:rsidR="00845A40" w:rsidRPr="008736B1" w14:paraId="2FCC92C3"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0B5AA730" w14:textId="77777777" w:rsidR="00845A40" w:rsidRPr="008736B1" w:rsidRDefault="00845A40" w:rsidP="00A41E34">
            <w:pPr>
              <w:spacing w:after="0" w:line="240" w:lineRule="auto"/>
              <w:rPr>
                <w:rFonts w:ascii="Calibri Light" w:hAnsi="Calibri Light"/>
                <w:bCs/>
                <w:color w:val="000000" w:themeColor="text1"/>
                <w:sz w:val="20"/>
                <w:szCs w:val="20"/>
              </w:rPr>
            </w:pPr>
            <w:r w:rsidRPr="008736B1">
              <w:rPr>
                <w:rFonts w:ascii="Calibri Light" w:hAnsi="Calibri Light"/>
                <w:bCs/>
                <w:color w:val="000000" w:themeColor="text1"/>
                <w:sz w:val="20"/>
                <w:szCs w:val="20"/>
              </w:rPr>
              <w:t>Nazwa przedsięwzięcia</w:t>
            </w:r>
          </w:p>
        </w:tc>
      </w:tr>
      <w:tr w:rsidR="00845A40" w:rsidRPr="008736B1" w14:paraId="33BB0572" w14:textId="77777777" w:rsidTr="00A41E34">
        <w:trPr>
          <w:trHeight w:val="294"/>
          <w:jc w:val="center"/>
        </w:trPr>
        <w:tc>
          <w:tcPr>
            <w:tcW w:w="9072" w:type="dxa"/>
            <w:gridSpan w:val="5"/>
            <w:shd w:val="clear" w:color="auto" w:fill="FFFFFF" w:themeFill="background1"/>
            <w:vAlign w:val="center"/>
          </w:tcPr>
          <w:p w14:paraId="562710C4" w14:textId="77777777" w:rsidR="00845A40" w:rsidRPr="008736B1" w:rsidRDefault="00845A40" w:rsidP="00A41E34">
            <w:pPr>
              <w:spacing w:after="0" w:line="240" w:lineRule="auto"/>
              <w:ind w:left="360"/>
              <w:contextualSpacing/>
              <w:rPr>
                <w:rFonts w:ascii="Calibri Light" w:hAnsi="Calibri Light"/>
                <w:bCs/>
                <w:sz w:val="20"/>
                <w:szCs w:val="20"/>
              </w:rPr>
            </w:pPr>
            <w:r w:rsidRPr="00D40C32">
              <w:rPr>
                <w:rFonts w:ascii="Calibri Light" w:hAnsi="Calibri Light"/>
                <w:bCs/>
                <w:sz w:val="20"/>
                <w:szCs w:val="20"/>
              </w:rPr>
              <w:t>Stworzenie centrum multimedialnego, pracowni tkactwa i pracowni malarskiej w wyremontowanych pomieszczeniach 2 piętra na Placu Kościuszki.</w:t>
            </w:r>
          </w:p>
        </w:tc>
      </w:tr>
      <w:tr w:rsidR="00845A40" w:rsidRPr="008736B1" w14:paraId="525CEAC2" w14:textId="77777777" w:rsidTr="00A41E34">
        <w:trPr>
          <w:trHeight w:val="340"/>
          <w:jc w:val="center"/>
        </w:trPr>
        <w:tc>
          <w:tcPr>
            <w:tcW w:w="9072" w:type="dxa"/>
            <w:gridSpan w:val="5"/>
            <w:shd w:val="clear" w:color="auto" w:fill="DEEAF6" w:themeFill="accent5" w:themeFillTint="33"/>
            <w:vAlign w:val="center"/>
          </w:tcPr>
          <w:p w14:paraId="28CCC2E1"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Nazwa wnioskodawcy</w:t>
            </w:r>
          </w:p>
        </w:tc>
      </w:tr>
      <w:tr w:rsidR="00845A40" w:rsidRPr="008736B1" w14:paraId="1342D2E9" w14:textId="77777777" w:rsidTr="00A41E34">
        <w:trPr>
          <w:trHeight w:val="340"/>
          <w:jc w:val="center"/>
        </w:trPr>
        <w:tc>
          <w:tcPr>
            <w:tcW w:w="3823" w:type="dxa"/>
            <w:gridSpan w:val="3"/>
            <w:shd w:val="clear" w:color="auto" w:fill="FFFFFF" w:themeFill="background1"/>
            <w:vAlign w:val="center"/>
          </w:tcPr>
          <w:p w14:paraId="51A6F715"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sz w:val="20"/>
                <w:szCs w:val="20"/>
              </w:rPr>
              <w:t>a) osoba fizyczna</w:t>
            </w:r>
          </w:p>
        </w:tc>
        <w:tc>
          <w:tcPr>
            <w:tcW w:w="5249" w:type="dxa"/>
            <w:gridSpan w:val="2"/>
            <w:shd w:val="clear" w:color="auto" w:fill="FFFFFF" w:themeFill="background1"/>
            <w:vAlign w:val="center"/>
          </w:tcPr>
          <w:p w14:paraId="0D61BBF8"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bCs/>
                <w:sz w:val="20"/>
                <w:szCs w:val="20"/>
              </w:rPr>
              <w:t>b)</w:t>
            </w:r>
            <w:r w:rsidRPr="008736B1">
              <w:rPr>
                <w:rFonts w:ascii="Calibri Light" w:hAnsi="Calibri Light"/>
                <w:sz w:val="20"/>
                <w:szCs w:val="20"/>
              </w:rPr>
              <w:t xml:space="preserve"> inny podmiot (nazwa): </w:t>
            </w:r>
          </w:p>
          <w:p w14:paraId="7974DCAD" w14:textId="77777777" w:rsidR="00845A40" w:rsidRPr="008736B1" w:rsidRDefault="00845A40" w:rsidP="00A41E34">
            <w:pPr>
              <w:spacing w:after="0" w:line="240" w:lineRule="auto"/>
              <w:ind w:left="360"/>
              <w:contextualSpacing/>
              <w:rPr>
                <w:rFonts w:ascii="Calibri Light" w:hAnsi="Calibri Light"/>
                <w:bCs/>
                <w:sz w:val="20"/>
                <w:szCs w:val="20"/>
              </w:rPr>
            </w:pPr>
            <w:r w:rsidRPr="00D40C32">
              <w:rPr>
                <w:rFonts w:ascii="Calibri Light" w:hAnsi="Calibri Light"/>
                <w:bCs/>
                <w:sz w:val="20"/>
                <w:szCs w:val="20"/>
              </w:rPr>
              <w:t>Miejskie Centrum Kultury w Tomaszowie Mazowieckim</w:t>
            </w:r>
          </w:p>
        </w:tc>
      </w:tr>
      <w:tr w:rsidR="00845A40" w:rsidRPr="008736B1" w14:paraId="2EB785EB" w14:textId="77777777" w:rsidTr="00A41E34">
        <w:trPr>
          <w:trHeight w:val="340"/>
          <w:jc w:val="center"/>
        </w:trPr>
        <w:tc>
          <w:tcPr>
            <w:tcW w:w="9072" w:type="dxa"/>
            <w:gridSpan w:val="5"/>
            <w:shd w:val="clear" w:color="auto" w:fill="DEEAF6" w:themeFill="accent5" w:themeFillTint="33"/>
            <w:vAlign w:val="center"/>
          </w:tcPr>
          <w:p w14:paraId="05A1E414"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Krótki opis problemu jaki ma rozwiązać realizacja przedsięwzięcia</w:t>
            </w:r>
          </w:p>
        </w:tc>
      </w:tr>
      <w:tr w:rsidR="00845A40" w:rsidRPr="008736B1" w14:paraId="7B80A744" w14:textId="77777777" w:rsidTr="00A41E34">
        <w:trPr>
          <w:trHeight w:val="537"/>
          <w:jc w:val="center"/>
        </w:trPr>
        <w:tc>
          <w:tcPr>
            <w:tcW w:w="9072" w:type="dxa"/>
            <w:gridSpan w:val="5"/>
            <w:shd w:val="clear" w:color="auto" w:fill="FFFFFF" w:themeFill="background1"/>
            <w:vAlign w:val="center"/>
          </w:tcPr>
          <w:p w14:paraId="51995A1E" w14:textId="77777777" w:rsidR="00845A40" w:rsidRPr="00D40C32" w:rsidRDefault="00845A40" w:rsidP="00A41E34">
            <w:pPr>
              <w:spacing w:after="0" w:line="240" w:lineRule="auto"/>
              <w:contextualSpacing/>
              <w:jc w:val="both"/>
              <w:rPr>
                <w:rFonts w:ascii="Calibri Light" w:hAnsi="Calibri Light"/>
                <w:bCs/>
                <w:sz w:val="20"/>
                <w:szCs w:val="20"/>
              </w:rPr>
            </w:pPr>
            <w:r w:rsidRPr="00D40C32">
              <w:rPr>
                <w:rFonts w:ascii="Calibri Light" w:hAnsi="Calibri Light"/>
                <w:bCs/>
                <w:sz w:val="20"/>
                <w:szCs w:val="20"/>
              </w:rPr>
              <w:t xml:space="preserve">Zgodnie z przeprowadzoną analizą popytu stwierdzono, że w mieście brakuje zajęć kulturalnych nastawionych na publikację małych form multimedialnych w formie filmowej. Mieszkańcy nie posiadają wiedzy i umiejętności w tworzeniu małych form filmowych i nagraniowych. Pandemia COVID – 19 pokazała, że przekazy multimedialne stanowią niezwykle ważną formę przekazu informacyjnego i kulturalnego. W niektórych przypadkach okazało się, że taka forma przekazu jest jedyną dopuszczalną w czasach pandemii. Kultura ma swoją wartość tylko wtedy, gdy ma nadawcę i odbiorcę. O ile w dalszym ciągu nadawcy chcą propagować sztukę, kulturę, muszą uzyskać podstawowe umiejętności jej szerzenia poprzez wykorzystanie technologii informacyjno – komunikacyjnych. </w:t>
            </w:r>
          </w:p>
          <w:p w14:paraId="03231143" w14:textId="77777777" w:rsidR="00845A40" w:rsidRPr="00D40C32" w:rsidRDefault="00845A40" w:rsidP="00A41E34">
            <w:pPr>
              <w:spacing w:after="0" w:line="240" w:lineRule="auto"/>
              <w:contextualSpacing/>
              <w:jc w:val="both"/>
              <w:rPr>
                <w:rFonts w:ascii="Calibri Light" w:hAnsi="Calibri Light"/>
                <w:bCs/>
                <w:sz w:val="20"/>
                <w:szCs w:val="20"/>
              </w:rPr>
            </w:pPr>
          </w:p>
          <w:p w14:paraId="7359DB14" w14:textId="77777777" w:rsidR="00845A40" w:rsidRPr="00D40C32" w:rsidRDefault="00845A40" w:rsidP="00A41E34">
            <w:pPr>
              <w:spacing w:after="0" w:line="240" w:lineRule="auto"/>
              <w:contextualSpacing/>
              <w:jc w:val="both"/>
              <w:rPr>
                <w:rFonts w:ascii="Calibri Light" w:hAnsi="Calibri Light"/>
                <w:bCs/>
                <w:sz w:val="20"/>
                <w:szCs w:val="20"/>
              </w:rPr>
            </w:pPr>
            <w:r w:rsidRPr="00D40C32">
              <w:rPr>
                <w:rFonts w:ascii="Calibri Light" w:hAnsi="Calibri Light"/>
                <w:bCs/>
                <w:sz w:val="20"/>
                <w:szCs w:val="20"/>
              </w:rPr>
              <w:t>Na zaadaptowanym 2 piętrze obiektu planuje się utworzenie pracowni tkactwa. Jest to zgodne z przeprowadzoną analizą popytu. Mieszkańcy oczekują zajęć z zakresu tkactwa i lokalnego rękodzieła. Jest to niezwykle ważne dla utrwalania lokalnej historii, kultury, tradycji opartej o przemysł tekstylny i dziedzictwo miasta. Pracownia tkactwa może być połączona ze studiem nagrań. Istnieje możliwość przeprowadzania transmisji na żywo z zajęć tkackich.</w:t>
            </w:r>
          </w:p>
          <w:p w14:paraId="593680C2" w14:textId="77777777" w:rsidR="00845A40" w:rsidRPr="00D40C32" w:rsidRDefault="00845A40" w:rsidP="00A41E34">
            <w:pPr>
              <w:spacing w:after="0" w:line="240" w:lineRule="auto"/>
              <w:contextualSpacing/>
              <w:jc w:val="both"/>
              <w:rPr>
                <w:rFonts w:ascii="Calibri Light" w:hAnsi="Calibri Light"/>
                <w:bCs/>
                <w:sz w:val="20"/>
                <w:szCs w:val="20"/>
              </w:rPr>
            </w:pPr>
          </w:p>
          <w:p w14:paraId="1AF67203" w14:textId="77777777" w:rsidR="00845A40" w:rsidRPr="008736B1" w:rsidRDefault="00845A40" w:rsidP="00A41E34">
            <w:pPr>
              <w:spacing w:after="0" w:line="240" w:lineRule="auto"/>
              <w:contextualSpacing/>
              <w:jc w:val="both"/>
              <w:rPr>
                <w:rFonts w:ascii="Calibri Light" w:hAnsi="Calibri Light"/>
                <w:bCs/>
                <w:sz w:val="20"/>
                <w:szCs w:val="20"/>
              </w:rPr>
            </w:pPr>
            <w:r w:rsidRPr="00D40C32">
              <w:rPr>
                <w:rFonts w:ascii="Calibri Light" w:hAnsi="Calibri Light"/>
                <w:bCs/>
                <w:sz w:val="20"/>
                <w:szCs w:val="20"/>
              </w:rPr>
              <w:t>Na 2 piętrze obiektu powstanie również pracownia multimedialno-malarska (w dokumentacji technicznej zw. pracownią malarstwa). Wykorzystywane tam będą metody kształcenia z wykorzystaniem technologii multimedialnych. Pracownia będzie przeznaczona dla wszystkich mieszkańców miasta. To niezwykle ważne miejsce dla promocji lokalnej sztuki i kultury. Ma pomóc dzieciom, osobom starszy z obszaru zrewitalizowanego. Produkt jest zgodny z przeprowadzoną analizą popytu. Przewidywane są zajęcia z zakresu rysunku, malarstwa, nowych technik. Wykorzystywane będą też techniki fotograficzne, filmowe, również z wykorzystaniem innowacyjnego sprzętu i technologii. Materiały malarskie, fotograficzne będą używane również w pracowni streamingowej, gdzie będzie można je upowszechniać na całym świecie. Kultura tomaszowska stanie się znana i powszechna.</w:t>
            </w:r>
          </w:p>
        </w:tc>
      </w:tr>
      <w:tr w:rsidR="00845A40" w:rsidRPr="008736B1" w14:paraId="6F0770AA" w14:textId="77777777" w:rsidTr="00A41E34">
        <w:trPr>
          <w:trHeight w:val="340"/>
          <w:jc w:val="center"/>
        </w:trPr>
        <w:tc>
          <w:tcPr>
            <w:tcW w:w="9072" w:type="dxa"/>
            <w:gridSpan w:val="5"/>
            <w:shd w:val="clear" w:color="auto" w:fill="DEEAF6" w:themeFill="accent5" w:themeFillTint="33"/>
            <w:vAlign w:val="center"/>
          </w:tcPr>
          <w:p w14:paraId="119DD52A"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Cel ogólny (cele) przedsięwzięcia</w:t>
            </w:r>
          </w:p>
        </w:tc>
      </w:tr>
      <w:tr w:rsidR="00845A40" w:rsidRPr="008736B1" w14:paraId="67B9FEC5" w14:textId="77777777" w:rsidTr="00A41E34">
        <w:trPr>
          <w:trHeight w:val="288"/>
          <w:jc w:val="center"/>
        </w:trPr>
        <w:tc>
          <w:tcPr>
            <w:tcW w:w="9072" w:type="dxa"/>
            <w:gridSpan w:val="5"/>
            <w:shd w:val="clear" w:color="auto" w:fill="FFFFFF" w:themeFill="background1"/>
            <w:vAlign w:val="center"/>
          </w:tcPr>
          <w:p w14:paraId="0B7A23BF" w14:textId="77777777" w:rsidR="00845A40" w:rsidRPr="008736B1" w:rsidRDefault="00845A40" w:rsidP="00A41E34">
            <w:pPr>
              <w:spacing w:after="0" w:line="240" w:lineRule="auto"/>
              <w:contextualSpacing/>
              <w:rPr>
                <w:rFonts w:ascii="Calibri Light" w:hAnsi="Calibri Light"/>
                <w:bCs/>
                <w:sz w:val="20"/>
                <w:szCs w:val="20"/>
              </w:rPr>
            </w:pPr>
            <w:r w:rsidRPr="00D40C32">
              <w:rPr>
                <w:rFonts w:ascii="Calibri Light" w:hAnsi="Calibri Light"/>
                <w:bCs/>
                <w:sz w:val="20"/>
                <w:szCs w:val="20"/>
              </w:rPr>
              <w:t>Celem głównym imprez jest aktywizacja społeczna mieszkańców obszarów rewitalizacji poprzez zdobywanie inspiracji i pracę twórczą, popularyzacja lokalnych środowisk twórczych, związania mieszkańców z miejscem zamieszkania, wspólnej rodzinnej zabawy i spędzania czasu wolnego.</w:t>
            </w:r>
          </w:p>
        </w:tc>
      </w:tr>
      <w:tr w:rsidR="00845A40" w:rsidRPr="008736B1" w14:paraId="0C5C3C94" w14:textId="77777777" w:rsidTr="00A41E34">
        <w:trPr>
          <w:trHeight w:val="178"/>
          <w:jc w:val="center"/>
        </w:trPr>
        <w:tc>
          <w:tcPr>
            <w:tcW w:w="9072" w:type="dxa"/>
            <w:gridSpan w:val="5"/>
            <w:shd w:val="clear" w:color="auto" w:fill="DEEAF6" w:themeFill="accent5" w:themeFillTint="33"/>
            <w:vAlign w:val="center"/>
          </w:tcPr>
          <w:p w14:paraId="656FC81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Zakres rzeczowy przedsięwzięcia</w:t>
            </w:r>
          </w:p>
        </w:tc>
      </w:tr>
      <w:tr w:rsidR="00845A40" w:rsidRPr="008736B1" w14:paraId="0545F377" w14:textId="77777777" w:rsidTr="00A41E34">
        <w:trPr>
          <w:trHeight w:val="537"/>
          <w:jc w:val="center"/>
        </w:trPr>
        <w:tc>
          <w:tcPr>
            <w:tcW w:w="9072" w:type="dxa"/>
            <w:gridSpan w:val="5"/>
            <w:shd w:val="clear" w:color="auto" w:fill="FFFFFF" w:themeFill="background1"/>
            <w:vAlign w:val="center"/>
          </w:tcPr>
          <w:p w14:paraId="498CB6E8" w14:textId="77777777" w:rsidR="00845A40" w:rsidRPr="00D40C32" w:rsidRDefault="00845A40" w:rsidP="00A41E34">
            <w:pPr>
              <w:pStyle w:val="Standard"/>
              <w:jc w:val="both"/>
              <w:rPr>
                <w:rFonts w:ascii="Calibri Light" w:hAnsi="Calibri Light" w:cs="Calibri"/>
                <w:b/>
                <w:bCs/>
                <w:color w:val="000000"/>
                <w:sz w:val="20"/>
                <w:szCs w:val="20"/>
              </w:rPr>
            </w:pPr>
            <w:r w:rsidRPr="00D40C32">
              <w:rPr>
                <w:rFonts w:ascii="Calibri Light" w:hAnsi="Calibri Light" w:cs="Calibri"/>
                <w:b/>
                <w:bCs/>
                <w:color w:val="000000"/>
                <w:sz w:val="20"/>
                <w:szCs w:val="20"/>
              </w:rPr>
              <w:t>Centrum Multimedialne</w:t>
            </w:r>
          </w:p>
          <w:p w14:paraId="3651C483" w14:textId="77777777" w:rsidR="00845A40" w:rsidRPr="00D40C32"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Projekt</w:t>
            </w:r>
            <w:r w:rsidRPr="00D40C32">
              <w:rPr>
                <w:rFonts w:ascii="Calibri Light" w:hAnsi="Calibri Light" w:cs="Calibri"/>
                <w:bCs/>
                <w:color w:val="000000"/>
                <w:sz w:val="20"/>
                <w:szCs w:val="20"/>
              </w:rPr>
              <w:t xml:space="preserve"> stawia sobie następujące cele</w:t>
            </w:r>
            <w:r>
              <w:rPr>
                <w:rFonts w:ascii="Calibri Light" w:hAnsi="Calibri Light" w:cs="Calibri"/>
                <w:bCs/>
                <w:color w:val="000000"/>
                <w:sz w:val="20"/>
                <w:szCs w:val="20"/>
              </w:rPr>
              <w:t>:</w:t>
            </w:r>
          </w:p>
          <w:p w14:paraId="79ECB472"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Wzbogacenie kadry pracowników kultury o umiejętności produkowania profesjonalnych materiałów audiowizualnych</w:t>
            </w:r>
          </w:p>
          <w:p w14:paraId="08D377F9"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Wyszukiwanie wśród mieszkańców Tomaszowa potencjalnych współtwórców multimedialnych treści, przekazywanie im wiedzy i umożliwienie dostępu do profesjonalnego sprzętu.</w:t>
            </w:r>
          </w:p>
          <w:p w14:paraId="33AE36FE"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Dokumentowanie w formie audio-wideo i promowanie ludzi, rzeczy, miejsc, działań mających wpływ na życie codzienne tomaszowian oraz ocalających od zapomnienia historię ludzi i miejsc, różnorodność kulturową miasta.</w:t>
            </w:r>
          </w:p>
          <w:p w14:paraId="3D807634"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Produkcja promocyjnych materiałów audiowizualnych zachęcających do uczestnictwa </w:t>
            </w:r>
            <w:r>
              <w:rPr>
                <w:rFonts w:ascii="Calibri Light" w:hAnsi="Calibri Light" w:cs="Calibri"/>
                <w:bCs/>
                <w:color w:val="000000"/>
                <w:sz w:val="20"/>
                <w:szCs w:val="20"/>
              </w:rPr>
              <w:br/>
            </w:r>
            <w:r w:rsidRPr="00D40C32">
              <w:rPr>
                <w:rFonts w:ascii="Calibri Light" w:hAnsi="Calibri Light" w:cs="Calibri"/>
                <w:bCs/>
                <w:color w:val="000000"/>
                <w:sz w:val="20"/>
                <w:szCs w:val="20"/>
              </w:rPr>
              <w:t>w tomaszowskich eventach kulturalnych.</w:t>
            </w:r>
          </w:p>
          <w:p w14:paraId="0443911F"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Zwiększenie udziału mieszkańców Tomaszowa w projektach kulturalnych i turystycznych organizowanych w Internecie poprzez szkolenia, audycje, podcasty, filmy uczące, że Internet może być przyjaznym narzędziem.</w:t>
            </w:r>
          </w:p>
          <w:p w14:paraId="2F22F8C7" w14:textId="77777777" w:rsidR="00845A40" w:rsidRPr="00D40C32" w:rsidRDefault="00845A40" w:rsidP="00845A40">
            <w:pPr>
              <w:pStyle w:val="Standard"/>
              <w:numPr>
                <w:ilvl w:val="0"/>
                <w:numId w:val="88"/>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Zniesienie barier komunikacyjnych dla osób niepełnosprawnych w dostępie do produktów turystycznych i kulturalnych.</w:t>
            </w:r>
          </w:p>
          <w:p w14:paraId="6BAEABB4"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 </w:t>
            </w:r>
          </w:p>
          <w:p w14:paraId="26FE082F"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lastRenderedPageBreak/>
              <w:t xml:space="preserve">Dlatego też postanowiono stworzyć studio nagraniowe, które wprowadzi następujące elementy: </w:t>
            </w:r>
          </w:p>
          <w:p w14:paraId="7A8CCD36"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Rejestrowanie twórczości zespołów MCK i amatorskich zespołów działających na terenie Tomaszowa. (wszystkie kategorie wiekowe) np.</w:t>
            </w:r>
            <w:r>
              <w:rPr>
                <w:rFonts w:ascii="Calibri Light" w:hAnsi="Calibri Light" w:cs="Calibri"/>
                <w:bCs/>
                <w:color w:val="000000"/>
                <w:sz w:val="20"/>
                <w:szCs w:val="20"/>
              </w:rPr>
              <w:t xml:space="preserve"> </w:t>
            </w:r>
            <w:r w:rsidRPr="00D40C32">
              <w:rPr>
                <w:rFonts w:ascii="Calibri Light" w:hAnsi="Calibri Light" w:cs="Calibri"/>
                <w:bCs/>
                <w:color w:val="000000"/>
                <w:sz w:val="20"/>
                <w:szCs w:val="20"/>
              </w:rPr>
              <w:t>Tomaszowska Amatorska Orkiestra Symfoniczna, Chór „Artis Gaudium, zespół akompaniujący wokalistom, amatorskie zespoły</w:t>
            </w:r>
          </w:p>
          <w:p w14:paraId="06A97E2B"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Nagrywanie podkładów instrumentalnych dla uczestników sekcji wokalnych MCK (wszystkie kategorie wiekowe)– ok. 30 osób</w:t>
            </w:r>
          </w:p>
          <w:p w14:paraId="2F59DA50"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Przygotowywanie materiałów dźwiękowych dla wszelkich produkcji multimedialnych – ok. 10 produkcji na kwartał</w:t>
            </w:r>
          </w:p>
          <w:p w14:paraId="25190CBA"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Przygotowywanie materiałów głosowych do multimedialnych przewodników turystycznych – ok. 10 produkcji.</w:t>
            </w:r>
          </w:p>
          <w:p w14:paraId="4D09F0FE"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Nagrywanie słuchowisk radiowych (np. tomaszowskie legendy – do odsłuchania w GrotachNagórzyckich i Skansenie Rzeki Pilicy, słuchowiska realizowane przez seniorów i dzieci) – ok. 12 rocznie</w:t>
            </w:r>
          </w:p>
          <w:p w14:paraId="116F2DAC"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Nagrywanie audio-deskrypcji do materiałów filmowych tworzonych w MCK – wszystkie produkcje</w:t>
            </w:r>
          </w:p>
          <w:p w14:paraId="7137DA73"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Rejestrowanie audycji edukacyjnych we współpracy ze szkołami, przedszkolami, seniorami– 2 rocznie</w:t>
            </w:r>
          </w:p>
          <w:p w14:paraId="06C46C1C"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Nagrywanie lektorów do filmów promujących tomaszowską kulturę i turystykę (zapraszani znani tomaszowianie np.; Katarzyna Łaska, Cezary Pazura, Izabela Kuna) – ok. 5 produkcji</w:t>
            </w:r>
          </w:p>
          <w:p w14:paraId="38742B3D"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 </w:t>
            </w:r>
          </w:p>
          <w:p w14:paraId="5BAB9E6C"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Aby tworzyć kulturę, twórcy, mieszkańcy muszą nauczyć się tworzyć filmy, słuchowiska, podcasty, szkolenia on-line. Transmisja małych form na serwisach streamingowych  jest niezwykle ważną umiejętnością w dzisiejszym świecie. Kanały typu Youtube nie stanowią tylko formy zabawy, ale również źródło wiedzy na różne tematy. „2 piętro” stanie się kuźnią innowacji o nowoczesnych technikach informacyjnych. Każdy mieszkaniec Tomaszowa będzie mógł nauczyć się jak tworzyć film, jak go publikować. Niezwykle ważnym elementem jest również nauka tworzenia szkoleń i konferencji poprzez techniki multimedialne. Efektem tych działań ma być zwiększenie możliwych kanałów dystrybucji kultury związanej z Tomaszowem Mazowieckim i województwem łódzkim. Mieszkańcy mają stać się propagatorami kultury w Polsce i na całym świecie. Planuje się produkcję 2 szkoleń roczne – online, a liczbę uczestników on-line na 40.</w:t>
            </w:r>
          </w:p>
          <w:p w14:paraId="61E97837"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 </w:t>
            </w:r>
          </w:p>
          <w:p w14:paraId="54B5ADCC"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Co ważne, wspomniane kanały nie posiadają ograniczeń terytorialnych. Filmy, nagrania, podcasty będą dostępne na całym świecie, co pozwoli odnowić oblicze Tomaszowa Mazowieckiego i promować produkty kulturowe </w:t>
            </w:r>
            <w:r>
              <w:rPr>
                <w:rFonts w:ascii="Calibri Light" w:hAnsi="Calibri Light" w:cs="Calibri"/>
                <w:bCs/>
                <w:color w:val="000000"/>
                <w:sz w:val="20"/>
                <w:szCs w:val="20"/>
              </w:rPr>
              <w:br/>
            </w:r>
            <w:r w:rsidRPr="00D40C32">
              <w:rPr>
                <w:rFonts w:ascii="Calibri Light" w:hAnsi="Calibri Light" w:cs="Calibri"/>
                <w:bCs/>
                <w:color w:val="000000"/>
                <w:sz w:val="20"/>
                <w:szCs w:val="20"/>
              </w:rPr>
              <w:t>i turystyczne (Niebieskie Źródła, historyczne centrum miasta, Groty Nagórzyckie).</w:t>
            </w:r>
          </w:p>
          <w:p w14:paraId="58D94074"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 </w:t>
            </w:r>
          </w:p>
          <w:p w14:paraId="218A77B6"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Aby stworzyć ofertę o wysokiej jakości merytorycznej postanowiono wykorzystać najnowsze zdobycze technologii informacyjnej. Zakupiony będzie nowoczesny sprzęt nagraniowy. Wszyscy użytkownicy będą mieć nieskrępowany dostęp do urządzeń, technologii. Opiekunowie MCK będą odpowiedzialni za kształcenie, publikacje i jakość oferty. Pamiętać również należy, że produkt musi podlegać zmianom w czasie. Zmiany technologiczne są szybkie i powodują, że techniki przekazu stają się inne. Już za kilka lat wszyscy mieszkańcy miasta będą posiadać dostęp do sieci 5G. Transmisje „na żywo” w Internecie staną się jeszcze bardziej dostępne i wypierać będą dzisiejsze techniki. Aby kultura była atrakcyjna musi się zmieniać, ale nie zapominać o korzeniach i historii. Widać tutaj przemyślane i kompleksowe podejście do kultury w perspektywie wieloletniej. </w:t>
            </w:r>
          </w:p>
          <w:p w14:paraId="581F453A"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 </w:t>
            </w:r>
          </w:p>
          <w:p w14:paraId="42AFA02E"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Jak wynika z analizy popytu, na nową ofertę oczekują głównie ludzie młodzi oraz, co należy podkreślić, osoby starsze. Dlatego prowadzone będą specjalne warsztaty dostosowane do tych grup odbiorców. Osoby starsze także  chcą tworzyć nowe treści i uczyć osoby młodsze. Dzięki nowej ofercie powstanie swoisty dialog międzypokoleniowy. To ważne, aby nowe zdobycze technologii nie niszczyły dorobku i kultury Tomaszowa Mazowieckiego. Kultura to ludzie, którzy chcą tworzyć, uczyć, odbierać. Bez tych elementów miasto skazane jest na degradacje. Nowy produkt ma wpłynąć na bezpośrednią rewitalizacji Miasta Tomaszów Mazowiecki. </w:t>
            </w:r>
          </w:p>
          <w:p w14:paraId="66A0E3F1" w14:textId="77777777" w:rsidR="00845A40" w:rsidRPr="00D40C32" w:rsidRDefault="00845A40" w:rsidP="00A41E34">
            <w:pPr>
              <w:pStyle w:val="Standard"/>
              <w:jc w:val="both"/>
              <w:rPr>
                <w:rFonts w:ascii="Calibri Light" w:hAnsi="Calibri Light" w:cs="Calibri"/>
                <w:bCs/>
                <w:color w:val="000000"/>
                <w:sz w:val="20"/>
                <w:szCs w:val="20"/>
              </w:rPr>
            </w:pPr>
          </w:p>
          <w:p w14:paraId="45558F95"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Elementem koniecznym do wprowadzenia produktu jest wykorzystanie technologii informacyjno – komunikacyjnej. Wykorzystane zostaną nowoczesne techniki multimedialne. 2 piętro stać się ma innowacyjnym, interaktywnym centrum kreowania kultury, w którym  zastosowane zostanie nowoczesne oprogramowanie do obróbki radiowej i telewizyjnej. Powstanie studio streamingowe kształcące wszystkich mieszkańców Tomaszowa. Kreowania obrazu, dźwięku ma przyczynić się do dostępu do kultury i stworzyć sposób na dzielenie się nią. </w:t>
            </w:r>
          </w:p>
          <w:p w14:paraId="7E722AB5" w14:textId="77777777" w:rsidR="00845A40" w:rsidRPr="00D40C32" w:rsidRDefault="00845A40" w:rsidP="00A41E34">
            <w:pPr>
              <w:pStyle w:val="Standard"/>
              <w:jc w:val="both"/>
              <w:rPr>
                <w:rFonts w:ascii="Calibri Light" w:hAnsi="Calibri Light" w:cs="Calibri"/>
                <w:bCs/>
                <w:color w:val="000000"/>
                <w:sz w:val="20"/>
                <w:szCs w:val="20"/>
              </w:rPr>
            </w:pPr>
          </w:p>
          <w:p w14:paraId="7CDD4AF3"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Powstanie profesjonalne studio, w którym będzie można prowadzić spotkania z ludźmi kultury, znanymi mieszkańcami. Osoby te mają opowiadać o historii i kulturze Tomaszowa Mazowieckiego i województwa Łódzkiego. Dostęp do treści (ale również do samego studia) będzie otwarty dla wszystkich gości</w:t>
            </w:r>
          </w:p>
          <w:p w14:paraId="50914D61"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Prowadzone będą również szkolenia dla tomaszowskich twórców z zakresu tworzenia treści telewizyjnych, podcastowych. Mieszkańcy Tomaszowa Mazowieckiego nauczą się jak dzielić się wiedzą, doświadczeniami, </w:t>
            </w:r>
            <w:r w:rsidRPr="00D40C32">
              <w:rPr>
                <w:rFonts w:ascii="Calibri Light" w:hAnsi="Calibri Light" w:cs="Calibri"/>
                <w:bCs/>
                <w:color w:val="000000"/>
                <w:sz w:val="20"/>
                <w:szCs w:val="20"/>
              </w:rPr>
              <w:lastRenderedPageBreak/>
              <w:t>umiejętnościami. Dostęp do kultury stanie się łatwy i powszechny, co jest szczególnie ważne w okresach pandemii. Na elewacjach kamienic, zabytków, atrakcji turystycznych, np. Skansenu Rzeki Pilicy czy Grot Nagórzyckich w Tomaszowie umieszczane będą barcody. Turyści skanując kody swoimi telefonami otrzymają dostęp do krótkich filmów poświęconych miejscu. Filmy tworzone będą właśnie w centrum multimedialnym „2 piętro”. Projekt wpłynie więc  zarówno na edukacje nowych twórców jak i na otwartość kultury na innowacje</w:t>
            </w:r>
          </w:p>
          <w:p w14:paraId="71525AE0" w14:textId="77777777" w:rsidR="00845A40" w:rsidRPr="00D40C32" w:rsidRDefault="00845A40" w:rsidP="00A41E34">
            <w:pPr>
              <w:pStyle w:val="Standard"/>
              <w:jc w:val="both"/>
              <w:rPr>
                <w:rFonts w:ascii="Calibri Light" w:hAnsi="Calibri Light" w:cs="Calibri"/>
                <w:bCs/>
                <w:color w:val="000000"/>
                <w:sz w:val="20"/>
                <w:szCs w:val="20"/>
              </w:rPr>
            </w:pPr>
          </w:p>
          <w:p w14:paraId="7F753F01" w14:textId="77777777" w:rsidR="00845A40" w:rsidRPr="00D40C32" w:rsidRDefault="00845A40" w:rsidP="00A41E34">
            <w:pPr>
              <w:pStyle w:val="Standard"/>
              <w:jc w:val="both"/>
              <w:rPr>
                <w:rFonts w:ascii="Calibri Light" w:hAnsi="Calibri Light" w:cs="Calibri"/>
                <w:bCs/>
                <w:color w:val="000000"/>
                <w:sz w:val="20"/>
                <w:szCs w:val="20"/>
              </w:rPr>
            </w:pPr>
          </w:p>
          <w:p w14:paraId="4FFEFE7A" w14:textId="77777777" w:rsidR="00845A40" w:rsidRPr="00D40C32" w:rsidRDefault="00845A40" w:rsidP="00A41E34">
            <w:pPr>
              <w:pStyle w:val="Standard"/>
              <w:jc w:val="both"/>
              <w:rPr>
                <w:rFonts w:ascii="Calibri Light" w:hAnsi="Calibri Light" w:cs="Calibri"/>
                <w:b/>
                <w:bCs/>
                <w:color w:val="000000"/>
                <w:sz w:val="20"/>
                <w:szCs w:val="20"/>
              </w:rPr>
            </w:pPr>
            <w:r w:rsidRPr="00D40C32">
              <w:rPr>
                <w:rFonts w:ascii="Calibri Light" w:hAnsi="Calibri Light" w:cs="Calibri"/>
                <w:b/>
                <w:bCs/>
                <w:color w:val="000000"/>
                <w:sz w:val="20"/>
                <w:szCs w:val="20"/>
              </w:rPr>
              <w:t>Pracownia tkactwa</w:t>
            </w:r>
          </w:p>
          <w:p w14:paraId="04756491" w14:textId="77777777" w:rsidR="00845A40" w:rsidRPr="00D40C32" w:rsidRDefault="00845A40" w:rsidP="00A41E34">
            <w:pPr>
              <w:pStyle w:val="Standard"/>
              <w:jc w:val="both"/>
              <w:rPr>
                <w:rFonts w:ascii="Calibri Light" w:hAnsi="Calibri Light" w:cs="Calibri"/>
                <w:bCs/>
                <w:color w:val="000000"/>
                <w:sz w:val="20"/>
                <w:szCs w:val="20"/>
              </w:rPr>
            </w:pPr>
          </w:p>
          <w:p w14:paraId="269FC4C7" w14:textId="77777777" w:rsidR="00845A40" w:rsidRPr="00D40C32"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Elementem koniecznym do wprowadzenia produktu jest wykorzystanie technologii informacyjno – komunikacyjnej. Wykorzystane zostaną nowoczesne techniki multimedialne. Sprzęt zakupiony do pracowni „centrum multimedialne 2 piętro” będzie używany również w pracowni tkactwa do przeprowadzania relacji on-line. Istnieje możliwość nagrywania szkoleń i filmów, które będą promować kulturę Tomaszowa Mazowieckiego </w:t>
            </w:r>
          </w:p>
          <w:p w14:paraId="5A4CBF50" w14:textId="77777777" w:rsidR="00845A40" w:rsidRPr="00D40C32" w:rsidRDefault="00845A40" w:rsidP="00A41E34">
            <w:pPr>
              <w:pStyle w:val="Standard"/>
              <w:jc w:val="both"/>
              <w:rPr>
                <w:rFonts w:ascii="Calibri Light" w:hAnsi="Calibri Light" w:cs="Calibri"/>
                <w:bCs/>
                <w:color w:val="000000"/>
                <w:sz w:val="20"/>
                <w:szCs w:val="20"/>
              </w:rPr>
            </w:pPr>
          </w:p>
          <w:p w14:paraId="4D5442AB" w14:textId="77777777" w:rsidR="00845A40" w:rsidRPr="00D40C32" w:rsidRDefault="00845A40" w:rsidP="00A41E34">
            <w:pPr>
              <w:pStyle w:val="Standard"/>
              <w:jc w:val="both"/>
              <w:rPr>
                <w:rFonts w:ascii="Calibri Light" w:hAnsi="Calibri Light" w:cs="Calibri"/>
                <w:b/>
                <w:bCs/>
                <w:color w:val="000000"/>
                <w:sz w:val="20"/>
                <w:szCs w:val="20"/>
              </w:rPr>
            </w:pPr>
            <w:r>
              <w:rPr>
                <w:rFonts w:ascii="Calibri Light" w:hAnsi="Calibri Light" w:cs="Calibri"/>
                <w:b/>
                <w:bCs/>
                <w:color w:val="000000"/>
                <w:sz w:val="20"/>
                <w:szCs w:val="20"/>
              </w:rPr>
              <w:t>Pracownia malarska</w:t>
            </w:r>
          </w:p>
          <w:p w14:paraId="348E7576" w14:textId="77777777" w:rsidR="00845A40" w:rsidRDefault="00845A40" w:rsidP="00A41E34">
            <w:pPr>
              <w:pStyle w:val="Standard"/>
              <w:jc w:val="both"/>
              <w:rPr>
                <w:rFonts w:ascii="Calibri Light" w:hAnsi="Calibri Light" w:cs="Calibri"/>
                <w:bCs/>
                <w:color w:val="000000"/>
                <w:sz w:val="20"/>
                <w:szCs w:val="20"/>
              </w:rPr>
            </w:pPr>
            <w:r w:rsidRPr="00D40C32">
              <w:rPr>
                <w:rFonts w:ascii="Calibri Light" w:hAnsi="Calibri Light" w:cs="Calibri"/>
                <w:bCs/>
                <w:color w:val="000000"/>
                <w:sz w:val="20"/>
                <w:szCs w:val="20"/>
              </w:rPr>
              <w:t>Sprzęt zakupiony do pracowni multimedialnej będzie używany również w pracowni multimedialno-malarskiej do przeprowadzania relacji on-line. Istnieje możliwość nagrywania szkoleń i filmów, które będą promować kulturę Tomaszowa Mazowieckiego</w:t>
            </w:r>
          </w:p>
          <w:p w14:paraId="583CF374" w14:textId="77777777" w:rsidR="00845A40" w:rsidRDefault="00845A40" w:rsidP="00A41E34">
            <w:pPr>
              <w:pStyle w:val="Standard"/>
              <w:jc w:val="both"/>
              <w:rPr>
                <w:rFonts w:ascii="Calibri Light" w:hAnsi="Calibri Light" w:cs="Calibri"/>
                <w:bCs/>
                <w:color w:val="000000"/>
                <w:sz w:val="20"/>
                <w:szCs w:val="20"/>
              </w:rPr>
            </w:pPr>
          </w:p>
          <w:p w14:paraId="35547CD6" w14:textId="77777777" w:rsidR="00845A40" w:rsidRPr="00022581" w:rsidRDefault="00845A40" w:rsidP="00A41E34">
            <w:pPr>
              <w:pStyle w:val="Standard"/>
              <w:jc w:val="both"/>
              <w:rPr>
                <w:rFonts w:ascii="Calibri Light" w:hAnsi="Calibri Light" w:cs="Calibri"/>
                <w:b/>
                <w:bCs/>
                <w:color w:val="000000"/>
                <w:sz w:val="20"/>
                <w:szCs w:val="20"/>
                <w:highlight w:val="yellow"/>
              </w:rPr>
            </w:pPr>
            <w:r w:rsidRPr="00F154B3">
              <w:rPr>
                <w:rFonts w:ascii="Calibri Light" w:hAnsi="Calibri Light" w:cs="Calibri"/>
                <w:b/>
                <w:bCs/>
                <w:color w:val="000000"/>
                <w:sz w:val="20"/>
                <w:szCs w:val="20"/>
              </w:rPr>
              <w:t>Wszelkie prace modernizacyjne zostaną wykonane w zakresie uprzednio zaakceptowanym przez Wojewódzkiego Konserwatora Zabytków.</w:t>
            </w:r>
          </w:p>
        </w:tc>
      </w:tr>
      <w:tr w:rsidR="00845A40" w:rsidRPr="008736B1" w14:paraId="119731E1" w14:textId="77777777" w:rsidTr="00A41E34">
        <w:trPr>
          <w:trHeight w:val="163"/>
          <w:jc w:val="center"/>
        </w:trPr>
        <w:tc>
          <w:tcPr>
            <w:tcW w:w="9072" w:type="dxa"/>
            <w:gridSpan w:val="5"/>
            <w:shd w:val="clear" w:color="auto" w:fill="DEEAF6" w:themeFill="accent5" w:themeFillTint="33"/>
            <w:vAlign w:val="center"/>
          </w:tcPr>
          <w:p w14:paraId="6799C7E9" w14:textId="77777777" w:rsidR="00845A40" w:rsidRPr="008736B1" w:rsidRDefault="00845A40" w:rsidP="00A41E34">
            <w:pPr>
              <w:pStyle w:val="Standard"/>
              <w:jc w:val="both"/>
              <w:rPr>
                <w:rFonts w:ascii="Calibri Light" w:hAnsi="Calibri Light" w:cs="Calibri"/>
                <w:color w:val="000000"/>
                <w:sz w:val="20"/>
                <w:szCs w:val="20"/>
              </w:rPr>
            </w:pPr>
            <w:r>
              <w:rPr>
                <w:rFonts w:ascii="Calibri Light" w:hAnsi="Calibri Light" w:cs="Calibri"/>
                <w:color w:val="000000"/>
                <w:sz w:val="20"/>
                <w:szCs w:val="20"/>
              </w:rPr>
              <w:lastRenderedPageBreak/>
              <w:t xml:space="preserve">Planowana grupa docelowa </w:t>
            </w:r>
          </w:p>
        </w:tc>
      </w:tr>
      <w:tr w:rsidR="00845A40" w:rsidRPr="008736B1" w14:paraId="5DA21D0C" w14:textId="77777777" w:rsidTr="00A41E34">
        <w:trPr>
          <w:trHeight w:val="163"/>
          <w:jc w:val="center"/>
        </w:trPr>
        <w:tc>
          <w:tcPr>
            <w:tcW w:w="9072" w:type="dxa"/>
            <w:gridSpan w:val="5"/>
            <w:shd w:val="clear" w:color="auto" w:fill="FFFFFF" w:themeFill="background1"/>
            <w:vAlign w:val="center"/>
          </w:tcPr>
          <w:p w14:paraId="70613E5B" w14:textId="77777777" w:rsidR="00845A40" w:rsidRPr="008736B1" w:rsidRDefault="00845A40" w:rsidP="00A41E34">
            <w:pPr>
              <w:pStyle w:val="Standard"/>
              <w:jc w:val="both"/>
              <w:rPr>
                <w:rFonts w:ascii="Calibri Light" w:hAnsi="Calibri Light" w:cs="Calibri"/>
                <w:color w:val="000000"/>
                <w:sz w:val="20"/>
                <w:szCs w:val="20"/>
              </w:rPr>
            </w:pPr>
            <w:r>
              <w:rPr>
                <w:rFonts w:ascii="Calibri Light" w:hAnsi="Calibri Light" w:cs="Calibri"/>
                <w:color w:val="000000"/>
                <w:sz w:val="20"/>
                <w:szCs w:val="20"/>
              </w:rPr>
              <w:t>Mieszkańcy obszaru rewitalizacji w wieku przedprodukcyjny i poprodukcyjnym, mieszkańcy miasta Tomaszowa Mazowieckiego</w:t>
            </w:r>
          </w:p>
        </w:tc>
      </w:tr>
      <w:tr w:rsidR="00845A40" w:rsidRPr="008736B1" w14:paraId="73C4FD4C" w14:textId="77777777" w:rsidTr="00A41E34">
        <w:trPr>
          <w:trHeight w:val="163"/>
          <w:jc w:val="center"/>
        </w:trPr>
        <w:tc>
          <w:tcPr>
            <w:tcW w:w="9072" w:type="dxa"/>
            <w:gridSpan w:val="5"/>
            <w:shd w:val="clear" w:color="auto" w:fill="DEEAF6" w:themeFill="accent5" w:themeFillTint="33"/>
            <w:vAlign w:val="center"/>
          </w:tcPr>
          <w:p w14:paraId="2F413618" w14:textId="77777777" w:rsidR="00845A40" w:rsidRPr="008736B1" w:rsidRDefault="00845A40" w:rsidP="00A41E34">
            <w:pPr>
              <w:pStyle w:val="Standard"/>
              <w:jc w:val="both"/>
              <w:rPr>
                <w:rFonts w:ascii="Calibri Light" w:hAnsi="Calibri Light" w:cs="Calibri"/>
                <w:color w:val="000000"/>
                <w:sz w:val="20"/>
                <w:szCs w:val="20"/>
              </w:rPr>
            </w:pPr>
            <w:r w:rsidRPr="008736B1">
              <w:rPr>
                <w:rFonts w:ascii="Calibri Light" w:hAnsi="Calibri Light" w:cs="Calibri"/>
                <w:color w:val="000000"/>
                <w:sz w:val="20"/>
                <w:szCs w:val="20"/>
              </w:rPr>
              <w:t>Powiązanie z celami GPR</w:t>
            </w:r>
          </w:p>
        </w:tc>
      </w:tr>
      <w:tr w:rsidR="00845A40" w:rsidRPr="008736B1" w14:paraId="29C8D254" w14:textId="77777777" w:rsidTr="00A41E34">
        <w:trPr>
          <w:trHeight w:val="537"/>
          <w:jc w:val="center"/>
        </w:trPr>
        <w:tc>
          <w:tcPr>
            <w:tcW w:w="9072" w:type="dxa"/>
            <w:gridSpan w:val="5"/>
            <w:shd w:val="clear" w:color="auto" w:fill="FFFFFF" w:themeFill="background1"/>
            <w:vAlign w:val="center"/>
          </w:tcPr>
          <w:p w14:paraId="673650DB" w14:textId="77777777" w:rsidR="00845A40" w:rsidRPr="008736B1" w:rsidRDefault="00845A40" w:rsidP="00845A40">
            <w:pPr>
              <w:pStyle w:val="Standard"/>
              <w:numPr>
                <w:ilvl w:val="0"/>
                <w:numId w:val="89"/>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Ograniczenie negatywnych zjawisk społecznych oraz wsparcie przedsiębiorczości. Rozwój oferty kulturalnej.</w:t>
            </w:r>
          </w:p>
        </w:tc>
      </w:tr>
      <w:tr w:rsidR="00845A40" w:rsidRPr="008736B1" w14:paraId="760E9080" w14:textId="77777777" w:rsidTr="00A41E34">
        <w:trPr>
          <w:trHeight w:val="340"/>
          <w:jc w:val="center"/>
        </w:trPr>
        <w:tc>
          <w:tcPr>
            <w:tcW w:w="9072" w:type="dxa"/>
            <w:gridSpan w:val="5"/>
            <w:shd w:val="clear" w:color="auto" w:fill="DEEAF6" w:themeFill="accent5" w:themeFillTint="33"/>
            <w:vAlign w:val="center"/>
          </w:tcPr>
          <w:p w14:paraId="1839A22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Miejsce realizacji przedsięwzięcia</w:t>
            </w:r>
          </w:p>
        </w:tc>
      </w:tr>
      <w:tr w:rsidR="00845A40" w:rsidRPr="008736B1" w14:paraId="1C9CC609" w14:textId="77777777" w:rsidTr="00A41E34">
        <w:trPr>
          <w:trHeight w:val="316"/>
          <w:jc w:val="center"/>
        </w:trPr>
        <w:tc>
          <w:tcPr>
            <w:tcW w:w="9072" w:type="dxa"/>
            <w:gridSpan w:val="5"/>
            <w:shd w:val="clear" w:color="auto" w:fill="FFFFFF" w:themeFill="background1"/>
            <w:vAlign w:val="center"/>
          </w:tcPr>
          <w:p w14:paraId="27CA72A4"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Plac Kościuszki 18</w:t>
            </w:r>
          </w:p>
        </w:tc>
      </w:tr>
      <w:tr w:rsidR="00845A40" w:rsidRPr="008736B1" w14:paraId="7808B840" w14:textId="77777777" w:rsidTr="00A41E34">
        <w:trPr>
          <w:trHeight w:val="698"/>
          <w:jc w:val="center"/>
        </w:trPr>
        <w:tc>
          <w:tcPr>
            <w:tcW w:w="9072" w:type="dxa"/>
            <w:gridSpan w:val="5"/>
            <w:shd w:val="clear" w:color="auto" w:fill="DEEAF6" w:themeFill="accent5" w:themeFillTint="33"/>
            <w:vAlign w:val="center"/>
          </w:tcPr>
          <w:p w14:paraId="4566138C"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736B1" w14:paraId="40290C72" w14:textId="77777777" w:rsidTr="00A41E34">
        <w:trPr>
          <w:trHeight w:val="316"/>
          <w:jc w:val="center"/>
        </w:trPr>
        <w:tc>
          <w:tcPr>
            <w:tcW w:w="9072" w:type="dxa"/>
            <w:gridSpan w:val="5"/>
            <w:shd w:val="clear" w:color="auto" w:fill="FFFFFF" w:themeFill="background1"/>
            <w:vAlign w:val="center"/>
          </w:tcPr>
          <w:p w14:paraId="019159A7" w14:textId="77777777" w:rsidR="00845A40" w:rsidRPr="008736B1" w:rsidRDefault="00845A40" w:rsidP="00A41E34">
            <w:pPr>
              <w:spacing w:after="0" w:line="240" w:lineRule="auto"/>
              <w:rPr>
                <w:rFonts w:ascii="Calibri Light" w:hAnsi="Calibri Light"/>
                <w:sz w:val="20"/>
                <w:szCs w:val="20"/>
              </w:rPr>
            </w:pPr>
            <w:r w:rsidRPr="00D40C32">
              <w:rPr>
                <w:rFonts w:ascii="Calibri Light" w:hAnsi="Calibri Light"/>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społeczno-kulturalnej, na które wstęp będzie otwarty dla wszystkich grup odbiorców.</w:t>
            </w:r>
          </w:p>
        </w:tc>
      </w:tr>
      <w:tr w:rsidR="00845A40" w:rsidRPr="008736B1" w14:paraId="09F3E954" w14:textId="77777777" w:rsidTr="00A41E34">
        <w:trPr>
          <w:trHeight w:val="388"/>
          <w:jc w:val="center"/>
        </w:trPr>
        <w:tc>
          <w:tcPr>
            <w:tcW w:w="9072" w:type="dxa"/>
            <w:gridSpan w:val="5"/>
            <w:shd w:val="clear" w:color="auto" w:fill="DEEAF6" w:themeFill="accent5" w:themeFillTint="33"/>
            <w:vAlign w:val="center"/>
          </w:tcPr>
          <w:p w14:paraId="01CF54C6"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 xml:space="preserve">Okres realizacji: </w:t>
            </w:r>
          </w:p>
        </w:tc>
      </w:tr>
      <w:tr w:rsidR="00845A40" w:rsidRPr="008736B1" w14:paraId="6F88A5E2" w14:textId="77777777" w:rsidTr="00A41E34">
        <w:trPr>
          <w:trHeight w:val="280"/>
          <w:jc w:val="center"/>
        </w:trPr>
        <w:tc>
          <w:tcPr>
            <w:tcW w:w="9072" w:type="dxa"/>
            <w:gridSpan w:val="5"/>
            <w:shd w:val="clear" w:color="auto" w:fill="FFFFFF" w:themeFill="background1"/>
            <w:vAlign w:val="center"/>
          </w:tcPr>
          <w:p w14:paraId="6D4AF43C"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2023-2026</w:t>
            </w:r>
          </w:p>
        </w:tc>
      </w:tr>
      <w:tr w:rsidR="00845A40" w:rsidRPr="008736B1" w14:paraId="7E3C3FF1" w14:textId="77777777" w:rsidTr="00A41E34">
        <w:trPr>
          <w:trHeight w:val="340"/>
          <w:jc w:val="center"/>
        </w:trPr>
        <w:tc>
          <w:tcPr>
            <w:tcW w:w="9072" w:type="dxa"/>
            <w:gridSpan w:val="5"/>
            <w:shd w:val="clear" w:color="auto" w:fill="DEEAF6" w:themeFill="accent5" w:themeFillTint="33"/>
            <w:vAlign w:val="center"/>
          </w:tcPr>
          <w:p w14:paraId="6850C902"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Szacowana (orientacyjna) wartość przedsięwzięcia:</w:t>
            </w:r>
          </w:p>
        </w:tc>
      </w:tr>
      <w:tr w:rsidR="00845A40" w:rsidRPr="008736B1" w14:paraId="4BDC7D33" w14:textId="77777777" w:rsidTr="00A41E34">
        <w:trPr>
          <w:trHeight w:val="871"/>
          <w:jc w:val="center"/>
        </w:trPr>
        <w:tc>
          <w:tcPr>
            <w:tcW w:w="2347" w:type="dxa"/>
            <w:gridSpan w:val="2"/>
            <w:shd w:val="clear" w:color="auto" w:fill="FFFFFF" w:themeFill="background1"/>
            <w:vAlign w:val="center"/>
          </w:tcPr>
          <w:p w14:paraId="686E082B" w14:textId="77777777" w:rsidR="00845A40" w:rsidRPr="008736B1" w:rsidRDefault="00845A40" w:rsidP="00A41E34">
            <w:pPr>
              <w:spacing w:after="0" w:line="240" w:lineRule="auto"/>
              <w:jc w:val="center"/>
              <w:rPr>
                <w:rFonts w:ascii="Calibri Light" w:hAnsi="Calibri Light"/>
                <w:bCs/>
                <w:sz w:val="20"/>
                <w:szCs w:val="20"/>
              </w:rPr>
            </w:pPr>
            <w:r w:rsidRPr="008736B1">
              <w:rPr>
                <w:rFonts w:ascii="Calibri Light" w:hAnsi="Calibri Light"/>
                <w:sz w:val="20"/>
                <w:szCs w:val="20"/>
              </w:rPr>
              <w:t>pochodzące ze źródeł krajowych publicznych</w:t>
            </w:r>
          </w:p>
        </w:tc>
        <w:tc>
          <w:tcPr>
            <w:tcW w:w="1476" w:type="dxa"/>
            <w:shd w:val="clear" w:color="auto" w:fill="FFFFFF" w:themeFill="background1"/>
            <w:vAlign w:val="center"/>
          </w:tcPr>
          <w:p w14:paraId="603C5121"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ze źródeł prywatnych</w:t>
            </w:r>
          </w:p>
        </w:tc>
        <w:tc>
          <w:tcPr>
            <w:tcW w:w="2939" w:type="dxa"/>
            <w:shd w:val="clear" w:color="auto" w:fill="FFFFFF" w:themeFill="background1"/>
            <w:vAlign w:val="center"/>
          </w:tcPr>
          <w:p w14:paraId="05015454"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funduszy UE: EFRR, EFS</w:t>
            </w:r>
            <w:r>
              <w:rPr>
                <w:rFonts w:ascii="Calibri Light" w:hAnsi="Calibri Light"/>
                <w:sz w:val="20"/>
                <w:szCs w:val="20"/>
              </w:rPr>
              <w:t>+</w:t>
            </w:r>
            <w:r w:rsidRPr="008736B1">
              <w:rPr>
                <w:rFonts w:ascii="Calibri Light" w:hAnsi="Calibri Light"/>
                <w:sz w:val="20"/>
                <w:szCs w:val="20"/>
              </w:rPr>
              <w:t>, FS</w:t>
            </w:r>
          </w:p>
        </w:tc>
        <w:tc>
          <w:tcPr>
            <w:tcW w:w="2310" w:type="dxa"/>
            <w:shd w:val="clear" w:color="auto" w:fill="FFFFFF" w:themeFill="background1"/>
            <w:vAlign w:val="center"/>
          </w:tcPr>
          <w:p w14:paraId="1F0CDF3A"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innych źródeł</w:t>
            </w:r>
          </w:p>
        </w:tc>
      </w:tr>
      <w:tr w:rsidR="00845A40" w:rsidRPr="008736B1" w14:paraId="1D0C2994" w14:textId="77777777" w:rsidTr="00A41E34">
        <w:trPr>
          <w:trHeight w:val="252"/>
          <w:jc w:val="center"/>
        </w:trPr>
        <w:tc>
          <w:tcPr>
            <w:tcW w:w="2347" w:type="dxa"/>
            <w:gridSpan w:val="2"/>
            <w:shd w:val="clear" w:color="auto" w:fill="FFFFFF" w:themeFill="background1"/>
            <w:vAlign w:val="center"/>
          </w:tcPr>
          <w:p w14:paraId="64BBF227" w14:textId="77777777" w:rsidR="00845A40" w:rsidRPr="008736B1" w:rsidRDefault="00845A40" w:rsidP="00A41E34">
            <w:pPr>
              <w:spacing w:after="0" w:line="240" w:lineRule="auto"/>
              <w:jc w:val="center"/>
              <w:rPr>
                <w:rFonts w:ascii="Calibri Light" w:hAnsi="Calibri Light" w:cs="Calibri"/>
                <w:bCs/>
                <w:color w:val="000000"/>
                <w:sz w:val="20"/>
                <w:szCs w:val="20"/>
              </w:rPr>
            </w:pPr>
            <w:r>
              <w:rPr>
                <w:rFonts w:ascii="Calibri Light" w:hAnsi="Calibri Light" w:cs="Calibri"/>
                <w:bCs/>
                <w:color w:val="000000"/>
                <w:sz w:val="20"/>
                <w:szCs w:val="20"/>
              </w:rPr>
              <w:t>382 500,00</w:t>
            </w:r>
          </w:p>
        </w:tc>
        <w:tc>
          <w:tcPr>
            <w:tcW w:w="1476" w:type="dxa"/>
            <w:shd w:val="clear" w:color="auto" w:fill="FFFFFF" w:themeFill="background1"/>
            <w:vAlign w:val="center"/>
          </w:tcPr>
          <w:p w14:paraId="1945C033" w14:textId="77777777" w:rsidR="00845A40" w:rsidRPr="008736B1" w:rsidRDefault="00845A40" w:rsidP="00A41E34">
            <w:pPr>
              <w:spacing w:after="0" w:line="240" w:lineRule="auto"/>
              <w:jc w:val="center"/>
              <w:rPr>
                <w:rFonts w:ascii="Calibri Light" w:hAnsi="Calibri Light"/>
                <w:sz w:val="20"/>
                <w:szCs w:val="20"/>
                <w:highlight w:val="yellow"/>
              </w:rPr>
            </w:pPr>
          </w:p>
        </w:tc>
        <w:tc>
          <w:tcPr>
            <w:tcW w:w="2939" w:type="dxa"/>
            <w:shd w:val="clear" w:color="auto" w:fill="FFFFFF" w:themeFill="background1"/>
            <w:vAlign w:val="center"/>
          </w:tcPr>
          <w:p w14:paraId="23EB2BF0" w14:textId="77777777" w:rsidR="00845A40" w:rsidRPr="008736B1" w:rsidRDefault="00845A40" w:rsidP="00A41E34">
            <w:pPr>
              <w:spacing w:after="0" w:line="240" w:lineRule="auto"/>
              <w:jc w:val="center"/>
              <w:rPr>
                <w:rFonts w:ascii="Calibri Light" w:hAnsi="Calibri Light" w:cs="Calibri"/>
                <w:color w:val="000000"/>
                <w:sz w:val="20"/>
                <w:szCs w:val="20"/>
                <w:highlight w:val="yellow"/>
              </w:rPr>
            </w:pPr>
            <w:r w:rsidRPr="00D40C32">
              <w:rPr>
                <w:rFonts w:ascii="Calibri Light" w:hAnsi="Calibri Light" w:cs="Calibri"/>
                <w:color w:val="000000"/>
                <w:sz w:val="20"/>
                <w:szCs w:val="20"/>
              </w:rPr>
              <w:t>67 500,00</w:t>
            </w:r>
          </w:p>
        </w:tc>
        <w:tc>
          <w:tcPr>
            <w:tcW w:w="2310" w:type="dxa"/>
            <w:shd w:val="clear" w:color="auto" w:fill="FFFFFF" w:themeFill="background1"/>
            <w:vAlign w:val="center"/>
          </w:tcPr>
          <w:p w14:paraId="10014DA3" w14:textId="77777777" w:rsidR="00845A40" w:rsidRPr="008736B1" w:rsidRDefault="00845A40" w:rsidP="00A41E34">
            <w:pPr>
              <w:spacing w:after="0" w:line="240" w:lineRule="auto"/>
              <w:jc w:val="center"/>
              <w:rPr>
                <w:rFonts w:ascii="Calibri Light" w:hAnsi="Calibri Light"/>
                <w:sz w:val="20"/>
                <w:szCs w:val="20"/>
              </w:rPr>
            </w:pPr>
          </w:p>
        </w:tc>
      </w:tr>
      <w:tr w:rsidR="00845A40" w:rsidRPr="008736B1" w14:paraId="05AB16AC" w14:textId="77777777" w:rsidTr="00A41E34">
        <w:trPr>
          <w:trHeight w:val="132"/>
          <w:jc w:val="center"/>
        </w:trPr>
        <w:tc>
          <w:tcPr>
            <w:tcW w:w="9072" w:type="dxa"/>
            <w:gridSpan w:val="5"/>
            <w:shd w:val="clear" w:color="auto" w:fill="DEEAF6" w:themeFill="accent5" w:themeFillTint="33"/>
            <w:vAlign w:val="center"/>
          </w:tcPr>
          <w:p w14:paraId="76A3D18D" w14:textId="77777777" w:rsidR="00845A40" w:rsidRPr="008736B1" w:rsidRDefault="00845A40" w:rsidP="00A41E34">
            <w:pPr>
              <w:spacing w:after="0" w:line="240" w:lineRule="auto"/>
              <w:rPr>
                <w:rFonts w:ascii="Calibri Light" w:hAnsi="Calibri Light" w:cs="Calibri"/>
                <w:bCs/>
                <w:color w:val="000000"/>
                <w:sz w:val="20"/>
                <w:szCs w:val="20"/>
              </w:rPr>
            </w:pPr>
            <w:r w:rsidRPr="008736B1">
              <w:rPr>
                <w:rFonts w:ascii="Calibri Light" w:hAnsi="Calibri Light"/>
                <w:bCs/>
                <w:sz w:val="20"/>
                <w:szCs w:val="20"/>
              </w:rPr>
              <w:t>Łączna wartość przedsięwzięcia</w:t>
            </w:r>
          </w:p>
        </w:tc>
      </w:tr>
      <w:tr w:rsidR="00845A40" w:rsidRPr="008736B1" w14:paraId="6EB18BEC" w14:textId="77777777" w:rsidTr="00A41E34">
        <w:trPr>
          <w:trHeight w:val="164"/>
          <w:jc w:val="center"/>
        </w:trPr>
        <w:tc>
          <w:tcPr>
            <w:tcW w:w="9072" w:type="dxa"/>
            <w:gridSpan w:val="5"/>
            <w:shd w:val="clear" w:color="auto" w:fill="FFFFFF" w:themeFill="background1"/>
            <w:vAlign w:val="center"/>
          </w:tcPr>
          <w:p w14:paraId="0F916F1F" w14:textId="77777777" w:rsidR="00845A40" w:rsidRPr="008736B1" w:rsidRDefault="00845A40" w:rsidP="00A41E34">
            <w:pPr>
              <w:pStyle w:val="Default"/>
              <w:rPr>
                <w:rFonts w:ascii="Calibri Light" w:hAnsi="Calibri Light" w:cstheme="minorBidi"/>
                <w:bCs/>
                <w:color w:val="auto"/>
                <w:sz w:val="20"/>
                <w:szCs w:val="20"/>
              </w:rPr>
            </w:pPr>
            <w:r>
              <w:rPr>
                <w:rFonts w:ascii="Calibri Light" w:hAnsi="Calibri Light" w:cstheme="minorBidi"/>
                <w:bCs/>
                <w:color w:val="auto"/>
                <w:sz w:val="20"/>
                <w:szCs w:val="20"/>
              </w:rPr>
              <w:t>450 000,00 zł</w:t>
            </w:r>
          </w:p>
          <w:p w14:paraId="5960B94C" w14:textId="77777777" w:rsidR="00845A40" w:rsidRPr="008736B1" w:rsidRDefault="00845A40" w:rsidP="00A41E34">
            <w:pPr>
              <w:pStyle w:val="Default"/>
              <w:rPr>
                <w:rFonts w:ascii="Calibri Light" w:hAnsi="Calibri Light" w:cstheme="minorBidi"/>
                <w:bCs/>
                <w:color w:val="auto"/>
                <w:sz w:val="20"/>
                <w:szCs w:val="20"/>
                <w:highlight w:val="yellow"/>
              </w:rPr>
            </w:pPr>
          </w:p>
        </w:tc>
      </w:tr>
      <w:tr w:rsidR="00845A40" w:rsidRPr="008736B1" w14:paraId="58F7F324" w14:textId="77777777" w:rsidTr="00A41E34">
        <w:trPr>
          <w:trHeight w:val="340"/>
          <w:jc w:val="center"/>
        </w:trPr>
        <w:tc>
          <w:tcPr>
            <w:tcW w:w="9072" w:type="dxa"/>
            <w:gridSpan w:val="5"/>
            <w:shd w:val="clear" w:color="auto" w:fill="DEEAF6" w:themeFill="accent5" w:themeFillTint="33"/>
            <w:vAlign w:val="center"/>
          </w:tcPr>
          <w:p w14:paraId="2C51CB7B"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Prognozowane osiągnięcie wskaźników wraz ze sposobem ich oceny i zmierzenia w odniesieniu do celów rewitalizacji</w:t>
            </w:r>
          </w:p>
        </w:tc>
      </w:tr>
      <w:tr w:rsidR="00845A40" w:rsidRPr="008736B1" w14:paraId="5342DA10" w14:textId="77777777" w:rsidTr="00A41E34">
        <w:trPr>
          <w:trHeight w:val="379"/>
          <w:jc w:val="center"/>
        </w:trPr>
        <w:tc>
          <w:tcPr>
            <w:tcW w:w="9072" w:type="dxa"/>
            <w:gridSpan w:val="5"/>
            <w:shd w:val="clear" w:color="auto" w:fill="FFFFFF" w:themeFill="background1"/>
            <w:vAlign w:val="center"/>
          </w:tcPr>
          <w:p w14:paraId="3B379487"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produktu:</w:t>
            </w:r>
          </w:p>
          <w:p w14:paraId="5E49E0D3" w14:textId="77777777" w:rsidR="00845A40" w:rsidRPr="00B7229C" w:rsidRDefault="00845A40" w:rsidP="00845A40">
            <w:pPr>
              <w:pStyle w:val="Akapitzlist"/>
              <w:numPr>
                <w:ilvl w:val="0"/>
                <w:numId w:val="82"/>
              </w:numPr>
              <w:rPr>
                <w:rFonts w:ascii="Calibri Light" w:hAnsi="Calibri Light"/>
                <w:sz w:val="20"/>
                <w:szCs w:val="20"/>
              </w:rPr>
            </w:pPr>
            <w:r w:rsidRPr="00B7229C">
              <w:rPr>
                <w:rFonts w:ascii="Calibri Light" w:hAnsi="Calibri Light"/>
                <w:sz w:val="20"/>
                <w:szCs w:val="20"/>
              </w:rPr>
              <w:t>liczba zrewitalizowanych obiektów uzy</w:t>
            </w:r>
            <w:r>
              <w:rPr>
                <w:rFonts w:ascii="Calibri Light" w:hAnsi="Calibri Light"/>
                <w:sz w:val="20"/>
                <w:szCs w:val="20"/>
              </w:rPr>
              <w:t>skujących nowe funkcje – 1 szt</w:t>
            </w:r>
          </w:p>
        </w:tc>
      </w:tr>
      <w:tr w:rsidR="00845A40" w:rsidRPr="008736B1" w14:paraId="4CBA7A52" w14:textId="77777777" w:rsidTr="00A41E34">
        <w:trPr>
          <w:trHeight w:val="402"/>
          <w:jc w:val="center"/>
        </w:trPr>
        <w:tc>
          <w:tcPr>
            <w:tcW w:w="9072" w:type="dxa"/>
            <w:gridSpan w:val="5"/>
            <w:shd w:val="clear" w:color="auto" w:fill="FFFFFF" w:themeFill="background1"/>
            <w:vAlign w:val="center"/>
          </w:tcPr>
          <w:p w14:paraId="46B488BB"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rezultatu:</w:t>
            </w:r>
          </w:p>
          <w:p w14:paraId="16EE3D83" w14:textId="77777777" w:rsidR="00845A40" w:rsidRPr="00B7229C" w:rsidRDefault="00845A40" w:rsidP="00845A40">
            <w:pPr>
              <w:pStyle w:val="Akapitzlist"/>
              <w:numPr>
                <w:ilvl w:val="0"/>
                <w:numId w:val="49"/>
              </w:numPr>
              <w:rPr>
                <w:rFonts w:ascii="Calibri Light" w:hAnsi="Calibri Light" w:cs="Calibri Light"/>
                <w:sz w:val="20"/>
                <w:szCs w:val="20"/>
              </w:rPr>
            </w:pPr>
            <w:r w:rsidRPr="00B7229C">
              <w:rPr>
                <w:rFonts w:ascii="Calibri Light" w:hAnsi="Calibri Light" w:cs="Calibri Light"/>
                <w:b/>
                <w:sz w:val="20"/>
                <w:szCs w:val="20"/>
              </w:rPr>
              <w:lastRenderedPageBreak/>
              <w:t xml:space="preserve"> </w:t>
            </w:r>
            <w:r w:rsidRPr="00B7229C">
              <w:rPr>
                <w:rFonts w:ascii="Calibri Light" w:hAnsi="Calibri Light" w:cs="Calibri Light"/>
                <w:sz w:val="20"/>
                <w:szCs w:val="20"/>
              </w:rPr>
              <w:t>liczba osób korzystających zajęć – 300 osób/rok</w:t>
            </w:r>
          </w:p>
        </w:tc>
      </w:tr>
    </w:tbl>
    <w:p w14:paraId="28F36A51" w14:textId="77777777" w:rsidR="00845A40" w:rsidRDefault="00845A40" w:rsidP="00845A40">
      <w:pPr>
        <w:spacing w:after="0" w:line="240" w:lineRule="auto"/>
      </w:pPr>
    </w:p>
    <w:p w14:paraId="1D4266B1"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736B1" w14:paraId="372C156C"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176A4FCC" w14:textId="77777777" w:rsidR="00845A40" w:rsidRPr="008736B1"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4</w:t>
            </w:r>
            <w:r w:rsidRPr="008736B1">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4840120" w14:textId="77777777" w:rsidR="00845A40" w:rsidRPr="008736B1" w:rsidRDefault="00845A40" w:rsidP="00A41E34">
            <w:pPr>
              <w:spacing w:after="0" w:line="240" w:lineRule="auto"/>
              <w:rPr>
                <w:rFonts w:ascii="Calibri Light" w:hAnsi="Calibri Light"/>
                <w:bCs/>
                <w:color w:val="FFFFFF"/>
                <w:sz w:val="20"/>
                <w:szCs w:val="20"/>
              </w:rPr>
            </w:pPr>
            <w:r w:rsidRPr="007945C6">
              <w:rPr>
                <w:rFonts w:ascii="Calibri Light" w:hAnsi="Calibri Light"/>
                <w:bCs/>
                <w:color w:val="FFFFFF"/>
                <w:sz w:val="20"/>
                <w:szCs w:val="20"/>
              </w:rPr>
              <w:t xml:space="preserve">WłączONy Senior – aktywizacja osób starszych poprzez podniesienie kompetencji cyfrowych oraz udział w rozwijających działaniach edukacyjno-animacyjnych seniorów  </w:t>
            </w:r>
          </w:p>
        </w:tc>
      </w:tr>
      <w:tr w:rsidR="00845A40" w:rsidRPr="008736B1" w14:paraId="4A93FDA5"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313EA02F" w14:textId="77777777" w:rsidR="00845A40" w:rsidRPr="008736B1" w:rsidRDefault="00845A40" w:rsidP="00A41E34">
            <w:pPr>
              <w:spacing w:after="0" w:line="240" w:lineRule="auto"/>
              <w:rPr>
                <w:rFonts w:ascii="Calibri Light" w:hAnsi="Calibri Light"/>
                <w:bCs/>
                <w:color w:val="000000" w:themeColor="text1"/>
                <w:sz w:val="20"/>
                <w:szCs w:val="20"/>
              </w:rPr>
            </w:pPr>
            <w:r w:rsidRPr="008736B1">
              <w:rPr>
                <w:rFonts w:ascii="Calibri Light" w:hAnsi="Calibri Light"/>
                <w:bCs/>
                <w:color w:val="000000" w:themeColor="text1"/>
                <w:sz w:val="20"/>
                <w:szCs w:val="20"/>
              </w:rPr>
              <w:t>Nazwa przedsięwzięcia</w:t>
            </w:r>
          </w:p>
        </w:tc>
      </w:tr>
      <w:tr w:rsidR="00845A40" w:rsidRPr="008736B1" w14:paraId="1F950B35" w14:textId="77777777" w:rsidTr="00A41E34">
        <w:trPr>
          <w:trHeight w:val="294"/>
          <w:jc w:val="center"/>
        </w:trPr>
        <w:tc>
          <w:tcPr>
            <w:tcW w:w="9072" w:type="dxa"/>
            <w:gridSpan w:val="5"/>
            <w:shd w:val="clear" w:color="auto" w:fill="FFFFFF" w:themeFill="background1"/>
            <w:vAlign w:val="center"/>
          </w:tcPr>
          <w:p w14:paraId="2A76833A" w14:textId="77777777" w:rsidR="00845A40" w:rsidRPr="008736B1" w:rsidRDefault="00845A40" w:rsidP="00A41E34">
            <w:pPr>
              <w:spacing w:after="0" w:line="240" w:lineRule="auto"/>
              <w:ind w:left="360"/>
              <w:contextualSpacing/>
              <w:rPr>
                <w:rFonts w:ascii="Calibri Light" w:hAnsi="Calibri Light"/>
                <w:bCs/>
                <w:sz w:val="20"/>
                <w:szCs w:val="20"/>
              </w:rPr>
            </w:pPr>
            <w:r w:rsidRPr="007945C6">
              <w:rPr>
                <w:rFonts w:ascii="Calibri Light" w:hAnsi="Calibri Light"/>
                <w:bCs/>
                <w:sz w:val="20"/>
                <w:szCs w:val="20"/>
              </w:rPr>
              <w:t xml:space="preserve">WłączONy Senior – aktywizacja osób starszych poprzez podniesienie kompetencji cyfrowych oraz udział w rozwijających działaniach edukacyjno-animacyjnych seniorów  </w:t>
            </w:r>
          </w:p>
        </w:tc>
      </w:tr>
      <w:tr w:rsidR="00845A40" w:rsidRPr="008736B1" w14:paraId="1074DCF3" w14:textId="77777777" w:rsidTr="00A41E34">
        <w:trPr>
          <w:trHeight w:val="340"/>
          <w:jc w:val="center"/>
        </w:trPr>
        <w:tc>
          <w:tcPr>
            <w:tcW w:w="9072" w:type="dxa"/>
            <w:gridSpan w:val="5"/>
            <w:shd w:val="clear" w:color="auto" w:fill="DEEAF6" w:themeFill="accent5" w:themeFillTint="33"/>
            <w:vAlign w:val="center"/>
          </w:tcPr>
          <w:p w14:paraId="33DBC081"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Nazwa wnioskodawcy</w:t>
            </w:r>
          </w:p>
        </w:tc>
      </w:tr>
      <w:tr w:rsidR="00845A40" w:rsidRPr="008736B1" w14:paraId="096E3934" w14:textId="77777777" w:rsidTr="00A41E34">
        <w:trPr>
          <w:trHeight w:val="340"/>
          <w:jc w:val="center"/>
        </w:trPr>
        <w:tc>
          <w:tcPr>
            <w:tcW w:w="3823" w:type="dxa"/>
            <w:gridSpan w:val="3"/>
            <w:shd w:val="clear" w:color="auto" w:fill="FFFFFF" w:themeFill="background1"/>
            <w:vAlign w:val="center"/>
          </w:tcPr>
          <w:p w14:paraId="6E4CFFB6"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sz w:val="20"/>
                <w:szCs w:val="20"/>
              </w:rPr>
              <w:t>a) osoba fizyczna</w:t>
            </w:r>
          </w:p>
        </w:tc>
        <w:tc>
          <w:tcPr>
            <w:tcW w:w="5249" w:type="dxa"/>
            <w:gridSpan w:val="2"/>
            <w:shd w:val="clear" w:color="auto" w:fill="FFFFFF" w:themeFill="background1"/>
            <w:vAlign w:val="center"/>
          </w:tcPr>
          <w:p w14:paraId="1AFAD41E"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bCs/>
                <w:sz w:val="20"/>
                <w:szCs w:val="20"/>
              </w:rPr>
              <w:t>b)</w:t>
            </w:r>
            <w:r w:rsidRPr="008736B1">
              <w:rPr>
                <w:rFonts w:ascii="Calibri Light" w:hAnsi="Calibri Light"/>
                <w:sz w:val="20"/>
                <w:szCs w:val="20"/>
              </w:rPr>
              <w:t xml:space="preserve"> inny podmiot (nazwa): </w:t>
            </w:r>
          </w:p>
          <w:p w14:paraId="23A84510" w14:textId="77777777" w:rsidR="00845A40" w:rsidRPr="008736B1" w:rsidRDefault="00845A40" w:rsidP="00A41E34">
            <w:pPr>
              <w:spacing w:after="0" w:line="240" w:lineRule="auto"/>
              <w:ind w:left="360"/>
              <w:contextualSpacing/>
              <w:rPr>
                <w:rFonts w:ascii="Calibri Light" w:hAnsi="Calibri Light"/>
                <w:bCs/>
                <w:sz w:val="20"/>
                <w:szCs w:val="20"/>
              </w:rPr>
            </w:pPr>
            <w:r w:rsidRPr="007945C6">
              <w:rPr>
                <w:rFonts w:ascii="Calibri Light" w:hAnsi="Calibri Light"/>
                <w:bCs/>
                <w:sz w:val="20"/>
                <w:szCs w:val="20"/>
              </w:rPr>
              <w:t>Miejska Biblioteka Publiczna w Tomaszowie Mazowieckim im. Teresy Gabrysiewicz-Krzysztofikowej</w:t>
            </w:r>
          </w:p>
        </w:tc>
      </w:tr>
      <w:tr w:rsidR="00845A40" w:rsidRPr="008736B1" w14:paraId="4A7EB338" w14:textId="77777777" w:rsidTr="00A41E34">
        <w:trPr>
          <w:trHeight w:val="340"/>
          <w:jc w:val="center"/>
        </w:trPr>
        <w:tc>
          <w:tcPr>
            <w:tcW w:w="9072" w:type="dxa"/>
            <w:gridSpan w:val="5"/>
            <w:shd w:val="clear" w:color="auto" w:fill="DEEAF6" w:themeFill="accent5" w:themeFillTint="33"/>
            <w:vAlign w:val="center"/>
          </w:tcPr>
          <w:p w14:paraId="649530D1"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Krótki opis problemu jaki ma rozwiązać realizacja przedsięwzięcia</w:t>
            </w:r>
          </w:p>
        </w:tc>
      </w:tr>
      <w:tr w:rsidR="00845A40" w:rsidRPr="008736B1" w14:paraId="4F31760B" w14:textId="77777777" w:rsidTr="00A41E34">
        <w:trPr>
          <w:trHeight w:val="537"/>
          <w:jc w:val="center"/>
        </w:trPr>
        <w:tc>
          <w:tcPr>
            <w:tcW w:w="9072" w:type="dxa"/>
            <w:gridSpan w:val="5"/>
            <w:shd w:val="clear" w:color="auto" w:fill="FFFFFF" w:themeFill="background1"/>
            <w:vAlign w:val="center"/>
          </w:tcPr>
          <w:p w14:paraId="79AE3765" w14:textId="77777777" w:rsidR="00845A40" w:rsidRPr="007945C6" w:rsidRDefault="00845A40" w:rsidP="00A41E34">
            <w:pPr>
              <w:spacing w:after="0" w:line="240" w:lineRule="auto"/>
              <w:contextualSpacing/>
              <w:jc w:val="both"/>
              <w:rPr>
                <w:rFonts w:ascii="Calibri Light" w:hAnsi="Calibri Light"/>
                <w:bCs/>
                <w:sz w:val="20"/>
                <w:szCs w:val="20"/>
              </w:rPr>
            </w:pPr>
            <w:r w:rsidRPr="007945C6">
              <w:rPr>
                <w:rFonts w:ascii="Calibri Light" w:hAnsi="Calibri Light"/>
                <w:bCs/>
                <w:sz w:val="20"/>
                <w:szCs w:val="20"/>
              </w:rPr>
              <w:t>W ostatnich dziesięcioleciach notuje się w Polsce i Europie znaczny wzrost odsetka osób starszych. Wynika to zarówno z przemian w zakresie struktury demograficznej ludności (spadek liczby urodzeń), jak i z przedłużania długości życia ludzkiego. Wraz z tym faktem pojawiają się nowe problemy. Problemy, które wcześniej nie były znane w takim stopniu. Można je sprowadzić do konieczności zapewnienia coraz to lepszych warunków egzystencji materialnej, podnoszenia jakości życia, a nawet kształtowania właściwego stosunku młodych ludzi do osób starszych. Coraz liczniejsza grupa osób w wieku dojrzałym odsunięta od aktywności zawodowej oczekuje pomocy i wsparcia społecznego w zaspokajaniu potrzeb edukacyjnych, kulturalnych, uczestnictwa w życiu społecznym, politycznym, aby jak najdłużej podtrzymywać aktywność i samodzielność warunkującą zachowanie zdrowia, niezależności i godności.</w:t>
            </w:r>
          </w:p>
          <w:p w14:paraId="2B90058B" w14:textId="77777777" w:rsidR="00845A40" w:rsidRPr="008736B1" w:rsidRDefault="00845A40" w:rsidP="00A41E34">
            <w:pPr>
              <w:spacing w:after="0" w:line="240" w:lineRule="auto"/>
              <w:contextualSpacing/>
              <w:jc w:val="both"/>
              <w:rPr>
                <w:rFonts w:ascii="Calibri Light" w:hAnsi="Calibri Light"/>
                <w:bCs/>
                <w:sz w:val="20"/>
                <w:szCs w:val="20"/>
              </w:rPr>
            </w:pPr>
            <w:r w:rsidRPr="007945C6">
              <w:rPr>
                <w:rFonts w:ascii="Calibri Light" w:hAnsi="Calibri Light"/>
                <w:bCs/>
                <w:sz w:val="20"/>
                <w:szCs w:val="20"/>
              </w:rPr>
              <w:t>Realizacja projektu pozwoli zaktywizować osoby starsze oraz je zintegrować poprzez udział w zajęciach z obsługi nowych mediów (komputery, smartfony, drukarki), zajęciach animacyjno-edukacyjnych z zakresu treningu pamięci, robótek ręcznych poprawiających ogólne funkcjonowanie seniora oraz rozszerzyć działalność Klubu Seniora Niezapominajki działającego przy bibliotece. Najbardziej przyjaznym miejscem do poznawania nowych form aktywności, edukacji w zakresie obsługi nowych mediów, czy integracji międzypokoleniowej może być biblioteka.</w:t>
            </w:r>
          </w:p>
        </w:tc>
      </w:tr>
      <w:tr w:rsidR="00845A40" w:rsidRPr="008736B1" w14:paraId="53C2BAF4" w14:textId="77777777" w:rsidTr="00A41E34">
        <w:trPr>
          <w:trHeight w:val="340"/>
          <w:jc w:val="center"/>
        </w:trPr>
        <w:tc>
          <w:tcPr>
            <w:tcW w:w="9072" w:type="dxa"/>
            <w:gridSpan w:val="5"/>
            <w:shd w:val="clear" w:color="auto" w:fill="DEEAF6" w:themeFill="accent5" w:themeFillTint="33"/>
            <w:vAlign w:val="center"/>
          </w:tcPr>
          <w:p w14:paraId="378A67F4"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Cel ogólny (cele) przedsięwzięcia</w:t>
            </w:r>
          </w:p>
        </w:tc>
      </w:tr>
      <w:tr w:rsidR="00845A40" w:rsidRPr="008736B1" w14:paraId="22F9D0E3" w14:textId="77777777" w:rsidTr="00A41E34">
        <w:trPr>
          <w:trHeight w:val="288"/>
          <w:jc w:val="center"/>
        </w:trPr>
        <w:tc>
          <w:tcPr>
            <w:tcW w:w="9072" w:type="dxa"/>
            <w:gridSpan w:val="5"/>
            <w:shd w:val="clear" w:color="auto" w:fill="FFFFFF" w:themeFill="background1"/>
            <w:vAlign w:val="center"/>
          </w:tcPr>
          <w:p w14:paraId="708B0F22" w14:textId="77777777" w:rsidR="00845A40" w:rsidRPr="007945C6" w:rsidRDefault="00845A40" w:rsidP="00A41E34">
            <w:pPr>
              <w:spacing w:after="0" w:line="240" w:lineRule="auto"/>
              <w:contextualSpacing/>
              <w:rPr>
                <w:rFonts w:ascii="Calibri Light" w:hAnsi="Calibri Light"/>
                <w:bCs/>
                <w:sz w:val="20"/>
                <w:szCs w:val="20"/>
              </w:rPr>
            </w:pPr>
            <w:r w:rsidRPr="007945C6">
              <w:rPr>
                <w:rFonts w:ascii="Calibri Light" w:hAnsi="Calibri Light"/>
                <w:bCs/>
                <w:sz w:val="20"/>
                <w:szCs w:val="20"/>
              </w:rPr>
              <w:t xml:space="preserve">Głównym celem projektu jest rewitalizacja przestrzeni instytucji publicznej w trosce o podniesienie jakości życia i aktywizację osób w różnym wieku, głównie osób 65+, osoby niedowidzące w obszarze kompetencji cyfrowych, poprzez działania szkoleniowe oraz edukacyjno - animacyjne. Efektem realizacji projektu będzie włączenie seniorów w budowę społeczeństwa informacyjnego, rozwój kompetencji cyfrowych, nabycie umiejętności korzystania z e-usług, ale również możliwość wspólnego spędzenia czasu w bibliotece, integracja i aktywizacja. </w:t>
            </w:r>
          </w:p>
          <w:p w14:paraId="21D08C28" w14:textId="77777777" w:rsidR="00845A40" w:rsidRPr="007945C6" w:rsidRDefault="00845A40" w:rsidP="00A41E34">
            <w:pPr>
              <w:spacing w:after="0" w:line="240" w:lineRule="auto"/>
              <w:contextualSpacing/>
              <w:rPr>
                <w:rFonts w:ascii="Calibri Light" w:hAnsi="Calibri Light"/>
                <w:bCs/>
                <w:sz w:val="20"/>
                <w:szCs w:val="20"/>
              </w:rPr>
            </w:pPr>
            <w:r w:rsidRPr="007945C6">
              <w:rPr>
                <w:rFonts w:ascii="Calibri Light" w:hAnsi="Calibri Light"/>
                <w:bCs/>
                <w:sz w:val="20"/>
                <w:szCs w:val="20"/>
              </w:rPr>
              <w:t>Powyższy cel zostanie osiągnięty poprzez realizację cyklu zajęć dla 30 osobowej grupy seniorów z zakresu obsługi komputera, smartfona oraz urządzeń peryferyjnych (drukarka, scaner). Zostaną przeprowadzone zajęcia między innymi z zakresu podniesienia umiejętności z zakresu posługiwania się edytorem tekstu, obsługą poczty elektronicznej, wyszukiwarką Google, YouTube czy Google Maps.</w:t>
            </w:r>
          </w:p>
          <w:p w14:paraId="589D974C" w14:textId="77777777" w:rsidR="00845A40" w:rsidRPr="007945C6" w:rsidRDefault="00845A40" w:rsidP="00A41E34">
            <w:pPr>
              <w:spacing w:after="0" w:line="240" w:lineRule="auto"/>
              <w:contextualSpacing/>
              <w:rPr>
                <w:rFonts w:ascii="Calibri Light" w:hAnsi="Calibri Light"/>
                <w:bCs/>
                <w:sz w:val="20"/>
                <w:szCs w:val="20"/>
              </w:rPr>
            </w:pPr>
            <w:r>
              <w:rPr>
                <w:rFonts w:ascii="Calibri Light" w:hAnsi="Calibri Light"/>
                <w:bCs/>
                <w:sz w:val="20"/>
                <w:szCs w:val="20"/>
              </w:rPr>
              <w:t>Obsługa s</w:t>
            </w:r>
            <w:r w:rsidRPr="007945C6">
              <w:rPr>
                <w:rFonts w:ascii="Calibri Light" w:hAnsi="Calibri Light"/>
                <w:bCs/>
                <w:sz w:val="20"/>
                <w:szCs w:val="20"/>
              </w:rPr>
              <w:t xml:space="preserve">martfona - korzystanie z różnych funkcji telefonu podczas wykonywania połączenia, wykorzystywanie różnych, dostępnych aplikacji, robienie zdjęć itp. Zajęcia prowadzone będą przez pracownika biblioteki z wykształceniem informatycznym oraz studiami podyplomowymi w zakresie informacji naukowej i bibliotekoznawstwa. </w:t>
            </w:r>
          </w:p>
          <w:p w14:paraId="30C2245D" w14:textId="77777777" w:rsidR="00845A40" w:rsidRPr="008736B1" w:rsidRDefault="00845A40" w:rsidP="00A41E34">
            <w:pPr>
              <w:spacing w:after="0" w:line="240" w:lineRule="auto"/>
              <w:contextualSpacing/>
              <w:rPr>
                <w:rFonts w:ascii="Calibri Light" w:hAnsi="Calibri Light"/>
                <w:bCs/>
                <w:sz w:val="20"/>
                <w:szCs w:val="20"/>
              </w:rPr>
            </w:pPr>
            <w:r w:rsidRPr="007945C6">
              <w:rPr>
                <w:rFonts w:ascii="Calibri Light" w:hAnsi="Calibri Light"/>
                <w:bCs/>
                <w:sz w:val="20"/>
                <w:szCs w:val="20"/>
              </w:rPr>
              <w:t>W celu poprawy jakości życia seniorów oraz zaktywizowanie tej grupy społecznej zostanie również przeprowadzony cykl zajęć animacyjno-edukacyjnych z zakresu treningu pamięci, robótek ręcznych, głośnego czytania (w tym odtwarzania książek na czytakach) poprawiających ogólne funkcjonowanie seniora – 30 osób. Regularne ćwiczenie mózgu poprzez realizację ćwiczeń pamięciowych, koncentracyjnych połączonych z aktywnością fizyczną taką jak np. robótki ręczne (szydełkowanie, wyszywanie, m</w:t>
            </w:r>
            <w:r>
              <w:rPr>
                <w:rFonts w:ascii="Calibri Light" w:hAnsi="Calibri Light"/>
                <w:bCs/>
                <w:sz w:val="20"/>
                <w:szCs w:val="20"/>
              </w:rPr>
              <w:t>a</w:t>
            </w:r>
            <w:r w:rsidRPr="007945C6">
              <w:rPr>
                <w:rFonts w:ascii="Calibri Light" w:hAnsi="Calibri Light"/>
                <w:bCs/>
                <w:sz w:val="20"/>
                <w:szCs w:val="20"/>
              </w:rPr>
              <w:t>krama)  pozwalają zachować, a nawet usprawnić takie jego funkcje jak: pamięć, spostrzegawczość czy umiejętność planowania. Poprawiają motorykę kończyn górnych. Wykonane prace będą prezentowane na cyklicznych wystawach co przyczyni się do lokalnej integracji. Zaproponowane działania rozszerzą również tematykę spotkań Klubu Seniora Niezapominajka działającego przy bibliotece. Do prowadzenia zajęć zostanie zatrudniony animator działań kulturalnych.</w:t>
            </w:r>
          </w:p>
        </w:tc>
      </w:tr>
      <w:tr w:rsidR="00845A40" w:rsidRPr="008736B1" w14:paraId="04405E17" w14:textId="77777777" w:rsidTr="00A41E34">
        <w:trPr>
          <w:trHeight w:val="178"/>
          <w:jc w:val="center"/>
        </w:trPr>
        <w:tc>
          <w:tcPr>
            <w:tcW w:w="9072" w:type="dxa"/>
            <w:gridSpan w:val="5"/>
            <w:shd w:val="clear" w:color="auto" w:fill="DEEAF6" w:themeFill="accent5" w:themeFillTint="33"/>
            <w:vAlign w:val="center"/>
          </w:tcPr>
          <w:p w14:paraId="64CF6AC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Zakres rzeczowy przedsięwzięcia</w:t>
            </w:r>
          </w:p>
        </w:tc>
      </w:tr>
      <w:tr w:rsidR="00845A40" w:rsidRPr="008736B1" w14:paraId="3437D527" w14:textId="77777777" w:rsidTr="00A41E34">
        <w:trPr>
          <w:trHeight w:val="537"/>
          <w:jc w:val="center"/>
        </w:trPr>
        <w:tc>
          <w:tcPr>
            <w:tcW w:w="9072" w:type="dxa"/>
            <w:gridSpan w:val="5"/>
            <w:shd w:val="clear" w:color="auto" w:fill="FFFFFF" w:themeFill="background1"/>
            <w:vAlign w:val="center"/>
          </w:tcPr>
          <w:p w14:paraId="34664D42"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Remont i wyposażenie 2 pracowni (czytelni multimedialnej oraz czytelni prasy) w niezbędny sprzęt do realizacji powyższych działań realizowanych na rzecz seniorów:</w:t>
            </w:r>
          </w:p>
          <w:p w14:paraId="53AE9998" w14:textId="77777777" w:rsidR="00845A40" w:rsidRPr="007945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 stoliki</w:t>
            </w:r>
          </w:p>
          <w:p w14:paraId="6C473408" w14:textId="77777777" w:rsidR="00845A40" w:rsidRPr="007945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 krzesła</w:t>
            </w:r>
          </w:p>
          <w:p w14:paraId="02A4129E"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lastRenderedPageBreak/>
              <w:t xml:space="preserve">- regały – dwurzędowe przesuwane </w:t>
            </w:r>
          </w:p>
          <w:p w14:paraId="6B6AE6AD" w14:textId="77777777" w:rsidR="00845A40" w:rsidRPr="007945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 laptopy z oprogramowaniem</w:t>
            </w:r>
          </w:p>
          <w:p w14:paraId="7F206C4A"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kolorowe urządzenie</w:t>
            </w:r>
            <w:r>
              <w:rPr>
                <w:rFonts w:ascii="Calibri Light" w:hAnsi="Calibri Light" w:cs="Calibri"/>
                <w:bCs/>
                <w:color w:val="000000"/>
                <w:sz w:val="20"/>
                <w:szCs w:val="20"/>
              </w:rPr>
              <w:t xml:space="preserve"> wielofunkcyjne (w tym tonery)</w:t>
            </w:r>
          </w:p>
          <w:p w14:paraId="19E743F4" w14:textId="77777777" w:rsidR="00845A40" w:rsidRPr="007945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 rzutnik multimedialny</w:t>
            </w:r>
          </w:p>
          <w:p w14:paraId="58269EDD"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mobilny ekran do projektora</w:t>
            </w:r>
          </w:p>
          <w:p w14:paraId="5CA9591A"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xml:space="preserve">- mikrofony – zestaw bezprzewodowy </w:t>
            </w:r>
          </w:p>
          <w:p w14:paraId="67CC2BF6"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kanapy/siedziska z oparciem</w:t>
            </w:r>
          </w:p>
          <w:p w14:paraId="1EBF5D54"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w:t>
            </w:r>
            <w:r>
              <w:rPr>
                <w:rFonts w:ascii="Calibri Light" w:hAnsi="Calibri Light" w:cs="Calibri"/>
                <w:bCs/>
                <w:color w:val="000000"/>
                <w:sz w:val="20"/>
                <w:szCs w:val="20"/>
              </w:rPr>
              <w:t xml:space="preserve"> fotele/ siedziska z oparciem</w:t>
            </w:r>
          </w:p>
          <w:p w14:paraId="2E6C14A4"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stoliki okrągłe</w:t>
            </w:r>
          </w:p>
          <w:p w14:paraId="0360A91B"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komputer wraz z oprogramowaniem dla oso</w:t>
            </w:r>
            <w:r>
              <w:rPr>
                <w:rFonts w:ascii="Calibri Light" w:hAnsi="Calibri Light" w:cs="Calibri"/>
                <w:bCs/>
                <w:color w:val="000000"/>
                <w:sz w:val="20"/>
                <w:szCs w:val="20"/>
              </w:rPr>
              <w:t>by niedowidzącej</w:t>
            </w:r>
          </w:p>
          <w:p w14:paraId="2E4415E6"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xml:space="preserve">- odtwarzacz cyfrowych książek CZYTAK PLUS </w:t>
            </w:r>
          </w:p>
          <w:p w14:paraId="0508EF07"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ReadDesk – przenoś</w:t>
            </w:r>
            <w:r>
              <w:rPr>
                <w:rFonts w:ascii="Calibri Light" w:hAnsi="Calibri Light" w:cs="Calibri"/>
                <w:bCs/>
                <w:color w:val="000000"/>
                <w:sz w:val="20"/>
                <w:szCs w:val="20"/>
              </w:rPr>
              <w:t>ny powiększalnik z funkcją mowy</w:t>
            </w:r>
          </w:p>
          <w:p w14:paraId="42C6842F"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komputerowe gry edukacyjne/pamięciowe</w:t>
            </w:r>
            <w:r>
              <w:rPr>
                <w:rFonts w:ascii="Calibri Light" w:hAnsi="Calibri Light" w:cs="Calibri"/>
                <w:bCs/>
                <w:color w:val="000000"/>
                <w:sz w:val="20"/>
                <w:szCs w:val="20"/>
              </w:rPr>
              <w:t xml:space="preserve"> dla seniorów „Akademia umysłu”</w:t>
            </w:r>
          </w:p>
          <w:p w14:paraId="54C9D218"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xml:space="preserve">- szyny galeryjne (zestaw) </w:t>
            </w:r>
          </w:p>
          <w:p w14:paraId="5D8DC672" w14:textId="77777777" w:rsidR="00845A40" w:rsidRPr="007945C6"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xml:space="preserve">- ramy wystawiennicze aluminiowe </w:t>
            </w:r>
          </w:p>
          <w:p w14:paraId="2302FA8D" w14:textId="77777777" w:rsidR="00845A40" w:rsidRDefault="00845A40" w:rsidP="00A41E34">
            <w:pPr>
              <w:pStyle w:val="Standard"/>
              <w:jc w:val="both"/>
              <w:rPr>
                <w:rFonts w:ascii="Calibri Light" w:hAnsi="Calibri Light" w:cs="Calibri"/>
                <w:bCs/>
                <w:color w:val="000000"/>
                <w:sz w:val="20"/>
                <w:szCs w:val="20"/>
              </w:rPr>
            </w:pPr>
            <w:r w:rsidRPr="007945C6">
              <w:rPr>
                <w:rFonts w:ascii="Calibri Light" w:hAnsi="Calibri Light" w:cs="Calibri"/>
                <w:bCs/>
                <w:color w:val="000000"/>
                <w:sz w:val="20"/>
                <w:szCs w:val="20"/>
              </w:rPr>
              <w:t>- remont pomieszczeń (malowanie, wyposażenie przestrzeni w przyłącza komputerowe, wymiana oświetl</w:t>
            </w:r>
            <w:r>
              <w:rPr>
                <w:rFonts w:ascii="Calibri Light" w:hAnsi="Calibri Light" w:cs="Calibri"/>
                <w:bCs/>
                <w:color w:val="000000"/>
                <w:sz w:val="20"/>
                <w:szCs w:val="20"/>
              </w:rPr>
              <w:t>enia, montaż szyn galeryjnych)</w:t>
            </w:r>
          </w:p>
          <w:p w14:paraId="4452C5B8" w14:textId="77777777" w:rsidR="00845A40" w:rsidRDefault="00845A40" w:rsidP="00A41E34">
            <w:pPr>
              <w:pStyle w:val="Standard"/>
              <w:jc w:val="both"/>
              <w:rPr>
                <w:rFonts w:ascii="Calibri Light" w:hAnsi="Calibri Light" w:cs="Calibri"/>
                <w:bCs/>
                <w:color w:val="000000"/>
                <w:sz w:val="20"/>
                <w:szCs w:val="20"/>
              </w:rPr>
            </w:pPr>
          </w:p>
          <w:p w14:paraId="3677FD29" w14:textId="77777777" w:rsidR="00845A40" w:rsidRPr="00022581" w:rsidRDefault="00845A40" w:rsidP="00A41E34">
            <w:pPr>
              <w:pStyle w:val="Standard"/>
              <w:jc w:val="both"/>
              <w:rPr>
                <w:rFonts w:ascii="Calibri Light" w:hAnsi="Calibri Light" w:cs="Calibri"/>
                <w:b/>
                <w:bCs/>
                <w:color w:val="000000"/>
                <w:sz w:val="20"/>
                <w:szCs w:val="20"/>
                <w:highlight w:val="yellow"/>
              </w:rPr>
            </w:pPr>
            <w:r w:rsidRPr="00F154B3">
              <w:rPr>
                <w:rFonts w:ascii="Calibri Light" w:hAnsi="Calibri Light" w:cs="Calibri"/>
                <w:b/>
                <w:bCs/>
                <w:color w:val="000000"/>
                <w:sz w:val="20"/>
                <w:szCs w:val="20"/>
              </w:rPr>
              <w:t>Wszelkie prace modernizacyjne zostaną wykonane w zakresie uprzednio zaakceptowanym przez Wojewódzkiego Konserwatora Zabytków.</w:t>
            </w:r>
          </w:p>
        </w:tc>
      </w:tr>
      <w:tr w:rsidR="00845A40" w:rsidRPr="008736B1" w14:paraId="58DCB699" w14:textId="77777777" w:rsidTr="00A41E34">
        <w:trPr>
          <w:trHeight w:val="537"/>
          <w:jc w:val="center"/>
        </w:trPr>
        <w:tc>
          <w:tcPr>
            <w:tcW w:w="9072" w:type="dxa"/>
            <w:gridSpan w:val="5"/>
            <w:shd w:val="clear" w:color="auto" w:fill="DEEAF6" w:themeFill="accent5" w:themeFillTint="33"/>
            <w:vAlign w:val="center"/>
          </w:tcPr>
          <w:p w14:paraId="5CF9090A" w14:textId="77777777" w:rsidR="00845A40" w:rsidRPr="007945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lastRenderedPageBreak/>
              <w:t xml:space="preserve">Planowana grupa docelowa </w:t>
            </w:r>
          </w:p>
        </w:tc>
      </w:tr>
      <w:tr w:rsidR="00845A40" w:rsidRPr="008736B1" w14:paraId="49E47FAC" w14:textId="77777777" w:rsidTr="00A41E34">
        <w:trPr>
          <w:trHeight w:val="537"/>
          <w:jc w:val="center"/>
        </w:trPr>
        <w:tc>
          <w:tcPr>
            <w:tcW w:w="9072" w:type="dxa"/>
            <w:gridSpan w:val="5"/>
            <w:shd w:val="clear" w:color="auto" w:fill="FFFFFF" w:themeFill="background1"/>
            <w:vAlign w:val="center"/>
          </w:tcPr>
          <w:p w14:paraId="2655EFFD" w14:textId="77777777" w:rsidR="00845A40" w:rsidRPr="007945C6" w:rsidRDefault="00845A40" w:rsidP="00A41E34">
            <w:pPr>
              <w:pStyle w:val="Standard"/>
              <w:jc w:val="both"/>
              <w:rPr>
                <w:rFonts w:ascii="Calibri Light" w:hAnsi="Calibri Light" w:cs="Calibri"/>
                <w:bCs/>
                <w:color w:val="000000"/>
                <w:sz w:val="20"/>
                <w:szCs w:val="20"/>
              </w:rPr>
            </w:pPr>
            <w:r w:rsidRPr="00A554DE">
              <w:rPr>
                <w:rFonts w:ascii="Calibri Light" w:hAnsi="Calibri Light" w:cs="Calibri"/>
                <w:bCs/>
                <w:color w:val="000000"/>
                <w:sz w:val="20"/>
                <w:szCs w:val="20"/>
              </w:rPr>
              <w:t>Mieszkańcy obszaru rewitalizacji w wieku poprodukcyjnym, mieszkańcy miasta Tomaszowa Mazowieckiego</w:t>
            </w:r>
          </w:p>
        </w:tc>
      </w:tr>
      <w:tr w:rsidR="00845A40" w:rsidRPr="008736B1" w14:paraId="2A23434D" w14:textId="77777777" w:rsidTr="00A41E34">
        <w:trPr>
          <w:trHeight w:val="163"/>
          <w:jc w:val="center"/>
        </w:trPr>
        <w:tc>
          <w:tcPr>
            <w:tcW w:w="9072" w:type="dxa"/>
            <w:gridSpan w:val="5"/>
            <w:shd w:val="clear" w:color="auto" w:fill="DEEAF6" w:themeFill="accent5" w:themeFillTint="33"/>
            <w:vAlign w:val="center"/>
          </w:tcPr>
          <w:p w14:paraId="5E02BD41" w14:textId="77777777" w:rsidR="00845A40" w:rsidRPr="008736B1" w:rsidRDefault="00845A40" w:rsidP="00A41E34">
            <w:pPr>
              <w:pStyle w:val="Standard"/>
              <w:jc w:val="both"/>
              <w:rPr>
                <w:rFonts w:ascii="Calibri Light" w:hAnsi="Calibri Light" w:cs="Calibri"/>
                <w:color w:val="000000"/>
                <w:sz w:val="20"/>
                <w:szCs w:val="20"/>
              </w:rPr>
            </w:pPr>
            <w:r w:rsidRPr="008736B1">
              <w:rPr>
                <w:rFonts w:ascii="Calibri Light" w:hAnsi="Calibri Light" w:cs="Calibri"/>
                <w:color w:val="000000"/>
                <w:sz w:val="20"/>
                <w:szCs w:val="20"/>
              </w:rPr>
              <w:t>Powiązanie z celami GPR</w:t>
            </w:r>
          </w:p>
        </w:tc>
      </w:tr>
      <w:tr w:rsidR="00845A40" w:rsidRPr="008736B1" w14:paraId="2B1783CC" w14:textId="77777777" w:rsidTr="00A41E34">
        <w:trPr>
          <w:trHeight w:val="537"/>
          <w:jc w:val="center"/>
        </w:trPr>
        <w:tc>
          <w:tcPr>
            <w:tcW w:w="9072" w:type="dxa"/>
            <w:gridSpan w:val="5"/>
            <w:shd w:val="clear" w:color="auto" w:fill="FFFFFF" w:themeFill="background1"/>
            <w:vAlign w:val="center"/>
          </w:tcPr>
          <w:p w14:paraId="25D9AEE6" w14:textId="77777777" w:rsidR="00845A40" w:rsidRPr="008736B1" w:rsidRDefault="00845A40" w:rsidP="00845A40">
            <w:pPr>
              <w:pStyle w:val="Standard"/>
              <w:numPr>
                <w:ilvl w:val="0"/>
                <w:numId w:val="89"/>
              </w:numPr>
              <w:jc w:val="both"/>
              <w:rPr>
                <w:rFonts w:ascii="Calibri Light" w:hAnsi="Calibri Light" w:cs="Calibri"/>
                <w:bCs/>
                <w:color w:val="000000"/>
                <w:sz w:val="20"/>
                <w:szCs w:val="20"/>
              </w:rPr>
            </w:pPr>
            <w:r w:rsidRPr="00D40C32">
              <w:rPr>
                <w:rFonts w:ascii="Calibri Light" w:hAnsi="Calibri Light" w:cs="Calibri"/>
                <w:bCs/>
                <w:color w:val="000000"/>
                <w:sz w:val="20"/>
                <w:szCs w:val="20"/>
              </w:rPr>
              <w:t xml:space="preserve">Ograniczenie negatywnych zjawisk społecznych  oraz wsparcie przedsiębiorczości. </w:t>
            </w:r>
          </w:p>
        </w:tc>
      </w:tr>
      <w:tr w:rsidR="00845A40" w:rsidRPr="008736B1" w14:paraId="5A6A916C" w14:textId="77777777" w:rsidTr="00A41E34">
        <w:trPr>
          <w:trHeight w:val="340"/>
          <w:jc w:val="center"/>
        </w:trPr>
        <w:tc>
          <w:tcPr>
            <w:tcW w:w="9072" w:type="dxa"/>
            <w:gridSpan w:val="5"/>
            <w:shd w:val="clear" w:color="auto" w:fill="DEEAF6" w:themeFill="accent5" w:themeFillTint="33"/>
            <w:vAlign w:val="center"/>
          </w:tcPr>
          <w:p w14:paraId="40280592"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Miejsce realizacji przedsięwzięcia</w:t>
            </w:r>
          </w:p>
        </w:tc>
      </w:tr>
      <w:tr w:rsidR="00845A40" w:rsidRPr="008736B1" w14:paraId="1EFB1972" w14:textId="77777777" w:rsidTr="00A41E34">
        <w:trPr>
          <w:trHeight w:val="316"/>
          <w:jc w:val="center"/>
        </w:trPr>
        <w:tc>
          <w:tcPr>
            <w:tcW w:w="9072" w:type="dxa"/>
            <w:gridSpan w:val="5"/>
            <w:shd w:val="clear" w:color="auto" w:fill="FFFFFF" w:themeFill="background1"/>
            <w:vAlign w:val="center"/>
          </w:tcPr>
          <w:p w14:paraId="4559BED7"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ul. Mościckiego 6</w:t>
            </w:r>
          </w:p>
        </w:tc>
      </w:tr>
      <w:tr w:rsidR="00845A40" w:rsidRPr="008736B1" w14:paraId="3EB649B2" w14:textId="77777777" w:rsidTr="00A41E34">
        <w:trPr>
          <w:trHeight w:val="698"/>
          <w:jc w:val="center"/>
        </w:trPr>
        <w:tc>
          <w:tcPr>
            <w:tcW w:w="9072" w:type="dxa"/>
            <w:gridSpan w:val="5"/>
            <w:shd w:val="clear" w:color="auto" w:fill="DEEAF6" w:themeFill="accent5" w:themeFillTint="33"/>
            <w:vAlign w:val="center"/>
          </w:tcPr>
          <w:p w14:paraId="220BEE00"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736B1" w14:paraId="51D947C7" w14:textId="77777777" w:rsidTr="00A41E34">
        <w:trPr>
          <w:trHeight w:val="316"/>
          <w:jc w:val="center"/>
        </w:trPr>
        <w:tc>
          <w:tcPr>
            <w:tcW w:w="9072" w:type="dxa"/>
            <w:gridSpan w:val="5"/>
            <w:shd w:val="clear" w:color="auto" w:fill="FFFFFF" w:themeFill="background1"/>
            <w:vAlign w:val="center"/>
          </w:tcPr>
          <w:p w14:paraId="72360761" w14:textId="77777777" w:rsidR="00845A40" w:rsidRPr="007945C6" w:rsidRDefault="00845A40" w:rsidP="00A41E34">
            <w:pPr>
              <w:spacing w:after="0" w:line="240" w:lineRule="auto"/>
              <w:jc w:val="both"/>
              <w:rPr>
                <w:rFonts w:ascii="Calibri Light" w:hAnsi="Calibri Light"/>
                <w:sz w:val="20"/>
                <w:szCs w:val="20"/>
              </w:rPr>
            </w:pPr>
            <w:r w:rsidRPr="007945C6">
              <w:rPr>
                <w:rFonts w:ascii="Calibri Light" w:hAnsi="Calibri Light"/>
                <w:sz w:val="20"/>
                <w:szCs w:val="20"/>
              </w:rPr>
              <w:t>Zajęcia będą odbywały się na parterze budynku MBP do którego prowadzą dwa wejścia: pierwsze główne od ul. Mościckiego, drugie wejście techniczne, pełni również rolę wyjścia ewakuacyjnego znajduje się z drugiej strony budynku. Podwójne drzwi bez dodatkowych progów pozwalają wjechać do budynku wózkiem inwalidzkim.  Na parterze znajduje się wejście do czytelni prasy oraz czytelni multimedialnej, w których realizowane będą zajęcia. Do budynku i wszystkich jego pomieszczeń można wejść z psem asystującym i psem przewodnikiem.</w:t>
            </w:r>
          </w:p>
          <w:p w14:paraId="1DC60CA7" w14:textId="77777777" w:rsidR="00845A40" w:rsidRPr="007945C6" w:rsidRDefault="00845A40" w:rsidP="00A41E34">
            <w:pPr>
              <w:spacing w:after="0" w:line="240" w:lineRule="auto"/>
              <w:jc w:val="both"/>
              <w:rPr>
                <w:rFonts w:ascii="Calibri Light" w:hAnsi="Calibri Light"/>
                <w:sz w:val="20"/>
                <w:szCs w:val="20"/>
              </w:rPr>
            </w:pPr>
            <w:r w:rsidRPr="007945C6">
              <w:rPr>
                <w:rFonts w:ascii="Calibri Light" w:hAnsi="Calibri Light"/>
                <w:sz w:val="20"/>
                <w:szCs w:val="20"/>
              </w:rPr>
              <w:t>Strona internetowa jest częściowo zgodna z ustawą z dnia 4 kwietnia 2019 r. o dostępności cyfrowej stron internetowych i aplikacji mobilnych podmiotów publicznych z powodu niezgodności lub wyłączeń wymienionych poniżej.</w:t>
            </w:r>
          </w:p>
          <w:p w14:paraId="51E0123F" w14:textId="77777777" w:rsidR="00845A40" w:rsidRPr="007945C6" w:rsidRDefault="00845A40" w:rsidP="00A41E34">
            <w:pPr>
              <w:spacing w:after="0" w:line="240" w:lineRule="auto"/>
              <w:jc w:val="both"/>
              <w:rPr>
                <w:rFonts w:ascii="Calibri Light" w:hAnsi="Calibri Light"/>
                <w:sz w:val="20"/>
                <w:szCs w:val="20"/>
              </w:rPr>
            </w:pPr>
            <w:r w:rsidRPr="007945C6">
              <w:rPr>
                <w:rFonts w:ascii="Calibri Light" w:hAnsi="Calibri Light"/>
                <w:sz w:val="20"/>
                <w:szCs w:val="20"/>
              </w:rPr>
              <w:t>Mogą zdarzyć się sytuacje, że – pomimo starań redaktorów serwisu – pewne dokumenty opublikowane na stronie są niedostępne, ponieważ: pochodzą z różnych źródeł; są bardzo obszerne, a zostały wytworzone w kilku komórkach organizacyjnych, co uniemożliwiało wpływ na ich docelową treść oraz kształt; opublikowane zostały w oparciu o zasady przyjęte w innej instytucji.</w:t>
            </w:r>
          </w:p>
          <w:p w14:paraId="1C28E1D7" w14:textId="77777777" w:rsidR="00845A40" w:rsidRPr="007945C6" w:rsidRDefault="00845A40" w:rsidP="00A41E34">
            <w:pPr>
              <w:spacing w:after="0" w:line="240" w:lineRule="auto"/>
              <w:jc w:val="both"/>
              <w:rPr>
                <w:rFonts w:ascii="Calibri Light" w:hAnsi="Calibri Light"/>
                <w:sz w:val="20"/>
                <w:szCs w:val="20"/>
              </w:rPr>
            </w:pPr>
            <w:r w:rsidRPr="007945C6">
              <w:rPr>
                <w:rFonts w:ascii="Calibri Light" w:hAnsi="Calibri Light"/>
                <w:sz w:val="20"/>
                <w:szCs w:val="20"/>
              </w:rPr>
              <w:t>Na stronie internetowej można używać standardowych skrótów klawiaturowych przeglądarki .</w:t>
            </w:r>
          </w:p>
          <w:p w14:paraId="676CBE9C" w14:textId="77777777" w:rsidR="00845A40" w:rsidRPr="008736B1" w:rsidRDefault="00845A40" w:rsidP="00A41E34">
            <w:pPr>
              <w:spacing w:after="0" w:line="240" w:lineRule="auto"/>
              <w:jc w:val="both"/>
              <w:rPr>
                <w:rFonts w:ascii="Calibri Light" w:hAnsi="Calibri Light"/>
                <w:sz w:val="20"/>
                <w:szCs w:val="20"/>
              </w:rPr>
            </w:pPr>
            <w:r w:rsidRPr="007945C6">
              <w:rPr>
                <w:rFonts w:ascii="Calibri Light" w:hAnsi="Calibri Light"/>
                <w:sz w:val="20"/>
                <w:szCs w:val="20"/>
              </w:rPr>
              <w:t>Strona posiada następujące ułatwienia dla osób z niepełnosprawnościami: wersję kontrastową, możliwość zmiany rozmiaru tekstu, czytnik ekranu.</w:t>
            </w:r>
          </w:p>
        </w:tc>
      </w:tr>
      <w:tr w:rsidR="00845A40" w:rsidRPr="008736B1" w14:paraId="77740A1F" w14:textId="77777777" w:rsidTr="00A41E34">
        <w:trPr>
          <w:trHeight w:val="388"/>
          <w:jc w:val="center"/>
        </w:trPr>
        <w:tc>
          <w:tcPr>
            <w:tcW w:w="9072" w:type="dxa"/>
            <w:gridSpan w:val="5"/>
            <w:shd w:val="clear" w:color="auto" w:fill="DEEAF6" w:themeFill="accent5" w:themeFillTint="33"/>
            <w:vAlign w:val="center"/>
          </w:tcPr>
          <w:p w14:paraId="17A386B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 xml:space="preserve">Okres realizacji: </w:t>
            </w:r>
          </w:p>
        </w:tc>
      </w:tr>
      <w:tr w:rsidR="00845A40" w:rsidRPr="008736B1" w14:paraId="78784983" w14:textId="77777777" w:rsidTr="00A41E34">
        <w:trPr>
          <w:trHeight w:val="280"/>
          <w:jc w:val="center"/>
        </w:trPr>
        <w:tc>
          <w:tcPr>
            <w:tcW w:w="9072" w:type="dxa"/>
            <w:gridSpan w:val="5"/>
            <w:shd w:val="clear" w:color="auto" w:fill="FFFFFF" w:themeFill="background1"/>
            <w:vAlign w:val="center"/>
          </w:tcPr>
          <w:p w14:paraId="39B539D4"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2023-2025</w:t>
            </w:r>
          </w:p>
        </w:tc>
      </w:tr>
      <w:tr w:rsidR="00845A40" w:rsidRPr="008736B1" w14:paraId="27A6FDEA" w14:textId="77777777" w:rsidTr="00A41E34">
        <w:trPr>
          <w:trHeight w:val="340"/>
          <w:jc w:val="center"/>
        </w:trPr>
        <w:tc>
          <w:tcPr>
            <w:tcW w:w="9072" w:type="dxa"/>
            <w:gridSpan w:val="5"/>
            <w:shd w:val="clear" w:color="auto" w:fill="DEEAF6" w:themeFill="accent5" w:themeFillTint="33"/>
            <w:vAlign w:val="center"/>
          </w:tcPr>
          <w:p w14:paraId="39A91C14"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Szacowana (orientacyjna) wartość przedsięwzięcia:</w:t>
            </w:r>
          </w:p>
        </w:tc>
      </w:tr>
      <w:tr w:rsidR="00845A40" w:rsidRPr="008736B1" w14:paraId="67BC6BFB" w14:textId="77777777" w:rsidTr="00A41E34">
        <w:trPr>
          <w:trHeight w:val="871"/>
          <w:jc w:val="center"/>
        </w:trPr>
        <w:tc>
          <w:tcPr>
            <w:tcW w:w="2347" w:type="dxa"/>
            <w:gridSpan w:val="2"/>
            <w:shd w:val="clear" w:color="auto" w:fill="FFFFFF" w:themeFill="background1"/>
            <w:vAlign w:val="center"/>
          </w:tcPr>
          <w:p w14:paraId="4C67BAE5" w14:textId="77777777" w:rsidR="00845A40" w:rsidRPr="008736B1" w:rsidRDefault="00845A40" w:rsidP="00A41E34">
            <w:pPr>
              <w:spacing w:after="0" w:line="240" w:lineRule="auto"/>
              <w:jc w:val="center"/>
              <w:rPr>
                <w:rFonts w:ascii="Calibri Light" w:hAnsi="Calibri Light"/>
                <w:bCs/>
                <w:sz w:val="20"/>
                <w:szCs w:val="20"/>
              </w:rPr>
            </w:pPr>
            <w:r w:rsidRPr="008736B1">
              <w:rPr>
                <w:rFonts w:ascii="Calibri Light" w:hAnsi="Calibri Light"/>
                <w:sz w:val="20"/>
                <w:szCs w:val="20"/>
              </w:rPr>
              <w:t>pochodzące ze źródeł krajowych publicznych</w:t>
            </w:r>
          </w:p>
        </w:tc>
        <w:tc>
          <w:tcPr>
            <w:tcW w:w="1476" w:type="dxa"/>
            <w:shd w:val="clear" w:color="auto" w:fill="FFFFFF" w:themeFill="background1"/>
            <w:vAlign w:val="center"/>
          </w:tcPr>
          <w:p w14:paraId="4279C892"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ze źródeł prywatnych</w:t>
            </w:r>
          </w:p>
        </w:tc>
        <w:tc>
          <w:tcPr>
            <w:tcW w:w="2939" w:type="dxa"/>
            <w:shd w:val="clear" w:color="auto" w:fill="FFFFFF" w:themeFill="background1"/>
            <w:vAlign w:val="center"/>
          </w:tcPr>
          <w:p w14:paraId="551059A9"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funduszy UE: EFRR, EFS</w:t>
            </w:r>
            <w:r>
              <w:rPr>
                <w:rFonts w:ascii="Calibri Light" w:hAnsi="Calibri Light"/>
                <w:sz w:val="20"/>
                <w:szCs w:val="20"/>
              </w:rPr>
              <w:t>+</w:t>
            </w:r>
            <w:r w:rsidRPr="008736B1">
              <w:rPr>
                <w:rFonts w:ascii="Calibri Light" w:hAnsi="Calibri Light"/>
                <w:sz w:val="20"/>
                <w:szCs w:val="20"/>
              </w:rPr>
              <w:t>, FS</w:t>
            </w:r>
          </w:p>
        </w:tc>
        <w:tc>
          <w:tcPr>
            <w:tcW w:w="2310" w:type="dxa"/>
            <w:shd w:val="clear" w:color="auto" w:fill="FFFFFF" w:themeFill="background1"/>
            <w:vAlign w:val="center"/>
          </w:tcPr>
          <w:p w14:paraId="6F4C9351"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innych źródeł</w:t>
            </w:r>
          </w:p>
        </w:tc>
      </w:tr>
      <w:tr w:rsidR="00845A40" w:rsidRPr="008736B1" w14:paraId="5905520F" w14:textId="77777777" w:rsidTr="00A41E34">
        <w:trPr>
          <w:trHeight w:val="252"/>
          <w:jc w:val="center"/>
        </w:trPr>
        <w:tc>
          <w:tcPr>
            <w:tcW w:w="2347" w:type="dxa"/>
            <w:gridSpan w:val="2"/>
            <w:shd w:val="clear" w:color="auto" w:fill="FFFFFF" w:themeFill="background1"/>
            <w:vAlign w:val="center"/>
          </w:tcPr>
          <w:p w14:paraId="42876934" w14:textId="77777777" w:rsidR="00845A40" w:rsidRPr="008736B1" w:rsidRDefault="00845A40" w:rsidP="00A41E34">
            <w:pPr>
              <w:spacing w:after="0" w:line="240" w:lineRule="auto"/>
              <w:jc w:val="center"/>
              <w:rPr>
                <w:rFonts w:ascii="Calibri Light" w:hAnsi="Calibri Light" w:cs="Calibri"/>
                <w:bCs/>
                <w:color w:val="000000"/>
                <w:sz w:val="20"/>
                <w:szCs w:val="20"/>
              </w:rPr>
            </w:pPr>
            <w:r>
              <w:rPr>
                <w:rFonts w:ascii="Calibri Light" w:hAnsi="Calibri Light" w:cs="Calibri"/>
                <w:bCs/>
                <w:color w:val="000000"/>
                <w:sz w:val="20"/>
                <w:szCs w:val="20"/>
              </w:rPr>
              <w:lastRenderedPageBreak/>
              <w:t>167 280,00</w:t>
            </w:r>
          </w:p>
        </w:tc>
        <w:tc>
          <w:tcPr>
            <w:tcW w:w="1476" w:type="dxa"/>
            <w:shd w:val="clear" w:color="auto" w:fill="FFFFFF" w:themeFill="background1"/>
            <w:vAlign w:val="center"/>
          </w:tcPr>
          <w:p w14:paraId="5FDBD4BE" w14:textId="77777777" w:rsidR="00845A40" w:rsidRPr="008736B1" w:rsidRDefault="00845A40" w:rsidP="00A41E34">
            <w:pPr>
              <w:spacing w:after="0" w:line="240" w:lineRule="auto"/>
              <w:jc w:val="center"/>
              <w:rPr>
                <w:rFonts w:ascii="Calibri Light" w:hAnsi="Calibri Light"/>
                <w:sz w:val="20"/>
                <w:szCs w:val="20"/>
                <w:highlight w:val="yellow"/>
              </w:rPr>
            </w:pPr>
          </w:p>
        </w:tc>
        <w:tc>
          <w:tcPr>
            <w:tcW w:w="2939" w:type="dxa"/>
            <w:shd w:val="clear" w:color="auto" w:fill="FFFFFF" w:themeFill="background1"/>
            <w:vAlign w:val="center"/>
          </w:tcPr>
          <w:p w14:paraId="0F7D6999" w14:textId="77777777" w:rsidR="00845A40" w:rsidRPr="008736B1" w:rsidRDefault="00845A40" w:rsidP="00A41E34">
            <w:pPr>
              <w:spacing w:after="0" w:line="240" w:lineRule="auto"/>
              <w:jc w:val="center"/>
              <w:rPr>
                <w:rFonts w:ascii="Calibri Light" w:hAnsi="Calibri Light" w:cs="Calibri"/>
                <w:color w:val="000000"/>
                <w:sz w:val="20"/>
                <w:szCs w:val="20"/>
                <w:highlight w:val="yellow"/>
              </w:rPr>
            </w:pPr>
            <w:r>
              <w:rPr>
                <w:rFonts w:ascii="Calibri Light" w:hAnsi="Calibri Light" w:cs="Calibri"/>
                <w:color w:val="000000"/>
                <w:sz w:val="20"/>
                <w:szCs w:val="20"/>
              </w:rPr>
              <w:t>29</w:t>
            </w:r>
            <w:r w:rsidRPr="00D40C32">
              <w:rPr>
                <w:rFonts w:ascii="Calibri Light" w:hAnsi="Calibri Light" w:cs="Calibri"/>
                <w:color w:val="000000"/>
                <w:sz w:val="20"/>
                <w:szCs w:val="20"/>
              </w:rPr>
              <w:t> 5</w:t>
            </w:r>
            <w:r>
              <w:rPr>
                <w:rFonts w:ascii="Calibri Light" w:hAnsi="Calibri Light" w:cs="Calibri"/>
                <w:color w:val="000000"/>
                <w:sz w:val="20"/>
                <w:szCs w:val="20"/>
              </w:rPr>
              <w:t>2</w:t>
            </w:r>
            <w:r w:rsidRPr="00D40C32">
              <w:rPr>
                <w:rFonts w:ascii="Calibri Light" w:hAnsi="Calibri Light" w:cs="Calibri"/>
                <w:color w:val="000000"/>
                <w:sz w:val="20"/>
                <w:szCs w:val="20"/>
              </w:rPr>
              <w:t>0,00</w:t>
            </w:r>
          </w:p>
        </w:tc>
        <w:tc>
          <w:tcPr>
            <w:tcW w:w="2310" w:type="dxa"/>
            <w:shd w:val="clear" w:color="auto" w:fill="FFFFFF" w:themeFill="background1"/>
            <w:vAlign w:val="center"/>
          </w:tcPr>
          <w:p w14:paraId="5948CDA0" w14:textId="77777777" w:rsidR="00845A40" w:rsidRPr="008736B1" w:rsidRDefault="00845A40" w:rsidP="00A41E34">
            <w:pPr>
              <w:spacing w:after="0" w:line="240" w:lineRule="auto"/>
              <w:jc w:val="center"/>
              <w:rPr>
                <w:rFonts w:ascii="Calibri Light" w:hAnsi="Calibri Light"/>
                <w:sz w:val="20"/>
                <w:szCs w:val="20"/>
              </w:rPr>
            </w:pPr>
          </w:p>
        </w:tc>
      </w:tr>
      <w:tr w:rsidR="00845A40" w:rsidRPr="008736B1" w14:paraId="2ECD7660" w14:textId="77777777" w:rsidTr="00A41E34">
        <w:trPr>
          <w:trHeight w:val="132"/>
          <w:jc w:val="center"/>
        </w:trPr>
        <w:tc>
          <w:tcPr>
            <w:tcW w:w="9072" w:type="dxa"/>
            <w:gridSpan w:val="5"/>
            <w:shd w:val="clear" w:color="auto" w:fill="DEEAF6" w:themeFill="accent5" w:themeFillTint="33"/>
            <w:vAlign w:val="center"/>
          </w:tcPr>
          <w:p w14:paraId="3C29E89C" w14:textId="77777777" w:rsidR="00845A40" w:rsidRPr="008736B1" w:rsidRDefault="00845A40" w:rsidP="00A41E34">
            <w:pPr>
              <w:spacing w:after="0" w:line="240" w:lineRule="auto"/>
              <w:rPr>
                <w:rFonts w:ascii="Calibri Light" w:hAnsi="Calibri Light" w:cs="Calibri"/>
                <w:bCs/>
                <w:color w:val="000000"/>
                <w:sz w:val="20"/>
                <w:szCs w:val="20"/>
              </w:rPr>
            </w:pPr>
            <w:r w:rsidRPr="008736B1">
              <w:rPr>
                <w:rFonts w:ascii="Calibri Light" w:hAnsi="Calibri Light"/>
                <w:bCs/>
                <w:sz w:val="20"/>
                <w:szCs w:val="20"/>
              </w:rPr>
              <w:t>Łączna wartość przedsięwzięcia</w:t>
            </w:r>
          </w:p>
        </w:tc>
      </w:tr>
      <w:tr w:rsidR="00845A40" w:rsidRPr="008736B1" w14:paraId="74B8BA70" w14:textId="77777777" w:rsidTr="00A41E34">
        <w:trPr>
          <w:trHeight w:val="164"/>
          <w:jc w:val="center"/>
        </w:trPr>
        <w:tc>
          <w:tcPr>
            <w:tcW w:w="9072" w:type="dxa"/>
            <w:gridSpan w:val="5"/>
            <w:shd w:val="clear" w:color="auto" w:fill="FFFFFF" w:themeFill="background1"/>
            <w:vAlign w:val="center"/>
          </w:tcPr>
          <w:p w14:paraId="1B430237" w14:textId="77777777" w:rsidR="00845A40" w:rsidRPr="004E1899" w:rsidRDefault="00845A40" w:rsidP="00A41E34">
            <w:pPr>
              <w:pStyle w:val="Default"/>
              <w:rPr>
                <w:rFonts w:ascii="Calibri Light" w:hAnsi="Calibri Light" w:cstheme="minorBidi"/>
                <w:bCs/>
                <w:color w:val="auto"/>
                <w:sz w:val="20"/>
                <w:szCs w:val="20"/>
              </w:rPr>
            </w:pPr>
            <w:r>
              <w:rPr>
                <w:rFonts w:ascii="Calibri Light" w:hAnsi="Calibri Light" w:cstheme="minorBidi"/>
                <w:bCs/>
                <w:color w:val="auto"/>
                <w:sz w:val="20"/>
                <w:szCs w:val="20"/>
              </w:rPr>
              <w:t>196 800,00 zł</w:t>
            </w:r>
          </w:p>
        </w:tc>
      </w:tr>
      <w:tr w:rsidR="00845A40" w:rsidRPr="008736B1" w14:paraId="2DB64705" w14:textId="77777777" w:rsidTr="00A41E34">
        <w:trPr>
          <w:trHeight w:val="340"/>
          <w:jc w:val="center"/>
        </w:trPr>
        <w:tc>
          <w:tcPr>
            <w:tcW w:w="9072" w:type="dxa"/>
            <w:gridSpan w:val="5"/>
            <w:shd w:val="clear" w:color="auto" w:fill="DEEAF6" w:themeFill="accent5" w:themeFillTint="33"/>
            <w:vAlign w:val="center"/>
          </w:tcPr>
          <w:p w14:paraId="6DD55F4F"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Prognozowane osiągnięcie wskaźników wraz ze sposobem ich oceny i zmierzenia w odniesieniu do celów rewitalizacji</w:t>
            </w:r>
          </w:p>
        </w:tc>
      </w:tr>
      <w:tr w:rsidR="00845A40" w:rsidRPr="008736B1" w14:paraId="1380AE93" w14:textId="77777777" w:rsidTr="00A41E34">
        <w:trPr>
          <w:trHeight w:val="537"/>
          <w:jc w:val="center"/>
        </w:trPr>
        <w:tc>
          <w:tcPr>
            <w:tcW w:w="9072" w:type="dxa"/>
            <w:gridSpan w:val="5"/>
            <w:shd w:val="clear" w:color="auto" w:fill="FFFFFF" w:themeFill="background1"/>
            <w:vAlign w:val="center"/>
          </w:tcPr>
          <w:p w14:paraId="44CF6541"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produktu:</w:t>
            </w:r>
          </w:p>
          <w:p w14:paraId="636C51AB" w14:textId="77777777" w:rsidR="00845A40" w:rsidRPr="004E1899" w:rsidRDefault="00845A40" w:rsidP="00A41E34">
            <w:pPr>
              <w:rPr>
                <w:rFonts w:ascii="Calibri Light" w:hAnsi="Calibri Light"/>
                <w:sz w:val="20"/>
                <w:szCs w:val="20"/>
              </w:rPr>
            </w:pPr>
            <w:r w:rsidRPr="004E1899">
              <w:rPr>
                <w:rFonts w:ascii="Calibri Light" w:hAnsi="Calibri Light"/>
                <w:sz w:val="20"/>
                <w:szCs w:val="20"/>
              </w:rPr>
              <w:t>Liczba nowych produktów z zakresu edukacji i animacji:</w:t>
            </w:r>
          </w:p>
          <w:p w14:paraId="4D85EBE8" w14:textId="77777777" w:rsidR="00845A40" w:rsidRPr="004E1899" w:rsidRDefault="00845A40" w:rsidP="00A41E34">
            <w:pPr>
              <w:spacing w:after="0"/>
              <w:rPr>
                <w:rFonts w:ascii="Calibri Light" w:hAnsi="Calibri Light"/>
                <w:sz w:val="20"/>
                <w:szCs w:val="20"/>
              </w:rPr>
            </w:pPr>
            <w:r w:rsidRPr="004E1899">
              <w:rPr>
                <w:rFonts w:ascii="Calibri Light" w:hAnsi="Calibri Light"/>
                <w:sz w:val="20"/>
                <w:szCs w:val="20"/>
              </w:rPr>
              <w:t>- liczba przeprowadzonych spotkań dla seniorów z zakresu obsługi komputera – szt.</w:t>
            </w:r>
          </w:p>
          <w:p w14:paraId="25B7F481" w14:textId="77777777" w:rsidR="00845A40" w:rsidRPr="004E1899" w:rsidRDefault="00845A40" w:rsidP="00A41E34">
            <w:pPr>
              <w:spacing w:after="0"/>
              <w:rPr>
                <w:rFonts w:ascii="Calibri Light" w:hAnsi="Calibri Light"/>
                <w:sz w:val="20"/>
                <w:szCs w:val="20"/>
              </w:rPr>
            </w:pPr>
            <w:r w:rsidRPr="004E1899">
              <w:rPr>
                <w:rFonts w:ascii="Calibri Light" w:hAnsi="Calibri Light"/>
                <w:sz w:val="20"/>
                <w:szCs w:val="20"/>
              </w:rPr>
              <w:t>- liczba przeprowadzonych spotkań dla seniorów z zakresu obsługi smartfona – szt.</w:t>
            </w:r>
          </w:p>
          <w:p w14:paraId="1D2BCECF" w14:textId="77777777" w:rsidR="00845A40" w:rsidRPr="004E1899" w:rsidRDefault="00845A40" w:rsidP="00A41E34">
            <w:pPr>
              <w:spacing w:after="0"/>
              <w:rPr>
                <w:rFonts w:ascii="Calibri Light" w:hAnsi="Calibri Light"/>
                <w:sz w:val="20"/>
                <w:szCs w:val="20"/>
              </w:rPr>
            </w:pPr>
            <w:r w:rsidRPr="004E1899">
              <w:rPr>
                <w:rFonts w:ascii="Calibri Light" w:hAnsi="Calibri Light"/>
                <w:sz w:val="20"/>
                <w:szCs w:val="20"/>
              </w:rPr>
              <w:t>- liczba spotkań dla seniorów z zakresu działań animacyjno-edukacyjnych „Trening umysłu” – szt.</w:t>
            </w:r>
          </w:p>
          <w:p w14:paraId="34A99BCA" w14:textId="77777777" w:rsidR="00845A40" w:rsidRPr="004E1899" w:rsidRDefault="00845A40" w:rsidP="00A41E34">
            <w:pPr>
              <w:spacing w:after="0"/>
              <w:rPr>
                <w:rFonts w:ascii="Calibri Light" w:hAnsi="Calibri Light"/>
                <w:sz w:val="20"/>
                <w:szCs w:val="20"/>
              </w:rPr>
            </w:pPr>
            <w:r w:rsidRPr="004E1899">
              <w:rPr>
                <w:rFonts w:ascii="Calibri Light" w:hAnsi="Calibri Light"/>
                <w:sz w:val="20"/>
                <w:szCs w:val="20"/>
              </w:rPr>
              <w:t>- liczba spotkań dla seniorów z zakresu działań animacyjno- edukacyjnych  „Rękodzieło” – szt.</w:t>
            </w:r>
          </w:p>
          <w:p w14:paraId="69CA5DE3" w14:textId="77777777" w:rsidR="00845A40" w:rsidRPr="004E1899" w:rsidRDefault="00845A40" w:rsidP="00A41E34">
            <w:pPr>
              <w:spacing w:after="0"/>
              <w:rPr>
                <w:rFonts w:ascii="Calibri Light" w:hAnsi="Calibri Light"/>
                <w:sz w:val="20"/>
                <w:szCs w:val="20"/>
              </w:rPr>
            </w:pPr>
            <w:r w:rsidRPr="004E1899">
              <w:rPr>
                <w:rFonts w:ascii="Calibri Light" w:hAnsi="Calibri Light"/>
                <w:sz w:val="20"/>
                <w:szCs w:val="20"/>
              </w:rPr>
              <w:t>- liczba otwartych spotkań dla seniorów w ramach Klubu Seniora</w:t>
            </w:r>
          </w:p>
        </w:tc>
      </w:tr>
      <w:tr w:rsidR="00845A40" w:rsidRPr="008736B1" w14:paraId="3D0F7E59" w14:textId="77777777" w:rsidTr="00A41E34">
        <w:trPr>
          <w:trHeight w:val="1512"/>
          <w:jc w:val="center"/>
        </w:trPr>
        <w:tc>
          <w:tcPr>
            <w:tcW w:w="9072" w:type="dxa"/>
            <w:gridSpan w:val="5"/>
            <w:shd w:val="clear" w:color="auto" w:fill="FFFFFF" w:themeFill="background1"/>
            <w:vAlign w:val="center"/>
          </w:tcPr>
          <w:p w14:paraId="4AB60076" w14:textId="77777777" w:rsidR="00845A40" w:rsidRPr="004E1899" w:rsidRDefault="00845A40" w:rsidP="00A41E34">
            <w:pPr>
              <w:tabs>
                <w:tab w:val="left" w:pos="5010"/>
              </w:tabs>
              <w:spacing w:after="0" w:line="240" w:lineRule="auto"/>
              <w:rPr>
                <w:rFonts w:ascii="Calibri Light" w:hAnsi="Calibri Light"/>
                <w:sz w:val="20"/>
                <w:szCs w:val="20"/>
              </w:rPr>
            </w:pPr>
            <w:r w:rsidRPr="004E1899">
              <w:rPr>
                <w:rFonts w:ascii="Calibri Light" w:hAnsi="Calibri Light"/>
                <w:sz w:val="20"/>
                <w:szCs w:val="20"/>
              </w:rPr>
              <w:t>Wskaźniki rezultatu (wielkość wskaźnika wraz ze sposobem pomiaru):</w:t>
            </w:r>
          </w:p>
          <w:p w14:paraId="433C9E83" w14:textId="77777777" w:rsidR="00845A40" w:rsidRPr="004E1899" w:rsidRDefault="00845A40" w:rsidP="00A41E34">
            <w:pPr>
              <w:tabs>
                <w:tab w:val="left" w:pos="5010"/>
              </w:tabs>
              <w:spacing w:after="0" w:line="240" w:lineRule="auto"/>
              <w:rPr>
                <w:rFonts w:ascii="Calibri Light" w:hAnsi="Calibri Light"/>
                <w:sz w:val="20"/>
                <w:szCs w:val="20"/>
              </w:rPr>
            </w:pPr>
            <w:r w:rsidRPr="004E1899">
              <w:rPr>
                <w:rFonts w:ascii="Calibri Light" w:hAnsi="Calibri Light"/>
                <w:sz w:val="20"/>
                <w:szCs w:val="20"/>
              </w:rPr>
              <w:t>- liczba nowych produktów usługowych świadczonych przez bibliotekę– szt.</w:t>
            </w:r>
          </w:p>
          <w:p w14:paraId="0799D3CC" w14:textId="77777777" w:rsidR="00845A40" w:rsidRPr="004E1899" w:rsidRDefault="00845A40" w:rsidP="00A41E34">
            <w:pPr>
              <w:tabs>
                <w:tab w:val="left" w:pos="5010"/>
              </w:tabs>
              <w:spacing w:after="0" w:line="240" w:lineRule="auto"/>
              <w:rPr>
                <w:rFonts w:ascii="Calibri Light" w:hAnsi="Calibri Light"/>
                <w:sz w:val="20"/>
                <w:szCs w:val="20"/>
              </w:rPr>
            </w:pPr>
            <w:r w:rsidRPr="004E1899">
              <w:rPr>
                <w:rFonts w:ascii="Calibri Light" w:hAnsi="Calibri Light"/>
                <w:sz w:val="20"/>
                <w:szCs w:val="20"/>
              </w:rPr>
              <w:t>- liczba nowych działań z zakresu edukacji, kultury, animacji (rozszerzenie oferty) – szt</w:t>
            </w:r>
          </w:p>
          <w:p w14:paraId="335EE22C" w14:textId="77777777" w:rsidR="00845A40" w:rsidRPr="004E1899" w:rsidRDefault="00845A40" w:rsidP="00A41E34">
            <w:pPr>
              <w:tabs>
                <w:tab w:val="left" w:pos="5010"/>
              </w:tabs>
              <w:spacing w:after="0" w:line="240" w:lineRule="auto"/>
              <w:rPr>
                <w:rFonts w:ascii="Calibri Light" w:hAnsi="Calibri Light"/>
                <w:sz w:val="20"/>
                <w:szCs w:val="20"/>
              </w:rPr>
            </w:pPr>
            <w:r w:rsidRPr="004E1899">
              <w:rPr>
                <w:rFonts w:ascii="Calibri Light" w:hAnsi="Calibri Light"/>
                <w:sz w:val="20"/>
                <w:szCs w:val="20"/>
              </w:rPr>
              <w:t>- liczba uczestników nowych zajęć - osoba</w:t>
            </w:r>
          </w:p>
          <w:p w14:paraId="5A177A24" w14:textId="77777777" w:rsidR="00845A40" w:rsidRPr="004E1899" w:rsidRDefault="00845A40" w:rsidP="00A41E34">
            <w:pPr>
              <w:tabs>
                <w:tab w:val="left" w:pos="5010"/>
              </w:tabs>
              <w:spacing w:after="0" w:line="240" w:lineRule="auto"/>
              <w:rPr>
                <w:rFonts w:ascii="Calibri Light" w:hAnsi="Calibri Light"/>
                <w:sz w:val="20"/>
                <w:szCs w:val="20"/>
              </w:rPr>
            </w:pPr>
            <w:r w:rsidRPr="004E1899">
              <w:rPr>
                <w:rFonts w:ascii="Calibri Light" w:hAnsi="Calibri Light"/>
                <w:sz w:val="20"/>
                <w:szCs w:val="20"/>
              </w:rPr>
              <w:t>- liczba odwiedzających bibliotekę – osoba</w:t>
            </w:r>
          </w:p>
          <w:p w14:paraId="51B58DD8" w14:textId="77777777" w:rsidR="00845A40" w:rsidRPr="004E1899" w:rsidRDefault="00845A40" w:rsidP="00A41E34">
            <w:pPr>
              <w:rPr>
                <w:rFonts w:ascii="Calibri Light" w:hAnsi="Calibri Light" w:cs="Calibri Light"/>
                <w:sz w:val="20"/>
                <w:szCs w:val="20"/>
              </w:rPr>
            </w:pPr>
            <w:r w:rsidRPr="004E1899">
              <w:rPr>
                <w:rFonts w:ascii="Calibri Light" w:hAnsi="Calibri Light"/>
                <w:sz w:val="20"/>
                <w:szCs w:val="20"/>
              </w:rPr>
              <w:t>- liczba nowych miejsc pracy – osoba</w:t>
            </w:r>
          </w:p>
        </w:tc>
      </w:tr>
    </w:tbl>
    <w:p w14:paraId="166EDEDF" w14:textId="77777777" w:rsidR="00845A40" w:rsidRDefault="00845A40" w:rsidP="00845A40">
      <w:pPr>
        <w:spacing w:after="0" w:line="240" w:lineRule="auto"/>
      </w:pPr>
      <w:r>
        <w:br w:type="page"/>
      </w:r>
    </w:p>
    <w:p w14:paraId="3668CFE1" w14:textId="77777777" w:rsidR="00845A40" w:rsidRDefault="00845A40" w:rsidP="00845A40">
      <w:pPr>
        <w:spacing w:after="0" w:line="240" w:lineRule="auto"/>
      </w:pP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736B1" w14:paraId="041158F1"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DFBAD6C" w14:textId="77777777" w:rsidR="00845A40" w:rsidRPr="008736B1" w:rsidRDefault="00845A40" w:rsidP="00A41E34">
            <w:pPr>
              <w:spacing w:after="0" w:line="240" w:lineRule="auto"/>
              <w:jc w:val="center"/>
              <w:rPr>
                <w:rFonts w:ascii="Calibri Light" w:hAnsi="Calibri Light"/>
                <w:bCs/>
                <w:color w:val="FFFFFF"/>
              </w:rPr>
            </w:pPr>
            <w:r>
              <w:rPr>
                <w:rFonts w:ascii="Calibri Light" w:hAnsi="Calibri Light"/>
                <w:bCs/>
                <w:color w:val="FFFFFF"/>
              </w:rPr>
              <w:t>5</w:t>
            </w:r>
            <w:r w:rsidRPr="008736B1">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B38FB66" w14:textId="77777777" w:rsidR="00845A40" w:rsidRPr="008736B1" w:rsidRDefault="00845A40" w:rsidP="00A41E34">
            <w:pPr>
              <w:spacing w:after="0" w:line="240" w:lineRule="auto"/>
              <w:rPr>
                <w:rFonts w:ascii="Calibri Light" w:hAnsi="Calibri Light"/>
                <w:bCs/>
                <w:color w:val="FFFFFF"/>
                <w:sz w:val="20"/>
                <w:szCs w:val="20"/>
              </w:rPr>
            </w:pPr>
            <w:r w:rsidRPr="008736B1">
              <w:rPr>
                <w:rFonts w:ascii="Calibri Light" w:hAnsi="Calibri Light"/>
                <w:bCs/>
                <w:color w:val="FFFFFF"/>
                <w:sz w:val="20"/>
                <w:szCs w:val="20"/>
              </w:rPr>
              <w:t>Przebudowa stadionu Miejskiego im. Braci Gadajów w Tomaszowie Mazowieckim</w:t>
            </w:r>
          </w:p>
        </w:tc>
      </w:tr>
      <w:tr w:rsidR="00845A40" w:rsidRPr="008736B1" w14:paraId="619CAC44"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288DC3C9" w14:textId="77777777" w:rsidR="00845A40" w:rsidRPr="008736B1" w:rsidRDefault="00845A40" w:rsidP="00A41E34">
            <w:pPr>
              <w:spacing w:after="0" w:line="240" w:lineRule="auto"/>
              <w:rPr>
                <w:rFonts w:ascii="Calibri Light" w:hAnsi="Calibri Light"/>
                <w:bCs/>
                <w:color w:val="000000" w:themeColor="text1"/>
                <w:sz w:val="20"/>
                <w:szCs w:val="20"/>
              </w:rPr>
            </w:pPr>
            <w:r w:rsidRPr="008736B1">
              <w:rPr>
                <w:rFonts w:ascii="Calibri Light" w:hAnsi="Calibri Light"/>
                <w:bCs/>
                <w:color w:val="000000" w:themeColor="text1"/>
                <w:sz w:val="20"/>
                <w:szCs w:val="20"/>
              </w:rPr>
              <w:t>Nazwa przedsięwzięcia</w:t>
            </w:r>
          </w:p>
        </w:tc>
      </w:tr>
      <w:tr w:rsidR="00845A40" w:rsidRPr="008736B1" w14:paraId="03E6B28C" w14:textId="77777777" w:rsidTr="00A41E34">
        <w:trPr>
          <w:trHeight w:val="294"/>
          <w:jc w:val="center"/>
        </w:trPr>
        <w:tc>
          <w:tcPr>
            <w:tcW w:w="9072" w:type="dxa"/>
            <w:gridSpan w:val="5"/>
            <w:shd w:val="clear" w:color="auto" w:fill="FFFFFF" w:themeFill="background1"/>
            <w:vAlign w:val="center"/>
          </w:tcPr>
          <w:p w14:paraId="52899A06"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Przebudowa stadionu Miejskiego im. Braci Gadajów w Tomaszowie Mazowieckim</w:t>
            </w:r>
          </w:p>
        </w:tc>
      </w:tr>
      <w:tr w:rsidR="00845A40" w:rsidRPr="008736B1" w14:paraId="260BE909" w14:textId="77777777" w:rsidTr="00A41E34">
        <w:trPr>
          <w:trHeight w:val="340"/>
          <w:jc w:val="center"/>
        </w:trPr>
        <w:tc>
          <w:tcPr>
            <w:tcW w:w="9072" w:type="dxa"/>
            <w:gridSpan w:val="5"/>
            <w:shd w:val="clear" w:color="auto" w:fill="DEEAF6" w:themeFill="accent5" w:themeFillTint="33"/>
            <w:vAlign w:val="center"/>
          </w:tcPr>
          <w:p w14:paraId="445C5A95"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Nazwa wnioskodawcy</w:t>
            </w:r>
          </w:p>
        </w:tc>
      </w:tr>
      <w:tr w:rsidR="00845A40" w:rsidRPr="008736B1" w14:paraId="5428BBD0" w14:textId="77777777" w:rsidTr="00A41E34">
        <w:trPr>
          <w:trHeight w:val="340"/>
          <w:jc w:val="center"/>
        </w:trPr>
        <w:tc>
          <w:tcPr>
            <w:tcW w:w="3823" w:type="dxa"/>
            <w:gridSpan w:val="3"/>
            <w:shd w:val="clear" w:color="auto" w:fill="FFFFFF" w:themeFill="background1"/>
            <w:vAlign w:val="center"/>
          </w:tcPr>
          <w:p w14:paraId="31F7CF1E"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sz w:val="20"/>
                <w:szCs w:val="20"/>
              </w:rPr>
              <w:t>a) osoba fizyczna</w:t>
            </w:r>
          </w:p>
        </w:tc>
        <w:tc>
          <w:tcPr>
            <w:tcW w:w="5249" w:type="dxa"/>
            <w:gridSpan w:val="2"/>
            <w:shd w:val="clear" w:color="auto" w:fill="FFFFFF" w:themeFill="background1"/>
            <w:vAlign w:val="center"/>
          </w:tcPr>
          <w:p w14:paraId="0AD18B5E" w14:textId="77777777" w:rsidR="00845A40" w:rsidRPr="008736B1" w:rsidRDefault="00845A40" w:rsidP="00A41E34">
            <w:pPr>
              <w:spacing w:after="0" w:line="240" w:lineRule="auto"/>
              <w:ind w:left="360"/>
              <w:contextualSpacing/>
              <w:rPr>
                <w:rFonts w:ascii="Calibri Light" w:hAnsi="Calibri Light"/>
                <w:sz w:val="20"/>
                <w:szCs w:val="20"/>
              </w:rPr>
            </w:pPr>
            <w:r w:rsidRPr="008736B1">
              <w:rPr>
                <w:rFonts w:ascii="Calibri Light" w:hAnsi="Calibri Light"/>
                <w:bCs/>
                <w:sz w:val="20"/>
                <w:szCs w:val="20"/>
              </w:rPr>
              <w:t>b)</w:t>
            </w:r>
            <w:r w:rsidRPr="008736B1">
              <w:rPr>
                <w:rFonts w:ascii="Calibri Light" w:hAnsi="Calibri Light"/>
                <w:sz w:val="20"/>
                <w:szCs w:val="20"/>
              </w:rPr>
              <w:t xml:space="preserve"> inny podmiot (nazwa): </w:t>
            </w:r>
          </w:p>
          <w:p w14:paraId="23DC43FB" w14:textId="77777777" w:rsidR="00845A40" w:rsidRPr="008736B1" w:rsidRDefault="00845A40" w:rsidP="00A41E34">
            <w:pPr>
              <w:spacing w:after="0" w:line="240" w:lineRule="auto"/>
              <w:ind w:left="360"/>
              <w:contextualSpacing/>
              <w:rPr>
                <w:rFonts w:ascii="Calibri Light" w:hAnsi="Calibri Light"/>
                <w:bCs/>
                <w:sz w:val="20"/>
                <w:szCs w:val="20"/>
              </w:rPr>
            </w:pPr>
            <w:r w:rsidRPr="008736B1">
              <w:rPr>
                <w:rFonts w:ascii="Calibri Light" w:hAnsi="Calibri Light"/>
                <w:bCs/>
                <w:sz w:val="20"/>
                <w:szCs w:val="20"/>
              </w:rPr>
              <w:t>Gmina Miasto Tomaszów Mazowiecki</w:t>
            </w:r>
          </w:p>
        </w:tc>
      </w:tr>
      <w:tr w:rsidR="00845A40" w:rsidRPr="008736B1" w14:paraId="319C3A28" w14:textId="77777777" w:rsidTr="00A41E34">
        <w:trPr>
          <w:trHeight w:val="340"/>
          <w:jc w:val="center"/>
        </w:trPr>
        <w:tc>
          <w:tcPr>
            <w:tcW w:w="9072" w:type="dxa"/>
            <w:gridSpan w:val="5"/>
            <w:shd w:val="clear" w:color="auto" w:fill="DEEAF6" w:themeFill="accent5" w:themeFillTint="33"/>
            <w:vAlign w:val="center"/>
          </w:tcPr>
          <w:p w14:paraId="39BA0D47"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Krótki opis problemu jaki ma rozwiązać realizacja przedsięwzięcia</w:t>
            </w:r>
          </w:p>
        </w:tc>
      </w:tr>
      <w:tr w:rsidR="00845A40" w:rsidRPr="008736B1" w14:paraId="499C7CEE" w14:textId="77777777" w:rsidTr="00A41E34">
        <w:trPr>
          <w:trHeight w:val="537"/>
          <w:jc w:val="center"/>
        </w:trPr>
        <w:tc>
          <w:tcPr>
            <w:tcW w:w="9072" w:type="dxa"/>
            <w:gridSpan w:val="5"/>
            <w:shd w:val="clear" w:color="auto" w:fill="FFFFFF" w:themeFill="background1"/>
            <w:vAlign w:val="center"/>
          </w:tcPr>
          <w:p w14:paraId="516FD072" w14:textId="77777777" w:rsidR="00845A40" w:rsidRPr="008736B1" w:rsidRDefault="00845A40" w:rsidP="00A41E34">
            <w:pPr>
              <w:spacing w:after="0" w:line="240" w:lineRule="auto"/>
              <w:contextualSpacing/>
              <w:jc w:val="both"/>
              <w:rPr>
                <w:rFonts w:ascii="Calibri Light" w:hAnsi="Calibri Light"/>
                <w:bCs/>
                <w:sz w:val="20"/>
                <w:szCs w:val="20"/>
              </w:rPr>
            </w:pPr>
            <w:r w:rsidRPr="00315FBD">
              <w:rPr>
                <w:rFonts w:ascii="Calibri Light" w:hAnsi="Calibri Light"/>
                <w:bCs/>
                <w:sz w:val="20"/>
                <w:szCs w:val="20"/>
              </w:rPr>
              <w:t>Zgodnie z przeprowadzoną pogłębioną diagnozą obszaru rewitalizacji wskazano na obniżającą się aktywność sportową i rekreacyjną mieszkańców oraz niedostatki w zakresie dostosowania obiektów dla osób o specjalnych potrzebach. Ponadto niektóre obiekty – w tym stadion dotykają procesy degradacji technicznej co uniemożliwia ich pełne wykorzystanie. Dodatkowo w ramach opracowanych diagnoz i dokumentów strategicznych miasto powinno prowadzić działania i inwestycje w zakresie przemysłów czasu wolnego. Nowoczesna i dostępna infrastruktura sportowo- rekreacyjna pozwala na budowanie potencjału społecznego, zwiększa atrakcyjność miasta, zapewnia możliwość aktywnego spędzania czasu, promuje zdrowy tryb życia. Zmiany pandemiczne i negatywne skutki epidemii powodują, iż świadome ośrodki miejskie musza wdrażać procesy zmierzające do ich niwelowania i odwrócenia. Aktywność sportowa i rekreacyjna pozwala jest jednym z podstawowych i najprostszych działań prozdrowotnych. Przedmiotowy projekt koncertuje się na modernizacji stadionu Miejskiego im. Braci Gadajów. Obiekt powstał w latach 50 i przez długi okres nie był modernizowany i remontowany. Dopiero w 2016 dokonano pierwszej modernizacji a w 2019 wyremontowano trybunę zachodnią. Mimo podjętych prac, obiekt wciąż wymaga interwencji, aby mógł  być w pełni wykorzystany zarówno w zakresie sportu zawodowego, amatorskiego i rekreacji. Pilnych działań inwestycyjnych wymaga także hala sportowa, która ze względu na  zły stan techniczny i nie spełnianie norm będzie wyłączona z użytkowania. Inwestycje ze względu na zakres i koszty będą etapowane.</w:t>
            </w:r>
          </w:p>
        </w:tc>
      </w:tr>
      <w:tr w:rsidR="00845A40" w:rsidRPr="008736B1" w14:paraId="079FA14D" w14:textId="77777777" w:rsidTr="00A41E34">
        <w:trPr>
          <w:trHeight w:val="340"/>
          <w:jc w:val="center"/>
        </w:trPr>
        <w:tc>
          <w:tcPr>
            <w:tcW w:w="9072" w:type="dxa"/>
            <w:gridSpan w:val="5"/>
            <w:shd w:val="clear" w:color="auto" w:fill="DEEAF6" w:themeFill="accent5" w:themeFillTint="33"/>
            <w:vAlign w:val="center"/>
          </w:tcPr>
          <w:p w14:paraId="1371964C"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Cel ogólny (cele) przedsięwzięcia</w:t>
            </w:r>
          </w:p>
        </w:tc>
      </w:tr>
      <w:tr w:rsidR="00845A40" w:rsidRPr="008736B1" w14:paraId="03714554" w14:textId="77777777" w:rsidTr="00A41E34">
        <w:trPr>
          <w:trHeight w:val="288"/>
          <w:jc w:val="center"/>
        </w:trPr>
        <w:tc>
          <w:tcPr>
            <w:tcW w:w="9072" w:type="dxa"/>
            <w:gridSpan w:val="5"/>
            <w:shd w:val="clear" w:color="auto" w:fill="FFFFFF" w:themeFill="background1"/>
            <w:vAlign w:val="center"/>
          </w:tcPr>
          <w:p w14:paraId="11FBC996" w14:textId="77777777" w:rsidR="00845A40" w:rsidRPr="008736B1" w:rsidRDefault="00845A40" w:rsidP="00A41E34">
            <w:pPr>
              <w:spacing w:after="0" w:line="240" w:lineRule="auto"/>
              <w:contextualSpacing/>
              <w:rPr>
                <w:rFonts w:ascii="Calibri Light" w:hAnsi="Calibri Light"/>
                <w:bCs/>
                <w:sz w:val="20"/>
                <w:szCs w:val="20"/>
              </w:rPr>
            </w:pPr>
            <w:r w:rsidRPr="00315FBD">
              <w:rPr>
                <w:rFonts w:ascii="Calibri Light" w:hAnsi="Calibri Light"/>
                <w:bCs/>
                <w:sz w:val="20"/>
                <w:szCs w:val="20"/>
              </w:rPr>
              <w:t>Zwiększenie dostępu i poszerzenie oferty sportowej poprzez przebudowę stadionu Miejskiego im. Braci Gajdów w Tomaszowie Mazowieckim.</w:t>
            </w:r>
          </w:p>
        </w:tc>
      </w:tr>
      <w:tr w:rsidR="00845A40" w:rsidRPr="008736B1" w14:paraId="04C200CF" w14:textId="77777777" w:rsidTr="00A41E34">
        <w:trPr>
          <w:trHeight w:val="178"/>
          <w:jc w:val="center"/>
        </w:trPr>
        <w:tc>
          <w:tcPr>
            <w:tcW w:w="9072" w:type="dxa"/>
            <w:gridSpan w:val="5"/>
            <w:shd w:val="clear" w:color="auto" w:fill="DEEAF6" w:themeFill="accent5" w:themeFillTint="33"/>
            <w:vAlign w:val="center"/>
          </w:tcPr>
          <w:p w14:paraId="2B7D6615"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Zakres rzeczowy przedsięwzięcia</w:t>
            </w:r>
          </w:p>
        </w:tc>
      </w:tr>
      <w:tr w:rsidR="00845A40" w:rsidRPr="008736B1" w14:paraId="15044CAE" w14:textId="77777777" w:rsidTr="00A41E34">
        <w:trPr>
          <w:trHeight w:val="537"/>
          <w:jc w:val="center"/>
        </w:trPr>
        <w:tc>
          <w:tcPr>
            <w:tcW w:w="9072" w:type="dxa"/>
            <w:gridSpan w:val="5"/>
            <w:shd w:val="clear" w:color="auto" w:fill="FFFFFF" w:themeFill="background1"/>
            <w:vAlign w:val="center"/>
          </w:tcPr>
          <w:p w14:paraId="21A5BC20" w14:textId="77777777" w:rsidR="00845A40" w:rsidRDefault="00845A40" w:rsidP="00A41E34">
            <w:pPr>
              <w:pStyle w:val="Standard"/>
              <w:jc w:val="both"/>
              <w:rPr>
                <w:rFonts w:ascii="Calibri Light" w:hAnsi="Calibri Light" w:cs="Calibri"/>
                <w:bCs/>
                <w:color w:val="000000"/>
                <w:sz w:val="20"/>
                <w:szCs w:val="20"/>
              </w:rPr>
            </w:pPr>
            <w:r w:rsidRPr="00315FBD">
              <w:rPr>
                <w:rFonts w:ascii="Calibri Light" w:hAnsi="Calibri Light" w:cs="Calibri"/>
                <w:bCs/>
                <w:color w:val="000000"/>
                <w:sz w:val="20"/>
                <w:szCs w:val="20"/>
              </w:rPr>
              <w:t xml:space="preserve">Projekt w I etapie zakłada budowę bieżni poliuretanowej okólnej i rozgrzewkowej, budowę infrastruktury lekkoatletycznej, modernizację płyty boiska, oświetlenie boiska i bieżni, dostawę niezbędnego wyposażenia. </w:t>
            </w:r>
            <w:r>
              <w:rPr>
                <w:rFonts w:ascii="Calibri Light" w:hAnsi="Calibri Light" w:cs="Calibri"/>
                <w:bCs/>
                <w:color w:val="000000"/>
                <w:sz w:val="20"/>
                <w:szCs w:val="20"/>
              </w:rPr>
              <w:br/>
            </w:r>
            <w:r w:rsidRPr="00315FBD">
              <w:rPr>
                <w:rFonts w:ascii="Calibri Light" w:hAnsi="Calibri Light" w:cs="Calibri"/>
                <w:bCs/>
                <w:color w:val="000000"/>
                <w:sz w:val="20"/>
                <w:szCs w:val="20"/>
              </w:rPr>
              <w:t>W etapie II planowana jest budowa trybuny zadaszonej pełniącej również funkcję administracyjną i zaplecza szatniowego wraz z szatniami ogólnymi, zespołem toalet, magazynami. Etap III zakłada budowę hali sportowej dla sportów drużynowych, która ze względu na wielofunkcyjny charakter będz</w:t>
            </w:r>
            <w:r>
              <w:rPr>
                <w:rFonts w:ascii="Calibri Light" w:hAnsi="Calibri Light" w:cs="Calibri"/>
                <w:bCs/>
                <w:color w:val="000000"/>
                <w:sz w:val="20"/>
                <w:szCs w:val="20"/>
              </w:rPr>
              <w:t>ie mogła służyć także do celów organizacji wydarzeń kulturalnych,</w:t>
            </w:r>
            <w:r w:rsidRPr="00315FBD">
              <w:rPr>
                <w:rFonts w:ascii="Calibri Light" w:hAnsi="Calibri Light" w:cs="Calibri"/>
                <w:bCs/>
                <w:color w:val="000000"/>
                <w:sz w:val="20"/>
                <w:szCs w:val="20"/>
              </w:rPr>
              <w:t xml:space="preserve"> koncertowych, spotkań miejskich.</w:t>
            </w:r>
          </w:p>
          <w:p w14:paraId="6E2ED091" w14:textId="77777777" w:rsidR="00845A40" w:rsidRPr="008736B1" w:rsidRDefault="00845A40" w:rsidP="00A41E34">
            <w:pPr>
              <w:pStyle w:val="Standard"/>
              <w:jc w:val="both"/>
              <w:rPr>
                <w:rFonts w:ascii="Calibri Light" w:hAnsi="Calibri Light" w:cs="Calibri"/>
                <w:bCs/>
                <w:color w:val="000000"/>
                <w:sz w:val="20"/>
                <w:szCs w:val="20"/>
                <w:highlight w:val="yellow"/>
              </w:rPr>
            </w:pPr>
            <w:r w:rsidRPr="00F154B3">
              <w:rPr>
                <w:rFonts w:ascii="Calibri Light" w:hAnsi="Calibri Light" w:cs="Calibri"/>
                <w:bCs/>
                <w:color w:val="000000"/>
                <w:sz w:val="20"/>
                <w:szCs w:val="20"/>
              </w:rPr>
              <w:t>Projekt obejmuje również zagospodarowanie przestrzeni pomiędzy planowanymi obiektami z uwzględnieniem rozwiązań opartych na przyrodzie i poprawiających adaptację miasta do zmian klimatu. Tam gdzie to możliwe zostaną wykonane nasadzenie z właściwym doborem gatunków roślin tak aby projekt przyczyniał się do zwiększenia i zachowania bioróżnorodności. W przypadku konieczności utwardzania powierzchni dopuszcza się stosowanie nawierzchni przepuszczalnych i półprzepuszczalnych.</w:t>
            </w:r>
          </w:p>
        </w:tc>
      </w:tr>
      <w:tr w:rsidR="00845A40" w:rsidRPr="008736B1" w14:paraId="1AF741C8" w14:textId="77777777" w:rsidTr="00A41E34">
        <w:trPr>
          <w:trHeight w:val="537"/>
          <w:jc w:val="center"/>
        </w:trPr>
        <w:tc>
          <w:tcPr>
            <w:tcW w:w="9072" w:type="dxa"/>
            <w:gridSpan w:val="5"/>
            <w:shd w:val="clear" w:color="auto" w:fill="DEEAF6" w:themeFill="accent5" w:themeFillTint="33"/>
            <w:vAlign w:val="center"/>
          </w:tcPr>
          <w:p w14:paraId="60FE6861" w14:textId="77777777" w:rsidR="00845A40" w:rsidRPr="00315FBD"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736B1" w14:paraId="09F67874" w14:textId="77777777" w:rsidTr="00A41E34">
        <w:trPr>
          <w:trHeight w:val="282"/>
          <w:jc w:val="center"/>
        </w:trPr>
        <w:tc>
          <w:tcPr>
            <w:tcW w:w="9072" w:type="dxa"/>
            <w:gridSpan w:val="5"/>
            <w:shd w:val="clear" w:color="auto" w:fill="FFFFFF" w:themeFill="background1"/>
            <w:vAlign w:val="center"/>
          </w:tcPr>
          <w:p w14:paraId="1AA368C1" w14:textId="77777777" w:rsidR="00845A40" w:rsidRPr="00315FBD" w:rsidRDefault="00845A40" w:rsidP="00A41E34">
            <w:pPr>
              <w:pStyle w:val="Standard"/>
              <w:jc w:val="both"/>
              <w:rPr>
                <w:rFonts w:ascii="Calibri Light" w:hAnsi="Calibri Light" w:cs="Calibri"/>
                <w:bCs/>
                <w:color w:val="000000"/>
                <w:sz w:val="20"/>
                <w:szCs w:val="20"/>
              </w:rPr>
            </w:pPr>
            <w:r w:rsidRPr="00A554DE">
              <w:rPr>
                <w:rFonts w:ascii="Calibri Light" w:hAnsi="Calibri Light" w:cs="Calibri"/>
                <w:bCs/>
                <w:color w:val="000000"/>
                <w:sz w:val="20"/>
                <w:szCs w:val="20"/>
              </w:rPr>
              <w:t>Mieszkań</w:t>
            </w:r>
            <w:r>
              <w:rPr>
                <w:rFonts w:ascii="Calibri Light" w:hAnsi="Calibri Light" w:cs="Calibri"/>
                <w:bCs/>
                <w:color w:val="000000"/>
                <w:sz w:val="20"/>
                <w:szCs w:val="20"/>
              </w:rPr>
              <w:t>cy obszaru rewitalizacji</w:t>
            </w:r>
            <w:r w:rsidRPr="00A554DE">
              <w:rPr>
                <w:rFonts w:ascii="Calibri Light" w:hAnsi="Calibri Light" w:cs="Calibri"/>
                <w:bCs/>
                <w:color w:val="000000"/>
                <w:sz w:val="20"/>
                <w:szCs w:val="20"/>
              </w:rPr>
              <w:t>, mieszkańcy miasta Tomaszowa Mazowieckiego</w:t>
            </w:r>
          </w:p>
        </w:tc>
      </w:tr>
      <w:tr w:rsidR="00845A40" w:rsidRPr="008736B1" w14:paraId="3B526ED5" w14:textId="77777777" w:rsidTr="00A41E34">
        <w:trPr>
          <w:trHeight w:val="163"/>
          <w:jc w:val="center"/>
        </w:trPr>
        <w:tc>
          <w:tcPr>
            <w:tcW w:w="9072" w:type="dxa"/>
            <w:gridSpan w:val="5"/>
            <w:shd w:val="clear" w:color="auto" w:fill="DEEAF6" w:themeFill="accent5" w:themeFillTint="33"/>
            <w:vAlign w:val="center"/>
          </w:tcPr>
          <w:p w14:paraId="4F77A06E" w14:textId="77777777" w:rsidR="00845A40" w:rsidRPr="008736B1" w:rsidRDefault="00845A40" w:rsidP="00A41E34">
            <w:pPr>
              <w:pStyle w:val="Standard"/>
              <w:jc w:val="both"/>
              <w:rPr>
                <w:rFonts w:ascii="Calibri Light" w:hAnsi="Calibri Light" w:cs="Calibri"/>
                <w:color w:val="000000"/>
                <w:sz w:val="20"/>
                <w:szCs w:val="20"/>
              </w:rPr>
            </w:pPr>
            <w:r w:rsidRPr="008736B1">
              <w:rPr>
                <w:rFonts w:ascii="Calibri Light" w:hAnsi="Calibri Light" w:cs="Calibri"/>
                <w:color w:val="000000"/>
                <w:sz w:val="20"/>
                <w:szCs w:val="20"/>
              </w:rPr>
              <w:t>Powiązanie z celami GPR</w:t>
            </w:r>
          </w:p>
        </w:tc>
      </w:tr>
      <w:tr w:rsidR="00845A40" w:rsidRPr="008736B1" w14:paraId="1FE9EC00" w14:textId="77777777" w:rsidTr="00A41E34">
        <w:trPr>
          <w:trHeight w:val="537"/>
          <w:jc w:val="center"/>
        </w:trPr>
        <w:tc>
          <w:tcPr>
            <w:tcW w:w="9072" w:type="dxa"/>
            <w:gridSpan w:val="5"/>
            <w:shd w:val="clear" w:color="auto" w:fill="FFFFFF" w:themeFill="background1"/>
            <w:vAlign w:val="center"/>
          </w:tcPr>
          <w:p w14:paraId="6472B72B" w14:textId="77777777" w:rsidR="00845A40" w:rsidRPr="008736B1" w:rsidRDefault="00845A40" w:rsidP="00A41E34">
            <w:pPr>
              <w:pStyle w:val="Standard"/>
              <w:jc w:val="both"/>
              <w:rPr>
                <w:rFonts w:ascii="Calibri Light" w:hAnsi="Calibri Light" w:cs="Calibri"/>
                <w:bCs/>
                <w:color w:val="000000"/>
                <w:sz w:val="20"/>
                <w:szCs w:val="20"/>
              </w:rPr>
            </w:pPr>
            <w:r w:rsidRPr="008736B1">
              <w:rPr>
                <w:rFonts w:ascii="Calibri Light" w:hAnsi="Calibri Light" w:cs="Calibri"/>
                <w:bCs/>
                <w:color w:val="000000"/>
                <w:sz w:val="20"/>
                <w:szCs w:val="20"/>
              </w:rPr>
              <w:t xml:space="preserve">2. Zmiana </w:t>
            </w:r>
            <w:r>
              <w:rPr>
                <w:rFonts w:ascii="Calibri Light" w:hAnsi="Calibri Light" w:cs="Calibri"/>
                <w:bCs/>
                <w:color w:val="000000"/>
                <w:sz w:val="20"/>
                <w:szCs w:val="20"/>
              </w:rPr>
              <w:t>lub</w:t>
            </w:r>
            <w:r w:rsidRPr="008736B1">
              <w:rPr>
                <w:rFonts w:ascii="Calibri Light" w:hAnsi="Calibri Light" w:cs="Calibri"/>
                <w:bCs/>
                <w:color w:val="000000"/>
                <w:sz w:val="20"/>
                <w:szCs w:val="20"/>
              </w:rPr>
              <w:t xml:space="preserve"> przywrócenie funkcji obiektom użyteczności publicznej oraz stworzenie warunków do spędzania czasu wolnego</w:t>
            </w:r>
          </w:p>
        </w:tc>
      </w:tr>
      <w:tr w:rsidR="00845A40" w:rsidRPr="008736B1" w14:paraId="2BBDB8BF" w14:textId="77777777" w:rsidTr="00A41E34">
        <w:trPr>
          <w:trHeight w:val="340"/>
          <w:jc w:val="center"/>
        </w:trPr>
        <w:tc>
          <w:tcPr>
            <w:tcW w:w="9072" w:type="dxa"/>
            <w:gridSpan w:val="5"/>
            <w:shd w:val="clear" w:color="auto" w:fill="DEEAF6" w:themeFill="accent5" w:themeFillTint="33"/>
            <w:vAlign w:val="center"/>
          </w:tcPr>
          <w:p w14:paraId="6C0F8DBF"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Miejsce realizacji przedsięwzięcia</w:t>
            </w:r>
          </w:p>
        </w:tc>
      </w:tr>
      <w:tr w:rsidR="00845A40" w:rsidRPr="008736B1" w14:paraId="4F940AA4" w14:textId="77777777" w:rsidTr="00A41E34">
        <w:trPr>
          <w:trHeight w:val="316"/>
          <w:jc w:val="center"/>
        </w:trPr>
        <w:tc>
          <w:tcPr>
            <w:tcW w:w="9072" w:type="dxa"/>
            <w:gridSpan w:val="5"/>
            <w:shd w:val="clear" w:color="auto" w:fill="FFFFFF" w:themeFill="background1"/>
            <w:vAlign w:val="center"/>
          </w:tcPr>
          <w:p w14:paraId="286541A4"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ul. Nowowiejska 9/27 Działka 259/1, 259/2, 259/3, 259/4  obręb 12</w:t>
            </w:r>
          </w:p>
        </w:tc>
      </w:tr>
      <w:tr w:rsidR="00845A40" w:rsidRPr="008736B1" w14:paraId="4469F78F" w14:textId="77777777" w:rsidTr="00A41E34">
        <w:trPr>
          <w:trHeight w:val="698"/>
          <w:jc w:val="center"/>
        </w:trPr>
        <w:tc>
          <w:tcPr>
            <w:tcW w:w="9072" w:type="dxa"/>
            <w:gridSpan w:val="5"/>
            <w:shd w:val="clear" w:color="auto" w:fill="DEEAF6" w:themeFill="accent5" w:themeFillTint="33"/>
            <w:vAlign w:val="center"/>
          </w:tcPr>
          <w:p w14:paraId="7D691C27"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736B1" w14:paraId="47246329" w14:textId="77777777" w:rsidTr="00A41E34">
        <w:trPr>
          <w:trHeight w:val="316"/>
          <w:jc w:val="center"/>
        </w:trPr>
        <w:tc>
          <w:tcPr>
            <w:tcW w:w="9072" w:type="dxa"/>
            <w:gridSpan w:val="5"/>
            <w:shd w:val="clear" w:color="auto" w:fill="FFFFFF" w:themeFill="background1"/>
            <w:vAlign w:val="center"/>
          </w:tcPr>
          <w:p w14:paraId="304AF84D" w14:textId="77777777" w:rsidR="00845A40" w:rsidRPr="008736B1" w:rsidRDefault="00845A40" w:rsidP="00A41E34">
            <w:pPr>
              <w:spacing w:after="0" w:line="240" w:lineRule="auto"/>
              <w:rPr>
                <w:rFonts w:ascii="Calibri Light" w:hAnsi="Calibri Light"/>
                <w:sz w:val="20"/>
                <w:szCs w:val="20"/>
              </w:rPr>
            </w:pPr>
            <w:r w:rsidRPr="008736B1">
              <w:rPr>
                <w:rFonts w:ascii="Calibri Light" w:hAnsi="Calibri Light"/>
                <w:sz w:val="20"/>
                <w:szCs w:val="20"/>
              </w:rPr>
              <w:t>Zarówno pomieszczenia jak i stadion będą dostosowane do osób z niepełnosprawnościami.</w:t>
            </w:r>
          </w:p>
        </w:tc>
      </w:tr>
      <w:tr w:rsidR="00845A40" w:rsidRPr="008736B1" w14:paraId="58943D28" w14:textId="77777777" w:rsidTr="00A41E34">
        <w:trPr>
          <w:trHeight w:val="388"/>
          <w:jc w:val="center"/>
        </w:trPr>
        <w:tc>
          <w:tcPr>
            <w:tcW w:w="9072" w:type="dxa"/>
            <w:gridSpan w:val="5"/>
            <w:shd w:val="clear" w:color="auto" w:fill="DEEAF6" w:themeFill="accent5" w:themeFillTint="33"/>
            <w:vAlign w:val="center"/>
          </w:tcPr>
          <w:p w14:paraId="59FCF6C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lastRenderedPageBreak/>
              <w:t xml:space="preserve">Okres realizacji: </w:t>
            </w:r>
          </w:p>
        </w:tc>
      </w:tr>
      <w:tr w:rsidR="00845A40" w:rsidRPr="008736B1" w14:paraId="40394B1C" w14:textId="77777777" w:rsidTr="00A41E34">
        <w:trPr>
          <w:trHeight w:val="280"/>
          <w:jc w:val="center"/>
        </w:trPr>
        <w:tc>
          <w:tcPr>
            <w:tcW w:w="9072" w:type="dxa"/>
            <w:gridSpan w:val="5"/>
            <w:shd w:val="clear" w:color="auto" w:fill="FFFFFF" w:themeFill="background1"/>
            <w:vAlign w:val="center"/>
          </w:tcPr>
          <w:p w14:paraId="49FB13F4" w14:textId="77777777" w:rsidR="00845A40" w:rsidRPr="008736B1" w:rsidRDefault="00845A40" w:rsidP="00A41E34">
            <w:pPr>
              <w:spacing w:after="0" w:line="240" w:lineRule="auto"/>
              <w:rPr>
                <w:rFonts w:ascii="Calibri Light" w:hAnsi="Calibri Light"/>
                <w:sz w:val="20"/>
                <w:szCs w:val="20"/>
              </w:rPr>
            </w:pPr>
            <w:r>
              <w:rPr>
                <w:rFonts w:ascii="Calibri Light" w:hAnsi="Calibri Light"/>
                <w:sz w:val="20"/>
                <w:szCs w:val="20"/>
              </w:rPr>
              <w:t>2023-2028</w:t>
            </w:r>
          </w:p>
        </w:tc>
      </w:tr>
      <w:tr w:rsidR="00845A40" w:rsidRPr="008736B1" w14:paraId="28612CBE" w14:textId="77777777" w:rsidTr="00A41E34">
        <w:trPr>
          <w:trHeight w:val="340"/>
          <w:jc w:val="center"/>
        </w:trPr>
        <w:tc>
          <w:tcPr>
            <w:tcW w:w="9072" w:type="dxa"/>
            <w:gridSpan w:val="5"/>
            <w:shd w:val="clear" w:color="auto" w:fill="DEEAF6" w:themeFill="accent5" w:themeFillTint="33"/>
            <w:vAlign w:val="center"/>
          </w:tcPr>
          <w:p w14:paraId="71035858"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Szacowana (orientacyjna) wartość przedsięwzięcia:</w:t>
            </w:r>
          </w:p>
        </w:tc>
      </w:tr>
      <w:tr w:rsidR="00845A40" w:rsidRPr="008736B1" w14:paraId="53146708" w14:textId="77777777" w:rsidTr="00A41E34">
        <w:trPr>
          <w:trHeight w:val="871"/>
          <w:jc w:val="center"/>
        </w:trPr>
        <w:tc>
          <w:tcPr>
            <w:tcW w:w="2347" w:type="dxa"/>
            <w:gridSpan w:val="2"/>
            <w:shd w:val="clear" w:color="auto" w:fill="FFFFFF" w:themeFill="background1"/>
            <w:vAlign w:val="center"/>
          </w:tcPr>
          <w:p w14:paraId="32FE49C5" w14:textId="77777777" w:rsidR="00845A40" w:rsidRPr="008736B1" w:rsidRDefault="00845A40" w:rsidP="00A41E34">
            <w:pPr>
              <w:spacing w:after="0" w:line="240" w:lineRule="auto"/>
              <w:jc w:val="center"/>
              <w:rPr>
                <w:rFonts w:ascii="Calibri Light" w:hAnsi="Calibri Light"/>
                <w:bCs/>
                <w:sz w:val="20"/>
                <w:szCs w:val="20"/>
              </w:rPr>
            </w:pPr>
            <w:r w:rsidRPr="008736B1">
              <w:rPr>
                <w:rFonts w:ascii="Calibri Light" w:hAnsi="Calibri Light"/>
                <w:sz w:val="20"/>
                <w:szCs w:val="20"/>
              </w:rPr>
              <w:t>pochodzące ze źródeł krajowych publicznych</w:t>
            </w:r>
          </w:p>
        </w:tc>
        <w:tc>
          <w:tcPr>
            <w:tcW w:w="1476" w:type="dxa"/>
            <w:shd w:val="clear" w:color="auto" w:fill="FFFFFF" w:themeFill="background1"/>
            <w:vAlign w:val="center"/>
          </w:tcPr>
          <w:p w14:paraId="6060CEC0"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ze źródeł prywatnych</w:t>
            </w:r>
          </w:p>
        </w:tc>
        <w:tc>
          <w:tcPr>
            <w:tcW w:w="2939" w:type="dxa"/>
            <w:shd w:val="clear" w:color="auto" w:fill="FFFFFF" w:themeFill="background1"/>
            <w:vAlign w:val="center"/>
          </w:tcPr>
          <w:p w14:paraId="7CE880D3"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funduszy UE: EFRR, EFS</w:t>
            </w:r>
            <w:r>
              <w:rPr>
                <w:rFonts w:ascii="Calibri Light" w:hAnsi="Calibri Light"/>
                <w:sz w:val="20"/>
                <w:szCs w:val="20"/>
              </w:rPr>
              <w:t>+</w:t>
            </w:r>
            <w:r w:rsidRPr="008736B1">
              <w:rPr>
                <w:rFonts w:ascii="Calibri Light" w:hAnsi="Calibri Light"/>
                <w:sz w:val="20"/>
                <w:szCs w:val="20"/>
              </w:rPr>
              <w:t>, FS</w:t>
            </w:r>
          </w:p>
        </w:tc>
        <w:tc>
          <w:tcPr>
            <w:tcW w:w="2310" w:type="dxa"/>
            <w:shd w:val="clear" w:color="auto" w:fill="FFFFFF" w:themeFill="background1"/>
            <w:vAlign w:val="center"/>
          </w:tcPr>
          <w:p w14:paraId="7EA32020" w14:textId="77777777" w:rsidR="00845A40" w:rsidRPr="008736B1" w:rsidRDefault="00845A40" w:rsidP="00A41E34">
            <w:pPr>
              <w:spacing w:after="0" w:line="240" w:lineRule="auto"/>
              <w:jc w:val="center"/>
              <w:rPr>
                <w:rFonts w:ascii="Calibri Light" w:hAnsi="Calibri Light"/>
                <w:sz w:val="20"/>
                <w:szCs w:val="20"/>
              </w:rPr>
            </w:pPr>
            <w:r w:rsidRPr="008736B1">
              <w:rPr>
                <w:rFonts w:ascii="Calibri Light" w:hAnsi="Calibri Light"/>
                <w:sz w:val="20"/>
                <w:szCs w:val="20"/>
              </w:rPr>
              <w:t>pochodzące z innych źródeł</w:t>
            </w:r>
          </w:p>
        </w:tc>
      </w:tr>
      <w:tr w:rsidR="00845A40" w:rsidRPr="008736B1" w14:paraId="4D2059DF" w14:textId="77777777" w:rsidTr="00A41E34">
        <w:trPr>
          <w:trHeight w:val="252"/>
          <w:jc w:val="center"/>
        </w:trPr>
        <w:tc>
          <w:tcPr>
            <w:tcW w:w="2347" w:type="dxa"/>
            <w:gridSpan w:val="2"/>
            <w:shd w:val="clear" w:color="auto" w:fill="FFFFFF" w:themeFill="background1"/>
            <w:vAlign w:val="center"/>
          </w:tcPr>
          <w:p w14:paraId="50C17E0A" w14:textId="77777777" w:rsidR="00845A40" w:rsidRPr="008736B1"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2A0D2132" w14:textId="77777777" w:rsidR="00845A40" w:rsidRPr="00315FBD" w:rsidRDefault="00845A40" w:rsidP="00A41E34">
            <w:pPr>
              <w:spacing w:after="0" w:line="240" w:lineRule="auto"/>
              <w:jc w:val="center"/>
              <w:rPr>
                <w:rFonts w:ascii="Calibri Light" w:hAnsi="Calibri Light"/>
                <w:sz w:val="20"/>
                <w:szCs w:val="20"/>
              </w:rPr>
            </w:pPr>
            <w:r w:rsidRPr="00315FBD">
              <w:rPr>
                <w:rFonts w:ascii="Calibri Light" w:hAnsi="Calibri Light"/>
                <w:sz w:val="20"/>
                <w:szCs w:val="20"/>
              </w:rPr>
              <w:t xml:space="preserve">Etap 1 </w:t>
            </w:r>
          </w:p>
          <w:p w14:paraId="54BF53A7" w14:textId="77777777" w:rsidR="00845A40" w:rsidRPr="00315FBD" w:rsidRDefault="00845A40" w:rsidP="00A41E34">
            <w:pPr>
              <w:spacing w:after="0" w:line="240" w:lineRule="auto"/>
              <w:jc w:val="center"/>
              <w:rPr>
                <w:rFonts w:ascii="Calibri Light" w:hAnsi="Calibri Light"/>
                <w:sz w:val="20"/>
                <w:szCs w:val="20"/>
              </w:rPr>
            </w:pPr>
            <w:r w:rsidRPr="00315FBD">
              <w:rPr>
                <w:rFonts w:ascii="Calibri Light" w:hAnsi="Calibri Light"/>
                <w:sz w:val="20"/>
                <w:szCs w:val="20"/>
              </w:rPr>
              <w:t>3 500 000,00</w:t>
            </w:r>
          </w:p>
          <w:p w14:paraId="4AF91B5D" w14:textId="77777777" w:rsidR="00845A40" w:rsidRPr="00315FBD" w:rsidRDefault="00845A40" w:rsidP="00A41E34">
            <w:pPr>
              <w:spacing w:after="0" w:line="240" w:lineRule="auto"/>
              <w:jc w:val="center"/>
              <w:rPr>
                <w:rFonts w:ascii="Calibri Light" w:hAnsi="Calibri Light"/>
                <w:sz w:val="20"/>
                <w:szCs w:val="20"/>
              </w:rPr>
            </w:pPr>
          </w:p>
          <w:p w14:paraId="519B95A0" w14:textId="77777777" w:rsidR="00845A40" w:rsidRPr="00315FBD" w:rsidRDefault="00845A40" w:rsidP="00A41E34">
            <w:pPr>
              <w:spacing w:after="0" w:line="240" w:lineRule="auto"/>
              <w:jc w:val="center"/>
              <w:rPr>
                <w:rFonts w:ascii="Calibri Light" w:hAnsi="Calibri Light"/>
                <w:sz w:val="20"/>
                <w:szCs w:val="20"/>
              </w:rPr>
            </w:pPr>
            <w:r w:rsidRPr="00315FBD">
              <w:rPr>
                <w:rFonts w:ascii="Calibri Light" w:hAnsi="Calibri Light"/>
                <w:sz w:val="20"/>
                <w:szCs w:val="20"/>
              </w:rPr>
              <w:t>Etap 2</w:t>
            </w:r>
          </w:p>
          <w:p w14:paraId="58C808F8" w14:textId="77777777" w:rsidR="00845A40" w:rsidRPr="00315FBD" w:rsidRDefault="00845A40" w:rsidP="00A41E34">
            <w:pPr>
              <w:spacing w:after="0" w:line="240" w:lineRule="auto"/>
              <w:jc w:val="center"/>
              <w:rPr>
                <w:rFonts w:ascii="Calibri Light" w:hAnsi="Calibri Light"/>
                <w:sz w:val="20"/>
                <w:szCs w:val="20"/>
              </w:rPr>
            </w:pPr>
            <w:r w:rsidRPr="00315FBD">
              <w:rPr>
                <w:rFonts w:ascii="Calibri Light" w:hAnsi="Calibri Light"/>
                <w:sz w:val="20"/>
                <w:szCs w:val="20"/>
              </w:rPr>
              <w:t>3 000 000</w:t>
            </w:r>
          </w:p>
          <w:p w14:paraId="0D0CF6E0" w14:textId="77777777" w:rsidR="00845A40" w:rsidRPr="00315FBD" w:rsidRDefault="00845A40" w:rsidP="00A41E34">
            <w:pPr>
              <w:spacing w:after="0" w:line="240" w:lineRule="auto"/>
              <w:jc w:val="center"/>
              <w:rPr>
                <w:rFonts w:ascii="Calibri Light" w:hAnsi="Calibri Light"/>
                <w:sz w:val="20"/>
                <w:szCs w:val="20"/>
              </w:rPr>
            </w:pPr>
          </w:p>
          <w:p w14:paraId="4567AE9D" w14:textId="77777777" w:rsidR="00845A40" w:rsidRPr="00315FBD" w:rsidRDefault="00845A40" w:rsidP="00A41E34">
            <w:pPr>
              <w:spacing w:after="0" w:line="240" w:lineRule="auto"/>
              <w:jc w:val="center"/>
              <w:rPr>
                <w:rFonts w:ascii="Calibri Light" w:hAnsi="Calibri Light"/>
                <w:sz w:val="20"/>
                <w:szCs w:val="20"/>
              </w:rPr>
            </w:pPr>
            <w:r w:rsidRPr="00315FBD">
              <w:rPr>
                <w:rFonts w:ascii="Calibri Light" w:hAnsi="Calibri Light"/>
                <w:sz w:val="20"/>
                <w:szCs w:val="20"/>
              </w:rPr>
              <w:t>Etap 3</w:t>
            </w:r>
          </w:p>
          <w:p w14:paraId="35A2A290" w14:textId="77777777" w:rsidR="00845A40" w:rsidRPr="008736B1" w:rsidRDefault="00845A40" w:rsidP="00A41E34">
            <w:pPr>
              <w:spacing w:after="0" w:line="240" w:lineRule="auto"/>
              <w:jc w:val="center"/>
              <w:rPr>
                <w:rFonts w:ascii="Calibri Light" w:hAnsi="Calibri Light"/>
                <w:sz w:val="20"/>
                <w:szCs w:val="20"/>
                <w:highlight w:val="yellow"/>
              </w:rPr>
            </w:pPr>
            <w:r w:rsidRPr="00315FBD">
              <w:rPr>
                <w:rFonts w:ascii="Calibri Light" w:hAnsi="Calibri Light"/>
                <w:sz w:val="20"/>
                <w:szCs w:val="20"/>
              </w:rPr>
              <w:t>4 000</w:t>
            </w:r>
            <w:r>
              <w:rPr>
                <w:rFonts w:ascii="Calibri Light" w:hAnsi="Calibri Light"/>
                <w:sz w:val="20"/>
                <w:szCs w:val="20"/>
              </w:rPr>
              <w:t> </w:t>
            </w:r>
            <w:r w:rsidRPr="00315FBD">
              <w:rPr>
                <w:rFonts w:ascii="Calibri Light" w:hAnsi="Calibri Light"/>
                <w:sz w:val="20"/>
                <w:szCs w:val="20"/>
              </w:rPr>
              <w:t>000</w:t>
            </w:r>
          </w:p>
        </w:tc>
        <w:tc>
          <w:tcPr>
            <w:tcW w:w="2939" w:type="dxa"/>
            <w:shd w:val="clear" w:color="auto" w:fill="FFFFFF" w:themeFill="background1"/>
            <w:vAlign w:val="center"/>
          </w:tcPr>
          <w:p w14:paraId="3B434CDF" w14:textId="77777777" w:rsidR="00845A40"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Etap 1</w:t>
            </w:r>
          </w:p>
          <w:p w14:paraId="1FE8E9B2" w14:textId="77777777" w:rsidR="00845A40" w:rsidRPr="00315FBD" w:rsidRDefault="00845A40" w:rsidP="00A41E34">
            <w:pPr>
              <w:spacing w:after="0" w:line="240" w:lineRule="auto"/>
              <w:jc w:val="center"/>
              <w:rPr>
                <w:rFonts w:ascii="Calibri Light" w:hAnsi="Calibri Light" w:cs="Calibri"/>
                <w:color w:val="000000"/>
                <w:sz w:val="20"/>
                <w:szCs w:val="20"/>
              </w:rPr>
            </w:pPr>
            <w:r w:rsidRPr="00315FBD">
              <w:rPr>
                <w:rFonts w:ascii="Calibri Light" w:hAnsi="Calibri Light" w:cs="Calibri"/>
                <w:color w:val="000000"/>
                <w:sz w:val="20"/>
                <w:szCs w:val="20"/>
              </w:rPr>
              <w:t>10 000 000,00</w:t>
            </w:r>
          </w:p>
          <w:p w14:paraId="455A0D9B" w14:textId="77777777" w:rsidR="00845A40" w:rsidRDefault="00845A40" w:rsidP="00A41E34">
            <w:pPr>
              <w:spacing w:after="0" w:line="240" w:lineRule="auto"/>
              <w:jc w:val="center"/>
              <w:rPr>
                <w:rFonts w:ascii="Calibri Light" w:hAnsi="Calibri Light" w:cs="Calibri"/>
                <w:color w:val="000000"/>
                <w:sz w:val="20"/>
                <w:szCs w:val="20"/>
              </w:rPr>
            </w:pPr>
          </w:p>
          <w:p w14:paraId="2AC8D923" w14:textId="77777777" w:rsidR="00845A40" w:rsidRPr="00315FBD"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Etap 2</w:t>
            </w:r>
          </w:p>
          <w:p w14:paraId="763EE7C8" w14:textId="77777777" w:rsidR="00845A40" w:rsidRPr="00315FBD" w:rsidRDefault="00845A40" w:rsidP="00A41E34">
            <w:pPr>
              <w:spacing w:after="0" w:line="240" w:lineRule="auto"/>
              <w:jc w:val="center"/>
              <w:rPr>
                <w:rFonts w:ascii="Calibri Light" w:hAnsi="Calibri Light" w:cs="Calibri"/>
                <w:color w:val="000000"/>
                <w:sz w:val="20"/>
                <w:szCs w:val="20"/>
              </w:rPr>
            </w:pPr>
            <w:r w:rsidRPr="00315FBD">
              <w:rPr>
                <w:rFonts w:ascii="Calibri Light" w:hAnsi="Calibri Light" w:cs="Calibri"/>
                <w:color w:val="000000"/>
                <w:sz w:val="20"/>
                <w:szCs w:val="20"/>
              </w:rPr>
              <w:t>9 000 000,00</w:t>
            </w:r>
          </w:p>
          <w:p w14:paraId="664EDC37" w14:textId="77777777" w:rsidR="00845A40" w:rsidRPr="00315FBD" w:rsidRDefault="00845A40" w:rsidP="00A41E34">
            <w:pPr>
              <w:spacing w:after="0" w:line="240" w:lineRule="auto"/>
              <w:jc w:val="center"/>
              <w:rPr>
                <w:rFonts w:ascii="Calibri Light" w:hAnsi="Calibri Light" w:cs="Calibri"/>
                <w:color w:val="000000"/>
                <w:sz w:val="20"/>
                <w:szCs w:val="20"/>
              </w:rPr>
            </w:pPr>
          </w:p>
          <w:p w14:paraId="7A630DDB" w14:textId="77777777" w:rsidR="00845A40" w:rsidRPr="00315FBD"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Etap 3</w:t>
            </w:r>
          </w:p>
          <w:p w14:paraId="45178FA2" w14:textId="77777777" w:rsidR="00845A40" w:rsidRPr="008736B1" w:rsidRDefault="00845A40" w:rsidP="00A41E34">
            <w:pPr>
              <w:spacing w:after="0" w:line="240" w:lineRule="auto"/>
              <w:jc w:val="center"/>
              <w:rPr>
                <w:rFonts w:ascii="Calibri Light" w:hAnsi="Calibri Light" w:cs="Calibri"/>
                <w:color w:val="000000"/>
                <w:sz w:val="20"/>
                <w:szCs w:val="20"/>
                <w:highlight w:val="yellow"/>
              </w:rPr>
            </w:pPr>
            <w:r w:rsidRPr="00315FBD">
              <w:rPr>
                <w:rFonts w:ascii="Calibri Light" w:hAnsi="Calibri Light" w:cs="Calibri"/>
                <w:color w:val="000000"/>
                <w:sz w:val="20"/>
                <w:szCs w:val="20"/>
              </w:rPr>
              <w:t>16 000 000,00</w:t>
            </w:r>
          </w:p>
        </w:tc>
        <w:tc>
          <w:tcPr>
            <w:tcW w:w="2310" w:type="dxa"/>
            <w:shd w:val="clear" w:color="auto" w:fill="FFFFFF" w:themeFill="background1"/>
            <w:vAlign w:val="center"/>
          </w:tcPr>
          <w:p w14:paraId="33EE041B" w14:textId="77777777" w:rsidR="00845A40" w:rsidRPr="008736B1" w:rsidRDefault="00845A40" w:rsidP="00A41E34">
            <w:pPr>
              <w:spacing w:after="0" w:line="240" w:lineRule="auto"/>
              <w:jc w:val="center"/>
              <w:rPr>
                <w:rFonts w:ascii="Calibri Light" w:hAnsi="Calibri Light"/>
                <w:sz w:val="20"/>
                <w:szCs w:val="20"/>
              </w:rPr>
            </w:pPr>
          </w:p>
        </w:tc>
      </w:tr>
      <w:tr w:rsidR="00845A40" w:rsidRPr="008736B1" w14:paraId="3217BBE2" w14:textId="77777777" w:rsidTr="00A41E34">
        <w:trPr>
          <w:trHeight w:val="132"/>
          <w:jc w:val="center"/>
        </w:trPr>
        <w:tc>
          <w:tcPr>
            <w:tcW w:w="9072" w:type="dxa"/>
            <w:gridSpan w:val="5"/>
            <w:shd w:val="clear" w:color="auto" w:fill="DEEAF6" w:themeFill="accent5" w:themeFillTint="33"/>
            <w:vAlign w:val="center"/>
          </w:tcPr>
          <w:p w14:paraId="6D24A696" w14:textId="77777777" w:rsidR="00845A40" w:rsidRPr="008736B1" w:rsidRDefault="00845A40" w:rsidP="00A41E34">
            <w:pPr>
              <w:spacing w:after="0" w:line="240" w:lineRule="auto"/>
              <w:rPr>
                <w:rFonts w:ascii="Calibri Light" w:hAnsi="Calibri Light" w:cs="Calibri"/>
                <w:bCs/>
                <w:color w:val="000000"/>
                <w:sz w:val="20"/>
                <w:szCs w:val="20"/>
              </w:rPr>
            </w:pPr>
            <w:r w:rsidRPr="008736B1">
              <w:rPr>
                <w:rFonts w:ascii="Calibri Light" w:hAnsi="Calibri Light"/>
                <w:bCs/>
                <w:sz w:val="20"/>
                <w:szCs w:val="20"/>
              </w:rPr>
              <w:t>Łączna wartość przedsięwzięcia</w:t>
            </w:r>
          </w:p>
        </w:tc>
      </w:tr>
      <w:tr w:rsidR="00845A40" w:rsidRPr="008736B1" w14:paraId="494EE9EB" w14:textId="77777777" w:rsidTr="00A41E34">
        <w:trPr>
          <w:trHeight w:val="164"/>
          <w:jc w:val="center"/>
        </w:trPr>
        <w:tc>
          <w:tcPr>
            <w:tcW w:w="9072" w:type="dxa"/>
            <w:gridSpan w:val="5"/>
            <w:shd w:val="clear" w:color="auto" w:fill="FFFFFF" w:themeFill="background1"/>
            <w:vAlign w:val="center"/>
          </w:tcPr>
          <w:p w14:paraId="538F9C73" w14:textId="77777777" w:rsidR="00845A40" w:rsidRPr="00321D35" w:rsidRDefault="00845A40" w:rsidP="00A41E34">
            <w:pPr>
              <w:pStyle w:val="Default"/>
              <w:rPr>
                <w:rFonts w:ascii="Calibri Light" w:hAnsi="Calibri Light" w:cstheme="minorBidi"/>
                <w:bCs/>
                <w:color w:val="auto"/>
                <w:sz w:val="20"/>
                <w:szCs w:val="20"/>
              </w:rPr>
            </w:pPr>
            <w:r w:rsidRPr="00321D35">
              <w:rPr>
                <w:rFonts w:ascii="Calibri Light" w:hAnsi="Calibri Light" w:cstheme="minorBidi"/>
                <w:bCs/>
                <w:color w:val="auto"/>
                <w:sz w:val="20"/>
                <w:szCs w:val="20"/>
              </w:rPr>
              <w:t>Etap 1 - 13 500 000,00 zł.</w:t>
            </w:r>
          </w:p>
          <w:p w14:paraId="4771CF54" w14:textId="77777777" w:rsidR="00845A40" w:rsidRPr="00321D35" w:rsidRDefault="00845A40" w:rsidP="00A41E34">
            <w:pPr>
              <w:pStyle w:val="Default"/>
              <w:rPr>
                <w:rFonts w:ascii="Calibri Light" w:hAnsi="Calibri Light" w:cstheme="minorBidi"/>
                <w:bCs/>
                <w:color w:val="auto"/>
                <w:sz w:val="20"/>
                <w:szCs w:val="20"/>
              </w:rPr>
            </w:pPr>
            <w:r w:rsidRPr="00321D35">
              <w:rPr>
                <w:rFonts w:ascii="Calibri Light" w:hAnsi="Calibri Light" w:cstheme="minorBidi"/>
                <w:bCs/>
                <w:color w:val="auto"/>
                <w:sz w:val="20"/>
                <w:szCs w:val="20"/>
              </w:rPr>
              <w:t>etap 2 – 12 000 000,00</w:t>
            </w:r>
            <w:r>
              <w:rPr>
                <w:rFonts w:ascii="Calibri Light" w:hAnsi="Calibri Light" w:cstheme="minorBidi"/>
                <w:bCs/>
                <w:color w:val="auto"/>
                <w:sz w:val="20"/>
                <w:szCs w:val="20"/>
              </w:rPr>
              <w:t xml:space="preserve"> zł</w:t>
            </w:r>
          </w:p>
          <w:p w14:paraId="742BA467" w14:textId="77777777" w:rsidR="00845A40" w:rsidRPr="008736B1" w:rsidRDefault="00845A40" w:rsidP="00A41E34">
            <w:pPr>
              <w:pStyle w:val="Default"/>
              <w:rPr>
                <w:rFonts w:ascii="Calibri Light" w:hAnsi="Calibri Light" w:cstheme="minorBidi"/>
                <w:bCs/>
                <w:color w:val="auto"/>
                <w:sz w:val="20"/>
                <w:szCs w:val="20"/>
                <w:highlight w:val="yellow"/>
              </w:rPr>
            </w:pPr>
            <w:r w:rsidRPr="00321D35">
              <w:rPr>
                <w:rFonts w:ascii="Calibri Light" w:hAnsi="Calibri Light" w:cstheme="minorBidi"/>
                <w:bCs/>
                <w:color w:val="auto"/>
                <w:sz w:val="20"/>
                <w:szCs w:val="20"/>
              </w:rPr>
              <w:t>Etap 3 – 20 000 000,00</w:t>
            </w:r>
            <w:r>
              <w:rPr>
                <w:rFonts w:ascii="Calibri Light" w:hAnsi="Calibri Light" w:cstheme="minorBidi"/>
                <w:bCs/>
                <w:color w:val="auto"/>
                <w:sz w:val="20"/>
                <w:szCs w:val="20"/>
              </w:rPr>
              <w:t xml:space="preserve"> zł</w:t>
            </w:r>
          </w:p>
        </w:tc>
      </w:tr>
      <w:tr w:rsidR="00845A40" w:rsidRPr="008736B1" w14:paraId="48D3E737" w14:textId="77777777" w:rsidTr="00A41E34">
        <w:trPr>
          <w:trHeight w:val="340"/>
          <w:jc w:val="center"/>
        </w:trPr>
        <w:tc>
          <w:tcPr>
            <w:tcW w:w="9072" w:type="dxa"/>
            <w:gridSpan w:val="5"/>
            <w:shd w:val="clear" w:color="auto" w:fill="DEEAF6" w:themeFill="accent5" w:themeFillTint="33"/>
            <w:vAlign w:val="center"/>
          </w:tcPr>
          <w:p w14:paraId="7370C8CA" w14:textId="77777777" w:rsidR="00845A40" w:rsidRPr="008736B1" w:rsidRDefault="00845A40" w:rsidP="00A41E34">
            <w:pPr>
              <w:spacing w:after="0" w:line="240" w:lineRule="auto"/>
              <w:rPr>
                <w:rFonts w:ascii="Calibri Light" w:hAnsi="Calibri Light"/>
                <w:bCs/>
                <w:sz w:val="20"/>
                <w:szCs w:val="20"/>
              </w:rPr>
            </w:pPr>
            <w:r w:rsidRPr="008736B1">
              <w:rPr>
                <w:rFonts w:ascii="Calibri Light" w:hAnsi="Calibri Light"/>
                <w:bCs/>
                <w:sz w:val="20"/>
                <w:szCs w:val="20"/>
              </w:rPr>
              <w:t>Prognozowane osiągnięcie wskaźników wraz ze sposobem ich oceny i zmierzenia w odniesieniu do celów rewitalizacji</w:t>
            </w:r>
          </w:p>
        </w:tc>
      </w:tr>
      <w:tr w:rsidR="00845A40" w:rsidRPr="008736B1" w14:paraId="3AE1BE33" w14:textId="77777777" w:rsidTr="00A41E34">
        <w:trPr>
          <w:trHeight w:val="537"/>
          <w:jc w:val="center"/>
        </w:trPr>
        <w:tc>
          <w:tcPr>
            <w:tcW w:w="9072" w:type="dxa"/>
            <w:gridSpan w:val="5"/>
            <w:shd w:val="clear" w:color="auto" w:fill="FFFFFF" w:themeFill="background1"/>
            <w:vAlign w:val="center"/>
          </w:tcPr>
          <w:p w14:paraId="045A1050"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produktu:</w:t>
            </w:r>
          </w:p>
          <w:p w14:paraId="0E306CB0" w14:textId="77777777" w:rsidR="00845A40" w:rsidRPr="00792517" w:rsidRDefault="00845A40" w:rsidP="00845A40">
            <w:pPr>
              <w:pStyle w:val="Akapitzlist"/>
              <w:numPr>
                <w:ilvl w:val="0"/>
                <w:numId w:val="82"/>
              </w:numPr>
              <w:tabs>
                <w:tab w:val="left" w:pos="5010"/>
              </w:tabs>
              <w:spacing w:after="0" w:line="240" w:lineRule="auto"/>
              <w:rPr>
                <w:rFonts w:ascii="Calibri Light" w:hAnsi="Calibri Light"/>
                <w:sz w:val="20"/>
                <w:szCs w:val="20"/>
              </w:rPr>
            </w:pPr>
            <w:r w:rsidRPr="00792517">
              <w:rPr>
                <w:rFonts w:ascii="Calibri Light" w:hAnsi="Calibri Light"/>
                <w:sz w:val="20"/>
                <w:szCs w:val="20"/>
              </w:rPr>
              <w:t>Liczba zmodernizowanych obiektów</w:t>
            </w:r>
          </w:p>
          <w:p w14:paraId="72C64213" w14:textId="77777777" w:rsidR="00845A40" w:rsidRPr="00792517" w:rsidRDefault="00845A40" w:rsidP="00845A40">
            <w:pPr>
              <w:pStyle w:val="Akapitzlist"/>
              <w:numPr>
                <w:ilvl w:val="0"/>
                <w:numId w:val="82"/>
              </w:numPr>
              <w:tabs>
                <w:tab w:val="left" w:pos="5010"/>
              </w:tabs>
              <w:spacing w:after="0" w:line="240" w:lineRule="auto"/>
              <w:rPr>
                <w:rFonts w:ascii="Calibri Light" w:hAnsi="Calibri Light"/>
                <w:sz w:val="20"/>
                <w:szCs w:val="20"/>
              </w:rPr>
            </w:pPr>
            <w:r w:rsidRPr="00792517">
              <w:rPr>
                <w:rFonts w:ascii="Calibri Light" w:hAnsi="Calibri Light"/>
                <w:sz w:val="20"/>
                <w:szCs w:val="20"/>
              </w:rPr>
              <w:t xml:space="preserve">Powierzchnia zmodernizowanych obiektów </w:t>
            </w:r>
          </w:p>
        </w:tc>
      </w:tr>
      <w:tr w:rsidR="00845A40" w:rsidRPr="008736B1" w14:paraId="29148A41" w14:textId="77777777" w:rsidTr="00A41E34">
        <w:trPr>
          <w:trHeight w:val="1512"/>
          <w:jc w:val="center"/>
        </w:trPr>
        <w:tc>
          <w:tcPr>
            <w:tcW w:w="9072" w:type="dxa"/>
            <w:gridSpan w:val="5"/>
            <w:shd w:val="clear" w:color="auto" w:fill="FFFFFF" w:themeFill="background1"/>
            <w:vAlign w:val="center"/>
          </w:tcPr>
          <w:p w14:paraId="014A8891" w14:textId="77777777" w:rsidR="00845A40" w:rsidRPr="008736B1" w:rsidRDefault="00845A40" w:rsidP="00A41E34">
            <w:pPr>
              <w:tabs>
                <w:tab w:val="left" w:pos="5010"/>
              </w:tabs>
              <w:spacing w:after="0" w:line="240" w:lineRule="auto"/>
              <w:rPr>
                <w:rFonts w:ascii="Calibri Light" w:hAnsi="Calibri Light"/>
                <w:sz w:val="20"/>
                <w:szCs w:val="20"/>
              </w:rPr>
            </w:pPr>
            <w:r w:rsidRPr="008736B1">
              <w:rPr>
                <w:rFonts w:ascii="Calibri Light" w:hAnsi="Calibri Light"/>
                <w:sz w:val="20"/>
                <w:szCs w:val="20"/>
              </w:rPr>
              <w:t>Wskaźniki rezultatu:</w:t>
            </w:r>
          </w:p>
          <w:p w14:paraId="2365D495" w14:textId="77777777" w:rsidR="00845A40" w:rsidRPr="008736B1"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Pr>
                <w:rFonts w:ascii="Calibri Light" w:hAnsi="Calibri Light"/>
                <w:bCs/>
                <w:sz w:val="20"/>
                <w:szCs w:val="20"/>
              </w:rPr>
              <w:t>P</w:t>
            </w:r>
            <w:r w:rsidRPr="008736B1">
              <w:rPr>
                <w:rFonts w:ascii="Calibri Light" w:hAnsi="Calibri Light"/>
                <w:bCs/>
                <w:sz w:val="20"/>
                <w:szCs w:val="20"/>
              </w:rPr>
              <w:t xml:space="preserve">oprawa stanu technicznego rewitalizowanych obiektów </w:t>
            </w:r>
          </w:p>
          <w:p w14:paraId="14990A8F" w14:textId="77777777" w:rsidR="00845A40"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Pr>
                <w:rFonts w:ascii="Calibri Light" w:hAnsi="Calibri Light"/>
                <w:bCs/>
                <w:sz w:val="20"/>
                <w:szCs w:val="20"/>
              </w:rPr>
              <w:t>W</w:t>
            </w:r>
            <w:r w:rsidRPr="00792517">
              <w:rPr>
                <w:rFonts w:ascii="Calibri Light" w:hAnsi="Calibri Light"/>
                <w:bCs/>
                <w:sz w:val="20"/>
                <w:szCs w:val="20"/>
              </w:rPr>
              <w:t>zrost atrakcyjności i użyteczności przestrzeni publicznych</w:t>
            </w:r>
          </w:p>
          <w:p w14:paraId="4E36D84B" w14:textId="77777777" w:rsidR="00845A40" w:rsidRPr="008736B1"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Pr>
                <w:rFonts w:ascii="Calibri Light" w:hAnsi="Calibri Light" w:cs="Calibri Light"/>
                <w:sz w:val="20"/>
                <w:szCs w:val="20"/>
              </w:rPr>
              <w:t>Liczba osób korzystających ze zrewitalizowanej infrastruktury</w:t>
            </w:r>
            <w:r w:rsidRPr="00836689">
              <w:rPr>
                <w:rFonts w:ascii="Calibri Light" w:hAnsi="Calibri Light" w:cs="Calibri Light"/>
                <w:b/>
                <w:sz w:val="20"/>
                <w:szCs w:val="20"/>
              </w:rPr>
              <w:t xml:space="preserve">  </w:t>
            </w:r>
          </w:p>
        </w:tc>
      </w:tr>
    </w:tbl>
    <w:p w14:paraId="1408A90C" w14:textId="77777777" w:rsidR="00845A40" w:rsidRDefault="00845A40" w:rsidP="00845A40"/>
    <w:p w14:paraId="2B49E523"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1AF92498"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4CE836E5"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6</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038EDE77" w14:textId="77777777" w:rsidR="00845A40" w:rsidRPr="008465B9" w:rsidRDefault="00845A40" w:rsidP="00A41E34">
            <w:pPr>
              <w:spacing w:after="0" w:line="240" w:lineRule="auto"/>
              <w:rPr>
                <w:rFonts w:ascii="Calibri Light" w:hAnsi="Calibri Light"/>
                <w:bCs/>
                <w:color w:val="FFFFFF"/>
                <w:sz w:val="20"/>
                <w:szCs w:val="20"/>
              </w:rPr>
            </w:pPr>
            <w:r w:rsidRPr="008465B9">
              <w:rPr>
                <w:rFonts w:ascii="Calibri Light" w:hAnsi="Calibri Light"/>
                <w:bCs/>
                <w:color w:val="FFFFFF"/>
                <w:sz w:val="20"/>
                <w:szCs w:val="20"/>
              </w:rPr>
              <w:t>Cykl wydarzeń sportowych w Tomaszowie Mazowieckim</w:t>
            </w:r>
          </w:p>
        </w:tc>
      </w:tr>
      <w:tr w:rsidR="00845A40" w:rsidRPr="008465B9" w14:paraId="35DF02C0"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62FD98E2"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11DCB0A8" w14:textId="77777777" w:rsidTr="00A41E34">
        <w:trPr>
          <w:trHeight w:val="294"/>
          <w:jc w:val="center"/>
        </w:trPr>
        <w:tc>
          <w:tcPr>
            <w:tcW w:w="9072" w:type="dxa"/>
            <w:gridSpan w:val="5"/>
            <w:shd w:val="clear" w:color="auto" w:fill="FFFFFF" w:themeFill="background1"/>
            <w:vAlign w:val="center"/>
          </w:tcPr>
          <w:p w14:paraId="477941C3"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 xml:space="preserve">Cykl wydarzeń sportowych w Tomaszowie Mazowieckim </w:t>
            </w:r>
          </w:p>
        </w:tc>
      </w:tr>
      <w:tr w:rsidR="00845A40" w:rsidRPr="008465B9" w14:paraId="5C335311" w14:textId="77777777" w:rsidTr="00A41E34">
        <w:trPr>
          <w:trHeight w:val="340"/>
          <w:jc w:val="center"/>
        </w:trPr>
        <w:tc>
          <w:tcPr>
            <w:tcW w:w="9072" w:type="dxa"/>
            <w:gridSpan w:val="5"/>
            <w:shd w:val="clear" w:color="auto" w:fill="DEEAF6" w:themeFill="accent5" w:themeFillTint="33"/>
            <w:vAlign w:val="center"/>
          </w:tcPr>
          <w:p w14:paraId="5A71D633"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66915252" w14:textId="77777777" w:rsidTr="00A41E34">
        <w:trPr>
          <w:trHeight w:val="340"/>
          <w:jc w:val="center"/>
        </w:trPr>
        <w:tc>
          <w:tcPr>
            <w:tcW w:w="3823" w:type="dxa"/>
            <w:gridSpan w:val="3"/>
            <w:shd w:val="clear" w:color="auto" w:fill="FFFFFF" w:themeFill="background1"/>
            <w:vAlign w:val="center"/>
          </w:tcPr>
          <w:p w14:paraId="3806ACA3"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7319AD8C"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3B23C6E0"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w:t>
            </w:r>
          </w:p>
        </w:tc>
      </w:tr>
      <w:tr w:rsidR="00845A40" w:rsidRPr="008465B9" w14:paraId="2E8C261E" w14:textId="77777777" w:rsidTr="00A41E34">
        <w:trPr>
          <w:trHeight w:val="340"/>
          <w:jc w:val="center"/>
        </w:trPr>
        <w:tc>
          <w:tcPr>
            <w:tcW w:w="9072" w:type="dxa"/>
            <w:gridSpan w:val="5"/>
            <w:shd w:val="clear" w:color="auto" w:fill="DEEAF6" w:themeFill="accent5" w:themeFillTint="33"/>
            <w:vAlign w:val="center"/>
          </w:tcPr>
          <w:p w14:paraId="700FF08C"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3DEBB09C" w14:textId="77777777" w:rsidTr="00A41E34">
        <w:trPr>
          <w:trHeight w:val="537"/>
          <w:jc w:val="center"/>
        </w:trPr>
        <w:tc>
          <w:tcPr>
            <w:tcW w:w="9072" w:type="dxa"/>
            <w:gridSpan w:val="5"/>
            <w:shd w:val="clear" w:color="auto" w:fill="FFFFFF" w:themeFill="background1"/>
            <w:vAlign w:val="center"/>
          </w:tcPr>
          <w:p w14:paraId="519F1F18" w14:textId="77777777" w:rsidR="00845A40" w:rsidRPr="008465B9" w:rsidRDefault="00845A40" w:rsidP="00845A40">
            <w:pPr>
              <w:numPr>
                <w:ilvl w:val="0"/>
                <w:numId w:val="50"/>
              </w:numPr>
              <w:suppressAutoHyphens/>
              <w:spacing w:after="0" w:line="240" w:lineRule="auto"/>
              <w:rPr>
                <w:rFonts w:ascii="Calibri Light" w:hAnsi="Calibri Light" w:cs="Calibri"/>
                <w:bCs/>
                <w:color w:val="000000"/>
                <w:sz w:val="20"/>
                <w:szCs w:val="20"/>
              </w:rPr>
            </w:pPr>
            <w:r w:rsidRPr="008465B9">
              <w:rPr>
                <w:rFonts w:ascii="Calibri Light" w:hAnsi="Calibri Light" w:cs="Calibri"/>
                <w:bCs/>
                <w:color w:val="000000"/>
                <w:sz w:val="20"/>
                <w:szCs w:val="20"/>
              </w:rPr>
              <w:t>Popularyzacja biegania jako powszechnie dostępnej formy rekreacji oraz zdrowego stylu życia wśród dzieci, młodzieży i dorosłych. Integracja z osobami niepełnosprawnymi.</w:t>
            </w:r>
          </w:p>
          <w:p w14:paraId="6078BF86" w14:textId="77777777" w:rsidR="00845A40" w:rsidRPr="008465B9" w:rsidRDefault="00845A40" w:rsidP="00845A40">
            <w:pPr>
              <w:numPr>
                <w:ilvl w:val="0"/>
                <w:numId w:val="50"/>
              </w:numPr>
              <w:suppressAutoHyphens/>
              <w:spacing w:after="0" w:line="240" w:lineRule="auto"/>
              <w:rPr>
                <w:rFonts w:ascii="Calibri Light" w:hAnsi="Calibri Light"/>
                <w:bCs/>
                <w:sz w:val="20"/>
                <w:szCs w:val="20"/>
              </w:rPr>
            </w:pPr>
            <w:r w:rsidRPr="008465B9">
              <w:rPr>
                <w:rFonts w:ascii="Calibri Light" w:hAnsi="Calibri Light" w:cs="Calibri"/>
                <w:bCs/>
                <w:color w:val="000000"/>
                <w:sz w:val="20"/>
                <w:szCs w:val="20"/>
              </w:rPr>
              <w:t>Promowanie aktywności sportowej w środowisku szkolnym. Poszerzanie zainteresowań sportowych wśród dzieci i młodzieży. Upowszechnianie idei olimpijskiej i fair play wśród uczniów tomaszowskich szkół. Propagowanie radości z ruchu, wysiłku i pokonywania własnych słabości.</w:t>
            </w:r>
          </w:p>
          <w:p w14:paraId="13584F6C" w14:textId="77777777" w:rsidR="00845A40" w:rsidRPr="008465B9" w:rsidRDefault="00845A40" w:rsidP="00845A40">
            <w:pPr>
              <w:numPr>
                <w:ilvl w:val="0"/>
                <w:numId w:val="50"/>
              </w:numPr>
              <w:suppressAutoHyphens/>
              <w:spacing w:after="0" w:line="240" w:lineRule="auto"/>
              <w:rPr>
                <w:rFonts w:ascii="Calibri Light" w:hAnsi="Calibri Light"/>
                <w:bCs/>
                <w:sz w:val="20"/>
                <w:szCs w:val="20"/>
              </w:rPr>
            </w:pPr>
            <w:r w:rsidRPr="008465B9">
              <w:rPr>
                <w:rFonts w:ascii="Calibri Light" w:hAnsi="Calibri Light" w:cs="Calibri"/>
                <w:bCs/>
                <w:color w:val="000000"/>
                <w:sz w:val="20"/>
                <w:szCs w:val="20"/>
              </w:rPr>
              <w:t>Poszerzanie zainteresowań sportowych wśród mieszkańców Tomaszowa Mazowieckiego. Popularyzacja piłki siatkowej i nożnej wśród dzieci i młodzieży z terenu miasta.</w:t>
            </w:r>
          </w:p>
        </w:tc>
      </w:tr>
      <w:tr w:rsidR="00845A40" w:rsidRPr="008465B9" w14:paraId="46DCF585" w14:textId="77777777" w:rsidTr="00A41E34">
        <w:trPr>
          <w:trHeight w:val="340"/>
          <w:jc w:val="center"/>
        </w:trPr>
        <w:tc>
          <w:tcPr>
            <w:tcW w:w="9072" w:type="dxa"/>
            <w:gridSpan w:val="5"/>
            <w:shd w:val="clear" w:color="auto" w:fill="DEEAF6" w:themeFill="accent5" w:themeFillTint="33"/>
            <w:vAlign w:val="center"/>
          </w:tcPr>
          <w:p w14:paraId="15E32A5D"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65721EBA" w14:textId="77777777" w:rsidTr="00A41E34">
        <w:trPr>
          <w:trHeight w:val="1508"/>
          <w:jc w:val="center"/>
        </w:trPr>
        <w:tc>
          <w:tcPr>
            <w:tcW w:w="9072" w:type="dxa"/>
            <w:gridSpan w:val="5"/>
            <w:shd w:val="clear" w:color="auto" w:fill="FFFFFF" w:themeFill="background1"/>
            <w:vAlign w:val="center"/>
          </w:tcPr>
          <w:p w14:paraId="25C3D0F3"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 xml:space="preserve">1. Przebudowa stadionu Miejskiego im. Braci Gadajów w Tomaszowie Mazowieckim wraz z niezbędną infrastrukturą okołostadionową pozwoli na poprawę warunków uprawiania sportu przez dzieci, młodzież i dorosłych z terenu miasta i okolic. </w:t>
            </w:r>
          </w:p>
          <w:p w14:paraId="6433C7C0" w14:textId="77777777" w:rsidR="00845A40" w:rsidRDefault="00845A40" w:rsidP="00A41E34">
            <w:pPr>
              <w:spacing w:after="0" w:line="240" w:lineRule="auto"/>
              <w:contextualSpacing/>
              <w:rPr>
                <w:rFonts w:ascii="Calibri Light" w:hAnsi="Calibri Light"/>
                <w:bCs/>
                <w:sz w:val="20"/>
                <w:szCs w:val="20"/>
              </w:rPr>
            </w:pPr>
            <w:r>
              <w:rPr>
                <w:rFonts w:ascii="Calibri Light" w:hAnsi="Calibri Light"/>
                <w:bCs/>
                <w:sz w:val="20"/>
                <w:szCs w:val="20"/>
              </w:rPr>
              <w:t>2</w:t>
            </w:r>
            <w:r w:rsidRPr="008465B9">
              <w:rPr>
                <w:rFonts w:ascii="Calibri Light" w:hAnsi="Calibri Light"/>
                <w:bCs/>
                <w:sz w:val="20"/>
                <w:szCs w:val="20"/>
              </w:rPr>
              <w:t xml:space="preserve">. Modernizacja hali sportowej oraz boisk piłkarskich poprawi warunki </w:t>
            </w:r>
            <w:r>
              <w:rPr>
                <w:rFonts w:ascii="Calibri Light" w:hAnsi="Calibri Light"/>
                <w:bCs/>
                <w:sz w:val="20"/>
                <w:szCs w:val="20"/>
              </w:rPr>
              <w:t>do rozwoju fizycznego i sportowego dla dzieci młodzieży.</w:t>
            </w:r>
          </w:p>
          <w:p w14:paraId="318309E9" w14:textId="77777777" w:rsidR="00845A40" w:rsidRDefault="00845A40" w:rsidP="00A41E34">
            <w:pPr>
              <w:spacing w:after="0" w:line="240" w:lineRule="auto"/>
              <w:contextualSpacing/>
              <w:rPr>
                <w:rFonts w:ascii="Calibri Light" w:hAnsi="Calibri Light"/>
                <w:bCs/>
                <w:sz w:val="20"/>
                <w:szCs w:val="20"/>
              </w:rPr>
            </w:pPr>
            <w:r>
              <w:rPr>
                <w:rFonts w:ascii="Calibri Light" w:hAnsi="Calibri Light"/>
                <w:bCs/>
                <w:sz w:val="20"/>
                <w:szCs w:val="20"/>
              </w:rPr>
              <w:t>3. Poprawa w zakresie zdrowia i bezpieczeństwa dzieci i młodzieży.</w:t>
            </w:r>
          </w:p>
          <w:p w14:paraId="0B1FFE79" w14:textId="77777777" w:rsidR="00845A40" w:rsidRPr="008465B9" w:rsidRDefault="00845A40" w:rsidP="00A41E34">
            <w:pPr>
              <w:spacing w:after="0" w:line="240" w:lineRule="auto"/>
              <w:contextualSpacing/>
              <w:rPr>
                <w:rFonts w:ascii="Calibri Light" w:hAnsi="Calibri Light"/>
                <w:bCs/>
                <w:sz w:val="20"/>
                <w:szCs w:val="20"/>
              </w:rPr>
            </w:pPr>
          </w:p>
        </w:tc>
      </w:tr>
      <w:tr w:rsidR="00845A40" w:rsidRPr="008465B9" w14:paraId="51983D37" w14:textId="77777777" w:rsidTr="00A41E34">
        <w:trPr>
          <w:trHeight w:val="178"/>
          <w:jc w:val="center"/>
        </w:trPr>
        <w:tc>
          <w:tcPr>
            <w:tcW w:w="9072" w:type="dxa"/>
            <w:gridSpan w:val="5"/>
            <w:shd w:val="clear" w:color="auto" w:fill="DEEAF6" w:themeFill="accent5" w:themeFillTint="33"/>
            <w:vAlign w:val="center"/>
          </w:tcPr>
          <w:p w14:paraId="6611BD4E"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47F56721" w14:textId="77777777" w:rsidTr="00A41E34">
        <w:trPr>
          <w:trHeight w:val="537"/>
          <w:jc w:val="center"/>
        </w:trPr>
        <w:tc>
          <w:tcPr>
            <w:tcW w:w="9072" w:type="dxa"/>
            <w:gridSpan w:val="5"/>
            <w:shd w:val="clear" w:color="auto" w:fill="FFFFFF" w:themeFill="background1"/>
            <w:vAlign w:val="center"/>
          </w:tcPr>
          <w:p w14:paraId="587145B0" w14:textId="77777777" w:rsidR="00845A40" w:rsidRPr="008465B9" w:rsidRDefault="00845A40" w:rsidP="00845A40">
            <w:pPr>
              <w:numPr>
                <w:ilvl w:val="0"/>
                <w:numId w:val="51"/>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Tomaszowski Ogólnopolski Bieg im. Bronisława Malinowskiego.</w:t>
            </w:r>
          </w:p>
          <w:p w14:paraId="0C8B618F" w14:textId="77777777" w:rsidR="00845A40" w:rsidRPr="008465B9" w:rsidRDefault="00845A40" w:rsidP="00845A40">
            <w:pPr>
              <w:numPr>
                <w:ilvl w:val="0"/>
                <w:numId w:val="51"/>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Zawody lekkoatletyczne dla dzieci i młodzieży tomaszowskich szkół.</w:t>
            </w:r>
          </w:p>
          <w:p w14:paraId="5A2A5EA6" w14:textId="77777777" w:rsidR="00845A40" w:rsidRPr="008465B9" w:rsidRDefault="00845A40" w:rsidP="00845A40">
            <w:pPr>
              <w:numPr>
                <w:ilvl w:val="0"/>
                <w:numId w:val="51"/>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Wojewódzki Turniej Piłki Siatkowej w jednej z kategorii młodzieżowej.</w:t>
            </w:r>
          </w:p>
          <w:p w14:paraId="267DECE2" w14:textId="77777777" w:rsidR="00845A40" w:rsidRPr="008465B9" w:rsidRDefault="00845A40" w:rsidP="00845A40">
            <w:pPr>
              <w:numPr>
                <w:ilvl w:val="0"/>
                <w:numId w:val="51"/>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Lechia Cup-Ogólnopolski Turniej Piłkarski w jednej z kategorii młodzieżowej.</w:t>
            </w:r>
          </w:p>
        </w:tc>
      </w:tr>
      <w:tr w:rsidR="00845A40" w:rsidRPr="008465B9" w14:paraId="18EBC6CC" w14:textId="77777777" w:rsidTr="00A41E34">
        <w:trPr>
          <w:trHeight w:val="232"/>
          <w:jc w:val="center"/>
        </w:trPr>
        <w:tc>
          <w:tcPr>
            <w:tcW w:w="9072" w:type="dxa"/>
            <w:gridSpan w:val="5"/>
            <w:shd w:val="clear" w:color="auto" w:fill="DEEAF6" w:themeFill="accent5" w:themeFillTint="33"/>
            <w:vAlign w:val="center"/>
          </w:tcPr>
          <w:p w14:paraId="2C822C57"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428E115B" w14:textId="77777777" w:rsidTr="00A41E34">
        <w:trPr>
          <w:trHeight w:val="537"/>
          <w:jc w:val="center"/>
        </w:trPr>
        <w:tc>
          <w:tcPr>
            <w:tcW w:w="9072" w:type="dxa"/>
            <w:gridSpan w:val="5"/>
            <w:shd w:val="clear" w:color="auto" w:fill="FFFFFF" w:themeFill="background1"/>
            <w:vAlign w:val="center"/>
          </w:tcPr>
          <w:p w14:paraId="283634A3"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mieszkańcy miasta Tomaszowa Mazowieckiego</w:t>
            </w:r>
          </w:p>
        </w:tc>
      </w:tr>
      <w:tr w:rsidR="00845A40" w:rsidRPr="008465B9" w14:paraId="3257D05F" w14:textId="77777777" w:rsidTr="00A41E34">
        <w:trPr>
          <w:trHeight w:val="163"/>
          <w:jc w:val="center"/>
        </w:trPr>
        <w:tc>
          <w:tcPr>
            <w:tcW w:w="9072" w:type="dxa"/>
            <w:gridSpan w:val="5"/>
            <w:shd w:val="clear" w:color="auto" w:fill="DEEAF6" w:themeFill="accent5" w:themeFillTint="33"/>
            <w:vAlign w:val="center"/>
          </w:tcPr>
          <w:p w14:paraId="5F3C961D"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00F78791" w14:textId="77777777" w:rsidTr="00A41E34">
        <w:trPr>
          <w:trHeight w:val="537"/>
          <w:jc w:val="center"/>
        </w:trPr>
        <w:tc>
          <w:tcPr>
            <w:tcW w:w="9072" w:type="dxa"/>
            <w:gridSpan w:val="5"/>
            <w:shd w:val="clear" w:color="auto" w:fill="FFFFFF" w:themeFill="background1"/>
            <w:vAlign w:val="center"/>
          </w:tcPr>
          <w:p w14:paraId="6DE18D52"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w:bCs/>
                <w:color w:val="000000"/>
                <w:sz w:val="20"/>
                <w:szCs w:val="20"/>
              </w:rPr>
              <w:t>1.</w:t>
            </w:r>
            <w:r w:rsidRPr="008465B9">
              <w:rPr>
                <w:rFonts w:ascii="Calibri Light" w:hAnsi="Calibri Light" w:cs="Calibri"/>
                <w:bCs/>
                <w:color w:val="000000"/>
                <w:sz w:val="20"/>
                <w:szCs w:val="20"/>
              </w:rPr>
              <w:tab/>
              <w:t>Ograniczenie negatywnych zjawisk społecznych  oraz wsparcie przedsiębiorczości</w:t>
            </w:r>
          </w:p>
        </w:tc>
      </w:tr>
      <w:tr w:rsidR="00845A40" w:rsidRPr="008465B9" w14:paraId="4C2927A2" w14:textId="77777777" w:rsidTr="00A41E34">
        <w:trPr>
          <w:trHeight w:val="340"/>
          <w:jc w:val="center"/>
        </w:trPr>
        <w:tc>
          <w:tcPr>
            <w:tcW w:w="9072" w:type="dxa"/>
            <w:gridSpan w:val="5"/>
            <w:shd w:val="clear" w:color="auto" w:fill="DEEAF6" w:themeFill="accent5" w:themeFillTint="33"/>
            <w:vAlign w:val="center"/>
          </w:tcPr>
          <w:p w14:paraId="3318740F"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44E6FFC2" w14:textId="77777777" w:rsidTr="00A41E34">
        <w:trPr>
          <w:trHeight w:val="316"/>
          <w:jc w:val="center"/>
        </w:trPr>
        <w:tc>
          <w:tcPr>
            <w:tcW w:w="9072" w:type="dxa"/>
            <w:gridSpan w:val="5"/>
            <w:shd w:val="clear" w:color="auto" w:fill="FFFFFF" w:themeFill="background1"/>
            <w:vAlign w:val="center"/>
          </w:tcPr>
          <w:p w14:paraId="61E2626E"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ul. Nowowiejska 9/27 Działka 259/1, 259/2, 259/3, 259/4  obręb 12</w:t>
            </w:r>
          </w:p>
        </w:tc>
      </w:tr>
      <w:tr w:rsidR="00845A40" w:rsidRPr="008465B9" w14:paraId="19BA488B" w14:textId="77777777" w:rsidTr="00A41E34">
        <w:trPr>
          <w:trHeight w:val="698"/>
          <w:jc w:val="center"/>
        </w:trPr>
        <w:tc>
          <w:tcPr>
            <w:tcW w:w="9072" w:type="dxa"/>
            <w:gridSpan w:val="5"/>
            <w:shd w:val="clear" w:color="auto" w:fill="DEEAF6" w:themeFill="accent5" w:themeFillTint="33"/>
            <w:vAlign w:val="center"/>
          </w:tcPr>
          <w:p w14:paraId="6CEEA198"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67528165" w14:textId="77777777" w:rsidTr="00A41E34">
        <w:trPr>
          <w:trHeight w:val="316"/>
          <w:jc w:val="center"/>
        </w:trPr>
        <w:tc>
          <w:tcPr>
            <w:tcW w:w="9072" w:type="dxa"/>
            <w:gridSpan w:val="5"/>
            <w:shd w:val="clear" w:color="auto" w:fill="FFFFFF" w:themeFill="background1"/>
            <w:vAlign w:val="center"/>
          </w:tcPr>
          <w:p w14:paraId="1A7DCDF2" w14:textId="77777777" w:rsidR="00845A40" w:rsidRPr="008465B9" w:rsidRDefault="00845A40" w:rsidP="00A41E34">
            <w:pPr>
              <w:spacing w:after="0" w:line="240" w:lineRule="auto"/>
              <w:rPr>
                <w:rFonts w:ascii="Calibri Light" w:hAnsi="Calibri Light"/>
                <w:sz w:val="20"/>
                <w:szCs w:val="20"/>
              </w:rPr>
            </w:pPr>
            <w:r w:rsidRPr="00F16108">
              <w:rPr>
                <w:rFonts w:ascii="Calibri Light" w:hAnsi="Calibri Light"/>
                <w:sz w:val="20"/>
                <w:szCs w:val="20"/>
              </w:rPr>
              <w:t xml:space="preserve">Projekt będzie realizował politykę równych szans kobiet i mężczyzn oraz dostępności dla osób ze szczególnymi potrzebami. Projekt dąży do zapobiegania wszelkiej dyskryminacji na poszczególnych etapach wdrażania projektu zgodnie z wytycznymi w zakresie realizacji zasady równości szans i niedyskryminacji, w tym dostępności dla osób z niepełnosprawnościami oraz zasady równości szans kobiet i mężczyzn. W ramach projektu zaplanowano szereg działań prowadzących do ułatwienia dostępności do usług publicznych świadczonych przez </w:t>
            </w:r>
            <w:r>
              <w:rPr>
                <w:rFonts w:ascii="Calibri Light" w:hAnsi="Calibri Light"/>
                <w:sz w:val="20"/>
                <w:szCs w:val="20"/>
              </w:rPr>
              <w:t xml:space="preserve">Miasto </w:t>
            </w:r>
            <w:r w:rsidRPr="00F16108">
              <w:rPr>
                <w:rFonts w:ascii="Calibri Light" w:hAnsi="Calibri Light"/>
                <w:sz w:val="20"/>
                <w:szCs w:val="20"/>
              </w:rPr>
              <w:t xml:space="preserve"> dla osób ze szczególnymi potrzebami w tym osobami z ograniczeniami i niepełnosprawnościami ruchowymi, wzrokowymi, słuchu oraz trudnościami poznawczymi. W zakresie dostępności architektonicznej, informacyjno-komunikacyjnej, cyfrowej. Wszystkie osoby korzystające z efektów wnioskowanego projektu tj. będą miały równy dostęp do opisanej infrastruktury. Projekt nie ogranicza równego dostępu do zasobów powstałych w wyniku realizacji projektu. Infrastruktura będzie jednakowo dostępna dla kobiet, mężczyzn, a także osób niepełnosprawnych – zakupiony sprzęt oraz infrastruktura powstała w wyniku prac budowlanych będą przystosowane do możliwości wszystkich osób. Procedury dotyczące realizacji inwestycji będą przeprowadzone z poszanowaniem prawa przy zapewnieniu równych szans dla wszystkich zainteresowanych osób fizycznych bez względu na ich płeć. Również </w:t>
            </w:r>
            <w:r w:rsidRPr="00F16108">
              <w:rPr>
                <w:rFonts w:ascii="Calibri Light" w:hAnsi="Calibri Light"/>
                <w:sz w:val="20"/>
                <w:szCs w:val="20"/>
              </w:rPr>
              <w:lastRenderedPageBreak/>
              <w:t>użytkownikami zmodernizowanej infrastruktury będą wszyscy zainteresowani bez względu na płeć. Biorąc pod uwagę powyższe przedmiotowy projekt będzie realizowany zgodnie z ustawą z dnia 19 lipca 2019 r. o zapewnianiu dostępności osobom ze szczególnymi potrzebami.</w:t>
            </w:r>
          </w:p>
        </w:tc>
      </w:tr>
      <w:tr w:rsidR="00845A40" w:rsidRPr="008465B9" w14:paraId="69948491" w14:textId="77777777" w:rsidTr="00A41E34">
        <w:trPr>
          <w:trHeight w:val="388"/>
          <w:jc w:val="center"/>
        </w:trPr>
        <w:tc>
          <w:tcPr>
            <w:tcW w:w="9072" w:type="dxa"/>
            <w:gridSpan w:val="5"/>
            <w:shd w:val="clear" w:color="auto" w:fill="DEEAF6" w:themeFill="accent5" w:themeFillTint="33"/>
            <w:vAlign w:val="center"/>
          </w:tcPr>
          <w:p w14:paraId="633B00A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lastRenderedPageBreak/>
              <w:t xml:space="preserve">Okres realizacji: </w:t>
            </w:r>
          </w:p>
        </w:tc>
      </w:tr>
      <w:tr w:rsidR="00845A40" w:rsidRPr="008465B9" w14:paraId="24F9451A" w14:textId="77777777" w:rsidTr="00A41E34">
        <w:trPr>
          <w:trHeight w:val="280"/>
          <w:jc w:val="center"/>
        </w:trPr>
        <w:tc>
          <w:tcPr>
            <w:tcW w:w="9072" w:type="dxa"/>
            <w:gridSpan w:val="5"/>
            <w:shd w:val="clear" w:color="auto" w:fill="FFFFFF" w:themeFill="background1"/>
            <w:vAlign w:val="center"/>
          </w:tcPr>
          <w:p w14:paraId="01AEAB96"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2023-2030</w:t>
            </w:r>
          </w:p>
        </w:tc>
      </w:tr>
      <w:tr w:rsidR="00845A40" w:rsidRPr="008465B9" w14:paraId="758BBC13" w14:textId="77777777" w:rsidTr="00A41E34">
        <w:trPr>
          <w:trHeight w:val="340"/>
          <w:jc w:val="center"/>
        </w:trPr>
        <w:tc>
          <w:tcPr>
            <w:tcW w:w="9072" w:type="dxa"/>
            <w:gridSpan w:val="5"/>
            <w:shd w:val="clear" w:color="auto" w:fill="DEEAF6" w:themeFill="accent5" w:themeFillTint="33"/>
            <w:vAlign w:val="center"/>
          </w:tcPr>
          <w:p w14:paraId="09DCC55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14F6B540" w14:textId="77777777" w:rsidTr="00A41E34">
        <w:trPr>
          <w:trHeight w:val="340"/>
          <w:jc w:val="center"/>
        </w:trPr>
        <w:tc>
          <w:tcPr>
            <w:tcW w:w="2347" w:type="dxa"/>
            <w:gridSpan w:val="2"/>
            <w:shd w:val="clear" w:color="auto" w:fill="FFFFFF" w:themeFill="background1"/>
            <w:vAlign w:val="center"/>
          </w:tcPr>
          <w:p w14:paraId="0CBB0F74"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7F4C9400"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37D6D36A"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47795676"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2DAA6797" w14:textId="77777777" w:rsidTr="00A41E34">
        <w:trPr>
          <w:trHeight w:val="252"/>
          <w:jc w:val="center"/>
        </w:trPr>
        <w:tc>
          <w:tcPr>
            <w:tcW w:w="2347" w:type="dxa"/>
            <w:gridSpan w:val="2"/>
            <w:shd w:val="clear" w:color="auto" w:fill="FFFFFF" w:themeFill="background1"/>
            <w:vAlign w:val="center"/>
          </w:tcPr>
          <w:p w14:paraId="57941D8F" w14:textId="77777777" w:rsidR="00845A40" w:rsidRPr="00D40C32" w:rsidRDefault="00845A40" w:rsidP="00A41E34">
            <w:pPr>
              <w:spacing w:after="0" w:line="240" w:lineRule="auto"/>
              <w:rPr>
                <w:rFonts w:ascii="Calibri Light" w:hAnsi="Calibri Light" w:cs="Calibri"/>
                <w:bCs/>
                <w:color w:val="000000"/>
                <w:sz w:val="20"/>
                <w:szCs w:val="20"/>
              </w:rPr>
            </w:pPr>
            <w:r w:rsidRPr="00D40C32">
              <w:rPr>
                <w:rFonts w:ascii="Calibri Light" w:hAnsi="Calibri Light" w:cs="Calibri"/>
                <w:bCs/>
                <w:color w:val="000000"/>
                <w:sz w:val="20"/>
                <w:szCs w:val="20"/>
              </w:rPr>
              <w:t>40 000,00 zł</w:t>
            </w:r>
          </w:p>
          <w:p w14:paraId="683ED176" w14:textId="77777777" w:rsidR="00845A40" w:rsidRPr="00D40C32" w:rsidRDefault="00845A40" w:rsidP="00A41E34">
            <w:pPr>
              <w:spacing w:after="0" w:line="240" w:lineRule="auto"/>
              <w:rPr>
                <w:rFonts w:ascii="Calibri Light" w:hAnsi="Calibri Light" w:cs="Calibri"/>
                <w:bCs/>
                <w:color w:val="000000"/>
                <w:sz w:val="20"/>
                <w:szCs w:val="20"/>
              </w:rPr>
            </w:pPr>
            <w:r w:rsidRPr="00D40C32">
              <w:rPr>
                <w:rFonts w:ascii="Calibri Light" w:hAnsi="Calibri Light" w:cs="Calibri"/>
                <w:bCs/>
                <w:color w:val="000000"/>
                <w:sz w:val="20"/>
                <w:szCs w:val="20"/>
              </w:rPr>
              <w:t>10 000,00 zł</w:t>
            </w:r>
          </w:p>
          <w:p w14:paraId="4CF685E4" w14:textId="77777777" w:rsidR="00845A40" w:rsidRPr="00D40C32" w:rsidRDefault="00845A40" w:rsidP="00A41E34">
            <w:pPr>
              <w:spacing w:after="0" w:line="240" w:lineRule="auto"/>
              <w:rPr>
                <w:rFonts w:ascii="Calibri Light" w:hAnsi="Calibri Light" w:cs="Calibri"/>
                <w:bCs/>
                <w:color w:val="000000"/>
                <w:sz w:val="20"/>
                <w:szCs w:val="20"/>
              </w:rPr>
            </w:pPr>
            <w:r w:rsidRPr="00D40C32">
              <w:rPr>
                <w:rFonts w:ascii="Calibri Light" w:hAnsi="Calibri Light" w:cs="Calibri"/>
                <w:bCs/>
                <w:color w:val="000000"/>
                <w:sz w:val="20"/>
                <w:szCs w:val="20"/>
              </w:rPr>
              <w:t>20 000,00 zł</w:t>
            </w:r>
          </w:p>
          <w:p w14:paraId="287B567E" w14:textId="77777777" w:rsidR="00845A40" w:rsidRPr="008465B9" w:rsidRDefault="00845A40" w:rsidP="00A41E34">
            <w:pPr>
              <w:spacing w:after="0" w:line="240" w:lineRule="auto"/>
              <w:rPr>
                <w:rFonts w:ascii="Calibri Light" w:hAnsi="Calibri Light" w:cs="Calibri"/>
                <w:bCs/>
                <w:color w:val="000000"/>
                <w:sz w:val="20"/>
                <w:szCs w:val="20"/>
              </w:rPr>
            </w:pPr>
            <w:r w:rsidRPr="00D40C32">
              <w:rPr>
                <w:rFonts w:ascii="Calibri Light" w:hAnsi="Calibri Light" w:cs="Calibri"/>
                <w:bCs/>
                <w:color w:val="000000"/>
                <w:sz w:val="20"/>
                <w:szCs w:val="20"/>
              </w:rPr>
              <w:t>20 000,00 zł</w:t>
            </w:r>
          </w:p>
        </w:tc>
        <w:tc>
          <w:tcPr>
            <w:tcW w:w="1476" w:type="dxa"/>
            <w:shd w:val="clear" w:color="auto" w:fill="FFFFFF" w:themeFill="background1"/>
            <w:vAlign w:val="center"/>
          </w:tcPr>
          <w:p w14:paraId="1EB1F15F" w14:textId="77777777" w:rsidR="00845A40" w:rsidRPr="008465B9" w:rsidRDefault="00845A40" w:rsidP="00A41E34">
            <w:pPr>
              <w:spacing w:after="0" w:line="240" w:lineRule="auto"/>
              <w:jc w:val="center"/>
              <w:rPr>
                <w:rFonts w:ascii="Calibri Light" w:hAnsi="Calibri Light"/>
                <w:sz w:val="20"/>
                <w:szCs w:val="20"/>
                <w:highlight w:val="yellow"/>
              </w:rPr>
            </w:pPr>
          </w:p>
        </w:tc>
        <w:tc>
          <w:tcPr>
            <w:tcW w:w="2939" w:type="dxa"/>
            <w:shd w:val="clear" w:color="auto" w:fill="FFFFFF" w:themeFill="background1"/>
            <w:vAlign w:val="center"/>
          </w:tcPr>
          <w:p w14:paraId="2B859BEF" w14:textId="77777777" w:rsidR="00845A40" w:rsidRPr="008465B9" w:rsidRDefault="00845A40" w:rsidP="00A41E34">
            <w:pPr>
              <w:spacing w:after="0" w:line="240" w:lineRule="auto"/>
              <w:jc w:val="center"/>
              <w:rPr>
                <w:rFonts w:ascii="Calibri Light" w:hAnsi="Calibri Light" w:cs="Calibri"/>
                <w:color w:val="000000"/>
                <w:sz w:val="20"/>
                <w:szCs w:val="20"/>
                <w:highlight w:val="yellow"/>
              </w:rPr>
            </w:pPr>
          </w:p>
        </w:tc>
        <w:tc>
          <w:tcPr>
            <w:tcW w:w="2310" w:type="dxa"/>
            <w:shd w:val="clear" w:color="auto" w:fill="FFFFFF" w:themeFill="background1"/>
            <w:vAlign w:val="center"/>
          </w:tcPr>
          <w:p w14:paraId="3FBBF22C" w14:textId="77777777" w:rsidR="00845A40" w:rsidRPr="00D40C32" w:rsidRDefault="00845A40" w:rsidP="00A41E34">
            <w:pPr>
              <w:spacing w:after="0" w:line="240" w:lineRule="auto"/>
              <w:rPr>
                <w:rFonts w:ascii="Calibri Light" w:hAnsi="Calibri Light"/>
                <w:sz w:val="20"/>
                <w:szCs w:val="20"/>
              </w:rPr>
            </w:pPr>
            <w:r w:rsidRPr="00D40C32">
              <w:rPr>
                <w:rFonts w:ascii="Calibri Light" w:hAnsi="Calibri Light"/>
                <w:sz w:val="20"/>
                <w:szCs w:val="20"/>
              </w:rPr>
              <w:t>20 000,00 zł</w:t>
            </w:r>
          </w:p>
          <w:p w14:paraId="28464D5D" w14:textId="77777777" w:rsidR="00845A40" w:rsidRPr="00D40C32" w:rsidRDefault="00845A40" w:rsidP="00A41E34">
            <w:pPr>
              <w:spacing w:after="0" w:line="240" w:lineRule="auto"/>
              <w:rPr>
                <w:rFonts w:ascii="Calibri Light" w:hAnsi="Calibri Light"/>
                <w:sz w:val="20"/>
                <w:szCs w:val="20"/>
              </w:rPr>
            </w:pPr>
            <w:r w:rsidRPr="00D40C32">
              <w:rPr>
                <w:rFonts w:ascii="Calibri Light" w:hAnsi="Calibri Light"/>
                <w:sz w:val="20"/>
                <w:szCs w:val="20"/>
              </w:rPr>
              <w:t>2 000,00 zł</w:t>
            </w:r>
          </w:p>
          <w:p w14:paraId="2C12B849" w14:textId="77777777" w:rsidR="00845A40" w:rsidRPr="00D40C32" w:rsidRDefault="00845A40" w:rsidP="00A41E34">
            <w:pPr>
              <w:spacing w:after="0" w:line="240" w:lineRule="auto"/>
              <w:rPr>
                <w:rFonts w:ascii="Calibri Light" w:hAnsi="Calibri Light"/>
                <w:sz w:val="20"/>
                <w:szCs w:val="20"/>
              </w:rPr>
            </w:pPr>
            <w:r w:rsidRPr="00D40C32">
              <w:rPr>
                <w:rFonts w:ascii="Calibri Light" w:hAnsi="Calibri Light"/>
                <w:sz w:val="20"/>
                <w:szCs w:val="20"/>
              </w:rPr>
              <w:t>2 000,00 zł</w:t>
            </w:r>
          </w:p>
          <w:p w14:paraId="653497A4" w14:textId="77777777" w:rsidR="00845A40" w:rsidRPr="008465B9" w:rsidRDefault="00845A40" w:rsidP="00A41E34">
            <w:pPr>
              <w:spacing w:after="0" w:line="240" w:lineRule="auto"/>
              <w:rPr>
                <w:rFonts w:ascii="Calibri Light" w:hAnsi="Calibri Light"/>
                <w:sz w:val="20"/>
                <w:szCs w:val="20"/>
              </w:rPr>
            </w:pPr>
            <w:r w:rsidRPr="00D40C32">
              <w:rPr>
                <w:rFonts w:ascii="Calibri Light" w:hAnsi="Calibri Light"/>
                <w:sz w:val="20"/>
                <w:szCs w:val="20"/>
              </w:rPr>
              <w:t>2 000,00 zł</w:t>
            </w:r>
          </w:p>
        </w:tc>
      </w:tr>
      <w:tr w:rsidR="00845A40" w:rsidRPr="008465B9" w14:paraId="393F7A67" w14:textId="77777777" w:rsidTr="00A41E34">
        <w:trPr>
          <w:trHeight w:val="132"/>
          <w:jc w:val="center"/>
        </w:trPr>
        <w:tc>
          <w:tcPr>
            <w:tcW w:w="9072" w:type="dxa"/>
            <w:gridSpan w:val="5"/>
            <w:shd w:val="clear" w:color="auto" w:fill="DEEAF6" w:themeFill="accent5" w:themeFillTint="33"/>
            <w:vAlign w:val="center"/>
          </w:tcPr>
          <w:p w14:paraId="7D54CCBD"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7DDDDA6E" w14:textId="77777777" w:rsidTr="00A41E34">
        <w:trPr>
          <w:trHeight w:val="164"/>
          <w:jc w:val="center"/>
        </w:trPr>
        <w:tc>
          <w:tcPr>
            <w:tcW w:w="9072" w:type="dxa"/>
            <w:gridSpan w:val="5"/>
            <w:shd w:val="clear" w:color="auto" w:fill="FFFFFF" w:themeFill="background1"/>
            <w:vAlign w:val="center"/>
          </w:tcPr>
          <w:p w14:paraId="5347921D" w14:textId="77777777" w:rsidR="00845A40" w:rsidRPr="00D40C32" w:rsidRDefault="00845A40" w:rsidP="00A41E34">
            <w:pPr>
              <w:pStyle w:val="Default"/>
              <w:rPr>
                <w:rFonts w:ascii="Calibri Light" w:hAnsi="Calibri Light" w:cstheme="minorBidi"/>
                <w:bCs/>
                <w:color w:val="auto"/>
                <w:sz w:val="20"/>
                <w:szCs w:val="20"/>
              </w:rPr>
            </w:pPr>
            <w:r w:rsidRPr="00D40C32">
              <w:rPr>
                <w:rFonts w:ascii="Calibri Light" w:hAnsi="Calibri Light" w:cstheme="minorBidi"/>
                <w:bCs/>
                <w:color w:val="auto"/>
                <w:sz w:val="20"/>
                <w:szCs w:val="20"/>
              </w:rPr>
              <w:t>1.</w:t>
            </w:r>
            <w:r>
              <w:rPr>
                <w:rFonts w:ascii="Calibri Light" w:hAnsi="Calibri Light" w:cstheme="minorBidi"/>
                <w:bCs/>
                <w:color w:val="auto"/>
                <w:sz w:val="20"/>
                <w:szCs w:val="20"/>
              </w:rPr>
              <w:t xml:space="preserve"> </w:t>
            </w:r>
            <w:r w:rsidRPr="00D40C32">
              <w:rPr>
                <w:rFonts w:ascii="Calibri Light" w:hAnsi="Calibri Light" w:cstheme="minorBidi"/>
                <w:bCs/>
                <w:color w:val="auto"/>
                <w:sz w:val="20"/>
                <w:szCs w:val="20"/>
              </w:rPr>
              <w:t>60 000,00 zł</w:t>
            </w:r>
          </w:p>
          <w:p w14:paraId="7BBD546C" w14:textId="77777777" w:rsidR="00845A40" w:rsidRPr="00D40C32" w:rsidRDefault="00845A40" w:rsidP="00A41E34">
            <w:pPr>
              <w:pStyle w:val="Default"/>
              <w:rPr>
                <w:rFonts w:ascii="Calibri Light" w:hAnsi="Calibri Light" w:cstheme="minorBidi"/>
                <w:bCs/>
                <w:color w:val="auto"/>
                <w:sz w:val="20"/>
                <w:szCs w:val="20"/>
              </w:rPr>
            </w:pPr>
            <w:r w:rsidRPr="00D40C32">
              <w:rPr>
                <w:rFonts w:ascii="Calibri Light" w:hAnsi="Calibri Light" w:cstheme="minorBidi"/>
                <w:bCs/>
                <w:color w:val="auto"/>
                <w:sz w:val="20"/>
                <w:szCs w:val="20"/>
              </w:rPr>
              <w:t>2.</w:t>
            </w:r>
            <w:r>
              <w:rPr>
                <w:rFonts w:ascii="Calibri Light" w:hAnsi="Calibri Light" w:cstheme="minorBidi"/>
                <w:bCs/>
                <w:color w:val="auto"/>
                <w:sz w:val="20"/>
                <w:szCs w:val="20"/>
              </w:rPr>
              <w:t xml:space="preserve"> 1</w:t>
            </w:r>
            <w:r w:rsidRPr="00D40C32">
              <w:rPr>
                <w:rFonts w:ascii="Calibri Light" w:hAnsi="Calibri Light" w:cstheme="minorBidi"/>
                <w:bCs/>
                <w:color w:val="auto"/>
                <w:sz w:val="20"/>
                <w:szCs w:val="20"/>
              </w:rPr>
              <w:t>2 000,00 zł</w:t>
            </w:r>
          </w:p>
          <w:p w14:paraId="295CB709" w14:textId="77777777" w:rsidR="00845A40" w:rsidRDefault="00845A40" w:rsidP="00A41E34">
            <w:pPr>
              <w:pStyle w:val="Default"/>
              <w:rPr>
                <w:rFonts w:ascii="Calibri Light" w:hAnsi="Calibri Light" w:cstheme="minorBidi"/>
                <w:bCs/>
                <w:color w:val="auto"/>
                <w:sz w:val="20"/>
                <w:szCs w:val="20"/>
              </w:rPr>
            </w:pPr>
            <w:r w:rsidRPr="00D40C32">
              <w:rPr>
                <w:rFonts w:ascii="Calibri Light" w:hAnsi="Calibri Light" w:cstheme="minorBidi"/>
                <w:bCs/>
                <w:color w:val="auto"/>
                <w:sz w:val="20"/>
                <w:szCs w:val="20"/>
              </w:rPr>
              <w:t>3.</w:t>
            </w:r>
            <w:r>
              <w:rPr>
                <w:rFonts w:ascii="Calibri Light" w:hAnsi="Calibri Light" w:cstheme="minorBidi"/>
                <w:bCs/>
                <w:color w:val="auto"/>
                <w:sz w:val="20"/>
                <w:szCs w:val="20"/>
              </w:rPr>
              <w:t xml:space="preserve"> </w:t>
            </w:r>
            <w:r w:rsidRPr="00D40C32">
              <w:rPr>
                <w:rFonts w:ascii="Calibri Light" w:hAnsi="Calibri Light" w:cstheme="minorBidi"/>
                <w:bCs/>
                <w:color w:val="auto"/>
                <w:sz w:val="20"/>
                <w:szCs w:val="20"/>
              </w:rPr>
              <w:t>22 000,0</w:t>
            </w:r>
            <w:r>
              <w:rPr>
                <w:rFonts w:ascii="Calibri Light" w:hAnsi="Calibri Light" w:cstheme="minorBidi"/>
                <w:bCs/>
                <w:color w:val="auto"/>
                <w:sz w:val="20"/>
                <w:szCs w:val="20"/>
              </w:rPr>
              <w:t>0 zł</w:t>
            </w:r>
          </w:p>
          <w:p w14:paraId="64E69B3A" w14:textId="77777777" w:rsidR="00845A40" w:rsidRPr="008465B9" w:rsidRDefault="00845A40" w:rsidP="00A41E34">
            <w:pPr>
              <w:pStyle w:val="Default"/>
              <w:rPr>
                <w:rFonts w:ascii="Calibri Light" w:hAnsi="Calibri Light" w:cstheme="minorBidi"/>
                <w:bCs/>
                <w:color w:val="auto"/>
                <w:sz w:val="20"/>
                <w:szCs w:val="20"/>
                <w:highlight w:val="yellow"/>
              </w:rPr>
            </w:pPr>
            <w:r>
              <w:rPr>
                <w:rFonts w:ascii="Calibri Light" w:hAnsi="Calibri Light" w:cstheme="minorBidi"/>
                <w:bCs/>
                <w:color w:val="auto"/>
                <w:sz w:val="20"/>
                <w:szCs w:val="20"/>
              </w:rPr>
              <w:t>4. 22 000,00 zł</w:t>
            </w:r>
          </w:p>
        </w:tc>
      </w:tr>
      <w:tr w:rsidR="00845A40" w:rsidRPr="008465B9" w14:paraId="18A98F21" w14:textId="77777777" w:rsidTr="00A41E34">
        <w:trPr>
          <w:trHeight w:val="340"/>
          <w:jc w:val="center"/>
        </w:trPr>
        <w:tc>
          <w:tcPr>
            <w:tcW w:w="9072" w:type="dxa"/>
            <w:gridSpan w:val="5"/>
            <w:shd w:val="clear" w:color="auto" w:fill="DEEAF6" w:themeFill="accent5" w:themeFillTint="33"/>
            <w:vAlign w:val="center"/>
          </w:tcPr>
          <w:p w14:paraId="4311B069"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133BF243" w14:textId="77777777" w:rsidTr="00A41E34">
        <w:trPr>
          <w:trHeight w:val="537"/>
          <w:jc w:val="center"/>
        </w:trPr>
        <w:tc>
          <w:tcPr>
            <w:tcW w:w="9072" w:type="dxa"/>
            <w:gridSpan w:val="5"/>
            <w:shd w:val="clear" w:color="auto" w:fill="FFFFFF" w:themeFill="background1"/>
            <w:vAlign w:val="center"/>
          </w:tcPr>
          <w:p w14:paraId="3BE49671"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4B6C4265" w14:textId="77777777" w:rsidR="00845A40" w:rsidRPr="00481CE0" w:rsidRDefault="00845A40" w:rsidP="00845A40">
            <w:pPr>
              <w:pStyle w:val="Akapitzlist"/>
              <w:numPr>
                <w:ilvl w:val="0"/>
                <w:numId w:val="79"/>
              </w:numPr>
              <w:tabs>
                <w:tab w:val="left" w:pos="5010"/>
              </w:tabs>
              <w:spacing w:after="0" w:line="240" w:lineRule="auto"/>
              <w:rPr>
                <w:rFonts w:ascii="Calibri Light" w:hAnsi="Calibri Light"/>
                <w:sz w:val="20"/>
                <w:szCs w:val="20"/>
              </w:rPr>
            </w:pPr>
            <w:r w:rsidRPr="00481CE0">
              <w:rPr>
                <w:rFonts w:ascii="Calibri Light" w:hAnsi="Calibri Light"/>
                <w:sz w:val="20"/>
                <w:szCs w:val="20"/>
              </w:rPr>
              <w:t xml:space="preserve">Liczba zorganizowanych wydarzeń sportowych </w:t>
            </w:r>
            <w:r>
              <w:rPr>
                <w:rFonts w:ascii="Calibri Light" w:hAnsi="Calibri Light"/>
                <w:sz w:val="20"/>
                <w:szCs w:val="20"/>
              </w:rPr>
              <w:t>– 4 szt.</w:t>
            </w:r>
          </w:p>
        </w:tc>
      </w:tr>
      <w:tr w:rsidR="00845A40" w:rsidRPr="008465B9" w14:paraId="650D70B2" w14:textId="77777777" w:rsidTr="00A41E34">
        <w:trPr>
          <w:trHeight w:val="488"/>
          <w:jc w:val="center"/>
        </w:trPr>
        <w:tc>
          <w:tcPr>
            <w:tcW w:w="9072" w:type="dxa"/>
            <w:gridSpan w:val="5"/>
            <w:shd w:val="clear" w:color="auto" w:fill="FFFFFF" w:themeFill="background1"/>
            <w:vAlign w:val="center"/>
          </w:tcPr>
          <w:p w14:paraId="7DC9B872"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3EB5F1E3" w14:textId="77777777" w:rsidR="00845A40" w:rsidRPr="00D40C32" w:rsidRDefault="00845A40" w:rsidP="00845A40">
            <w:pPr>
              <w:pStyle w:val="Akapitzlist"/>
              <w:numPr>
                <w:ilvl w:val="0"/>
                <w:numId w:val="78"/>
              </w:numPr>
              <w:tabs>
                <w:tab w:val="left" w:pos="5010"/>
              </w:tabs>
              <w:spacing w:after="0" w:line="240" w:lineRule="auto"/>
              <w:jc w:val="both"/>
              <w:rPr>
                <w:rFonts w:ascii="Calibri Light" w:hAnsi="Calibri Light"/>
                <w:bCs/>
                <w:sz w:val="20"/>
                <w:szCs w:val="20"/>
              </w:rPr>
            </w:pPr>
            <w:r w:rsidRPr="00481CE0">
              <w:rPr>
                <w:rFonts w:ascii="Calibri Light" w:hAnsi="Calibri Light"/>
                <w:bCs/>
                <w:sz w:val="20"/>
                <w:szCs w:val="20"/>
              </w:rPr>
              <w:t xml:space="preserve">Liczba uczestników wydarzeń sportowych: </w:t>
            </w:r>
            <w:r>
              <w:rPr>
                <w:rFonts w:ascii="Calibri Light" w:hAnsi="Calibri Light"/>
                <w:bCs/>
                <w:sz w:val="20"/>
                <w:szCs w:val="20"/>
              </w:rPr>
              <w:t>1 000 osób/rocznie</w:t>
            </w:r>
          </w:p>
        </w:tc>
      </w:tr>
    </w:tbl>
    <w:p w14:paraId="4FA957B2" w14:textId="77777777" w:rsidR="00845A40" w:rsidRDefault="00845A40" w:rsidP="00845A40">
      <w:pPr>
        <w:spacing w:after="0" w:line="240" w:lineRule="auto"/>
      </w:pPr>
    </w:p>
    <w:p w14:paraId="2E962B3F" w14:textId="77777777" w:rsidR="00845A40" w:rsidRDefault="00845A40" w:rsidP="00845A40">
      <w:pPr>
        <w:spacing w:after="0" w:line="240" w:lineRule="auto"/>
      </w:pPr>
      <w:r>
        <w:br w:type="page"/>
      </w:r>
    </w:p>
    <w:p w14:paraId="5205D2B9" w14:textId="77777777" w:rsidR="00845A40" w:rsidRDefault="00845A40" w:rsidP="00845A40">
      <w:pPr>
        <w:spacing w:after="0" w:line="240" w:lineRule="auto"/>
      </w:pP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76ADEDFB"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4471DDF2"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t>7</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5F5C657A" w14:textId="77777777" w:rsidR="00845A40" w:rsidRPr="008465B9" w:rsidRDefault="00845A40" w:rsidP="00A41E34">
            <w:pPr>
              <w:spacing w:after="0" w:line="240" w:lineRule="auto"/>
              <w:rPr>
                <w:rFonts w:ascii="Calibri Light" w:hAnsi="Calibri Light"/>
                <w:bCs/>
                <w:color w:val="FFFFFF"/>
                <w:sz w:val="20"/>
                <w:szCs w:val="20"/>
              </w:rPr>
            </w:pPr>
            <w:r w:rsidRPr="008465B9">
              <w:rPr>
                <w:rFonts w:ascii="Calibri Light" w:hAnsi="Calibri Light"/>
                <w:bCs/>
                <w:color w:val="FFFFFF"/>
                <w:sz w:val="20"/>
                <w:szCs w:val="20"/>
              </w:rPr>
              <w:t>Placówka wsparcia dziennego dla dzieci i młodzieży w Tomaszowie Mazowieckim                                                         „ Miasto Dzieci i Młodzieży”</w:t>
            </w:r>
          </w:p>
        </w:tc>
      </w:tr>
      <w:tr w:rsidR="00845A40" w:rsidRPr="008465B9" w14:paraId="6843B1EC"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098FAF45"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0AC06046" w14:textId="77777777" w:rsidTr="00A41E34">
        <w:trPr>
          <w:trHeight w:val="294"/>
          <w:jc w:val="center"/>
        </w:trPr>
        <w:tc>
          <w:tcPr>
            <w:tcW w:w="9072" w:type="dxa"/>
            <w:gridSpan w:val="5"/>
            <w:shd w:val="clear" w:color="auto" w:fill="FFFFFF" w:themeFill="background1"/>
            <w:vAlign w:val="center"/>
          </w:tcPr>
          <w:p w14:paraId="080D8BFF"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Placówka wsparcia dziennego dla dzieci i młodzieży w Tomaszowie Mazowieckim „ Miasto Dzieci i Młodzieży”</w:t>
            </w:r>
          </w:p>
        </w:tc>
      </w:tr>
      <w:tr w:rsidR="00845A40" w:rsidRPr="008465B9" w14:paraId="7DAFAE8B" w14:textId="77777777" w:rsidTr="00A41E34">
        <w:trPr>
          <w:trHeight w:val="340"/>
          <w:jc w:val="center"/>
        </w:trPr>
        <w:tc>
          <w:tcPr>
            <w:tcW w:w="9072" w:type="dxa"/>
            <w:gridSpan w:val="5"/>
            <w:shd w:val="clear" w:color="auto" w:fill="DEEAF6" w:themeFill="accent5" w:themeFillTint="33"/>
            <w:vAlign w:val="center"/>
          </w:tcPr>
          <w:p w14:paraId="113A1E78"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67121DA2" w14:textId="77777777" w:rsidTr="00A41E34">
        <w:trPr>
          <w:trHeight w:val="340"/>
          <w:jc w:val="center"/>
        </w:trPr>
        <w:tc>
          <w:tcPr>
            <w:tcW w:w="3823" w:type="dxa"/>
            <w:gridSpan w:val="3"/>
            <w:shd w:val="clear" w:color="auto" w:fill="FFFFFF" w:themeFill="background1"/>
            <w:vAlign w:val="center"/>
          </w:tcPr>
          <w:p w14:paraId="57C7F93D"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2DB184FC"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0E4779A3"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                          Miejski Ośrodek Pomocy Społecznej w Tomaszowie Mazowieckim.</w:t>
            </w:r>
          </w:p>
        </w:tc>
      </w:tr>
      <w:tr w:rsidR="00845A40" w:rsidRPr="008465B9" w14:paraId="6A421A41" w14:textId="77777777" w:rsidTr="00A41E34">
        <w:trPr>
          <w:trHeight w:val="340"/>
          <w:jc w:val="center"/>
        </w:trPr>
        <w:tc>
          <w:tcPr>
            <w:tcW w:w="9072" w:type="dxa"/>
            <w:gridSpan w:val="5"/>
            <w:shd w:val="clear" w:color="auto" w:fill="DEEAF6" w:themeFill="accent5" w:themeFillTint="33"/>
            <w:vAlign w:val="center"/>
          </w:tcPr>
          <w:p w14:paraId="3D07AB4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391F5529" w14:textId="77777777" w:rsidTr="00A41E34">
        <w:trPr>
          <w:trHeight w:val="537"/>
          <w:jc w:val="center"/>
        </w:trPr>
        <w:tc>
          <w:tcPr>
            <w:tcW w:w="9072" w:type="dxa"/>
            <w:gridSpan w:val="5"/>
            <w:shd w:val="clear" w:color="auto" w:fill="FFFFFF" w:themeFill="background1"/>
            <w:vAlign w:val="center"/>
          </w:tcPr>
          <w:p w14:paraId="04F6258E"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xml:space="preserve">Placówka wsparcia dziennego prowadzona w formie opiekuńczej zapewnia dziecku: </w:t>
            </w:r>
          </w:p>
          <w:p w14:paraId="720B6850" w14:textId="77777777" w:rsidR="00845A40" w:rsidRPr="008465B9" w:rsidRDefault="00845A40" w:rsidP="00845A40">
            <w:pPr>
              <w:pStyle w:val="Akapitzlist"/>
              <w:numPr>
                <w:ilvl w:val="0"/>
                <w:numId w:val="52"/>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xml:space="preserve">opiekę i wychowanie; </w:t>
            </w:r>
          </w:p>
          <w:p w14:paraId="3AADB9F4" w14:textId="77777777" w:rsidR="00845A40" w:rsidRPr="008465B9" w:rsidRDefault="00845A40" w:rsidP="00845A40">
            <w:pPr>
              <w:pStyle w:val="Akapitzlist"/>
              <w:numPr>
                <w:ilvl w:val="0"/>
                <w:numId w:val="52"/>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xml:space="preserve">pomoc w nauce; </w:t>
            </w:r>
          </w:p>
          <w:p w14:paraId="35C386E7" w14:textId="77777777" w:rsidR="00845A40" w:rsidRPr="008465B9" w:rsidRDefault="00845A40" w:rsidP="00845A40">
            <w:pPr>
              <w:pStyle w:val="Akapitzlist"/>
              <w:numPr>
                <w:ilvl w:val="0"/>
                <w:numId w:val="52"/>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organizację czasu wolnego, zabawę i zajęcia sportowe oraz rozwój zainteresowań</w:t>
            </w:r>
          </w:p>
          <w:p w14:paraId="291B2DC7" w14:textId="77777777" w:rsidR="00845A40" w:rsidRPr="008465B9" w:rsidRDefault="00845A40" w:rsidP="00845A40">
            <w:pPr>
              <w:pStyle w:val="Akapitzlist"/>
              <w:numPr>
                <w:ilvl w:val="0"/>
                <w:numId w:val="52"/>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wsparcie psychologiczne.</w:t>
            </w:r>
          </w:p>
          <w:p w14:paraId="12B7E750"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 ofercie placówki znajdą się zajęcia indywidualne i grupowe, w tym m.in.:</w:t>
            </w:r>
          </w:p>
          <w:p w14:paraId="3431AE7F"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warsztaty informatyczne obejmujące umiejętności korzystania z informacji i danych, komunikowanie się i współpracę, umiejętności korzystania z mediów, tworzenie treści cyfrowych (w tym programowanie);</w:t>
            </w:r>
          </w:p>
          <w:p w14:paraId="71000E15"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warsztaty porozumiewania się w językach obcych obejmujące utrzymywanie i dalsze rozwijanie kompetencji w zakresie danego języka;</w:t>
            </w:r>
          </w:p>
          <w:p w14:paraId="2A293491"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warsztaty umiejętności uczenia się obejmujące skuteczne zarządzanie czasem i informacjami, konstruktywną pracę z innymi osobami, zachowanie odporności oraz zarządzanie własnym uczeniem się i karierą zawodową;</w:t>
            </w:r>
          </w:p>
          <w:p w14:paraId="09D258C0"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warsztaty z zakresu świadomości i ekspresji kulturalnej obejmujące różne sposoby kreatywnego wyrażania i komunikowania pomysłów i znaczeń za pomocą różnych rodzajów sztuki;</w:t>
            </w:r>
          </w:p>
          <w:p w14:paraId="65A36875"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warsztaty kompetencji społecznych i obywatelskich obejmujące znajomość podstawowych pojęć i zjawisk dotyczących osób, grup, organizacji, społeczeństwa, gospodarki i kultury dając możliwość pełnego uczestnictwa w życiu obywatelskim i społecznym;</w:t>
            </w:r>
          </w:p>
          <w:p w14:paraId="48EB3EE0"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gry i zabawy świetlicowe;</w:t>
            </w:r>
          </w:p>
          <w:p w14:paraId="03D7E036"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pomoc w odrabianiu lekcji;</w:t>
            </w:r>
          </w:p>
          <w:p w14:paraId="0BC11A03"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wsparcie psychologiczne;</w:t>
            </w:r>
          </w:p>
          <w:p w14:paraId="0A0FA6E1"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projekcje filmowe;</w:t>
            </w:r>
          </w:p>
          <w:p w14:paraId="1581CBA6"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wycieczki jednodniowe;</w:t>
            </w:r>
          </w:p>
          <w:p w14:paraId="2F6E64D7" w14:textId="77777777" w:rsidR="00845A40" w:rsidRPr="008465B9" w:rsidRDefault="00845A40" w:rsidP="00845A40">
            <w:pPr>
              <w:pStyle w:val="Akapitzlist"/>
              <w:numPr>
                <w:ilvl w:val="0"/>
                <w:numId w:val="53"/>
              </w:num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integracyjne zajęcia plenerowe.</w:t>
            </w:r>
          </w:p>
        </w:tc>
      </w:tr>
      <w:tr w:rsidR="00845A40" w:rsidRPr="008465B9" w14:paraId="29B09A60" w14:textId="77777777" w:rsidTr="00A41E34">
        <w:trPr>
          <w:trHeight w:val="340"/>
          <w:jc w:val="center"/>
        </w:trPr>
        <w:tc>
          <w:tcPr>
            <w:tcW w:w="9072" w:type="dxa"/>
            <w:gridSpan w:val="5"/>
            <w:shd w:val="clear" w:color="auto" w:fill="DEEAF6" w:themeFill="accent5" w:themeFillTint="33"/>
            <w:vAlign w:val="center"/>
          </w:tcPr>
          <w:p w14:paraId="0212E38F"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352B5B63" w14:textId="77777777" w:rsidTr="00A41E34">
        <w:trPr>
          <w:trHeight w:val="288"/>
          <w:jc w:val="center"/>
        </w:trPr>
        <w:tc>
          <w:tcPr>
            <w:tcW w:w="9072" w:type="dxa"/>
            <w:gridSpan w:val="5"/>
            <w:shd w:val="clear" w:color="auto" w:fill="FFFFFF" w:themeFill="background1"/>
            <w:vAlign w:val="center"/>
          </w:tcPr>
          <w:p w14:paraId="771F1BE8"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 xml:space="preserve">Celem działalności placówki jest rozwój usług społecznych świadczonych przez świetlicę służącą integracji społecznej i zapobieganiu patologiom wśród dzieci i młodzieży zagrożonej ubóstwem i wykluczeniem społecznym zamieszkującej na obszarze miasta Tomaszowe Mazowieckiego. Tym samym placówka wsparcia dziennego w szczególności: </w:t>
            </w:r>
          </w:p>
          <w:p w14:paraId="7F7E8B9D"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odpowiada na potrzeby dzieci i młodzieży, </w:t>
            </w:r>
          </w:p>
          <w:p w14:paraId="34BEFB73"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pomaga w wychowaniu i opiece, </w:t>
            </w:r>
          </w:p>
          <w:p w14:paraId="1DC13688"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umożliwia rozwijanie zainteresowań, talentów, predyspozycji, pasji, </w:t>
            </w:r>
          </w:p>
          <w:p w14:paraId="1855CB63"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wspiera rozwój osobisty, kształtuje osobowość , </w:t>
            </w:r>
          </w:p>
          <w:p w14:paraId="2E684F7C"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buduje poczucie własnej wartości, </w:t>
            </w:r>
          </w:p>
          <w:p w14:paraId="72BE1C90"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wzmacnia motywację do działania, </w:t>
            </w:r>
          </w:p>
          <w:p w14:paraId="025ABC53"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stymuluje rozwój społeczny dzieci i młodzieży, </w:t>
            </w:r>
          </w:p>
          <w:p w14:paraId="6DF760F1"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pozwala nabywać kluczowe kompetencje, </w:t>
            </w:r>
          </w:p>
          <w:p w14:paraId="464EDE83"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uczy funkcjonowania w różnych sytuacjach społecznych, rodzinnych, rówieśniczych, </w:t>
            </w:r>
          </w:p>
          <w:p w14:paraId="5ABB13CA"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ogranicza wyuczoną bezradność, </w:t>
            </w:r>
          </w:p>
          <w:p w14:paraId="55F3222B"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kompensuje zdiagnozowane deficyty rozwojowe, </w:t>
            </w:r>
          </w:p>
          <w:p w14:paraId="6B72BA23"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t xml:space="preserve">wyrównuje szanse w dostępie do dóbr i usług, </w:t>
            </w:r>
          </w:p>
          <w:p w14:paraId="2B5BCDD9" w14:textId="77777777" w:rsidR="00845A40" w:rsidRPr="008465B9" w:rsidRDefault="00845A40" w:rsidP="00845A40">
            <w:pPr>
              <w:pStyle w:val="Akapitzlist"/>
              <w:numPr>
                <w:ilvl w:val="0"/>
                <w:numId w:val="54"/>
              </w:numPr>
              <w:spacing w:after="0" w:line="240" w:lineRule="auto"/>
              <w:rPr>
                <w:rFonts w:ascii="Calibri Light" w:hAnsi="Calibri Light"/>
                <w:bCs/>
                <w:sz w:val="20"/>
                <w:szCs w:val="20"/>
              </w:rPr>
            </w:pPr>
            <w:r w:rsidRPr="008465B9">
              <w:rPr>
                <w:rFonts w:ascii="Calibri Light" w:hAnsi="Calibri Light"/>
                <w:bCs/>
                <w:sz w:val="20"/>
                <w:szCs w:val="20"/>
              </w:rPr>
              <w:lastRenderedPageBreak/>
              <w:t xml:space="preserve">kształtuje zachowania prozdrowotne. </w:t>
            </w:r>
          </w:p>
          <w:p w14:paraId="7BF4BE7E" w14:textId="77777777" w:rsidR="00845A40" w:rsidRPr="008465B9" w:rsidRDefault="00845A40" w:rsidP="00A41E34">
            <w:pPr>
              <w:spacing w:after="0" w:line="240" w:lineRule="auto"/>
              <w:contextualSpacing/>
              <w:rPr>
                <w:rFonts w:ascii="Calibri Light" w:hAnsi="Calibri Light"/>
                <w:bCs/>
                <w:sz w:val="20"/>
                <w:szCs w:val="20"/>
              </w:rPr>
            </w:pPr>
          </w:p>
          <w:p w14:paraId="773CDE9B"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 xml:space="preserve">Placówka zakłada umożliwienie dzieciom i młodzieży będącej w gorszej niż ich rówieśnicy sytuacji materialnej lub trudnej sytuacji rodzinnej bezpłatny udział w atrakcyjnych formach zajęć, dzięki którym będzie mogła rozwijać swoje zainteresowania i uzdolnienia. </w:t>
            </w:r>
          </w:p>
          <w:p w14:paraId="7534E3CE" w14:textId="77777777" w:rsidR="00845A40" w:rsidRPr="008465B9" w:rsidRDefault="00845A40" w:rsidP="00A41E34">
            <w:pPr>
              <w:spacing w:after="0" w:line="240" w:lineRule="auto"/>
              <w:contextualSpacing/>
              <w:rPr>
                <w:rFonts w:ascii="Calibri Light" w:hAnsi="Calibri Light"/>
                <w:bCs/>
                <w:sz w:val="20"/>
                <w:szCs w:val="20"/>
              </w:rPr>
            </w:pPr>
          </w:p>
          <w:p w14:paraId="09144DA6"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 xml:space="preserve">Przesłankami przyznania pomocy w placówce wsparcia dziennego są w szczególności sytuacje gdy, dziecko i/lub rodzinę dotykają poniższe problemy: </w:t>
            </w:r>
          </w:p>
          <w:p w14:paraId="6AF39DDD"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deficyty emocjonalne i miłości w rodzinie, </w:t>
            </w:r>
          </w:p>
          <w:p w14:paraId="1EFC08D8"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niedostosowanie społeczne dzieci i młodzieży lub zagrożenie niedostosowaniem, </w:t>
            </w:r>
          </w:p>
          <w:p w14:paraId="45EC0D20"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sprawianie problemów wychowawczych, </w:t>
            </w:r>
          </w:p>
          <w:p w14:paraId="0BC0697B"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brak wzorców i systemu wartości w rodzinie, </w:t>
            </w:r>
          </w:p>
          <w:p w14:paraId="6F9B59E4"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bezradność rodziców w sprawach opiekuńczo-wychowawczych, </w:t>
            </w:r>
          </w:p>
          <w:p w14:paraId="35D4613C"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niski status ekonomiczno-społeczny rodziny, </w:t>
            </w:r>
          </w:p>
          <w:p w14:paraId="2FA319BB"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problemy socjalne i materialne rodziny, </w:t>
            </w:r>
          </w:p>
          <w:p w14:paraId="1F1EFA18"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inne problemy w rodzinie (w tym np. alkoholizm, przemoc), </w:t>
            </w:r>
          </w:p>
          <w:p w14:paraId="026D386C"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deficyty edukacyjne dzieci, </w:t>
            </w:r>
          </w:p>
          <w:p w14:paraId="331A4893"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specjalne potrzeby edukacyjne i społeczne dzieci, </w:t>
            </w:r>
          </w:p>
          <w:p w14:paraId="125EF1DF"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inne deficyty dzieci i młodzieży, także głębokie wynikające np. z choroby, niepełnosprawności czy uzależnień, </w:t>
            </w:r>
          </w:p>
          <w:p w14:paraId="5F71A08C" w14:textId="77777777" w:rsidR="00845A40" w:rsidRPr="008465B9" w:rsidRDefault="00845A40" w:rsidP="00845A40">
            <w:pPr>
              <w:pStyle w:val="Akapitzlist"/>
              <w:numPr>
                <w:ilvl w:val="0"/>
                <w:numId w:val="55"/>
              </w:numPr>
              <w:spacing w:after="0" w:line="240" w:lineRule="auto"/>
              <w:rPr>
                <w:rFonts w:ascii="Calibri Light" w:hAnsi="Calibri Light"/>
                <w:bCs/>
                <w:sz w:val="20"/>
                <w:szCs w:val="20"/>
              </w:rPr>
            </w:pPr>
            <w:r w:rsidRPr="008465B9">
              <w:rPr>
                <w:rFonts w:ascii="Calibri Light" w:hAnsi="Calibri Light"/>
                <w:bCs/>
                <w:sz w:val="20"/>
                <w:szCs w:val="20"/>
              </w:rPr>
              <w:t xml:space="preserve">zamieszkiwanie na obszarze zdegradowanym. </w:t>
            </w:r>
          </w:p>
          <w:p w14:paraId="2528FEF7"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Placówka wsparcia dziennego adresowana jest do:</w:t>
            </w:r>
          </w:p>
          <w:p w14:paraId="30CA16FC" w14:textId="77777777" w:rsidR="00845A40" w:rsidRPr="008465B9" w:rsidRDefault="00845A40" w:rsidP="00845A40">
            <w:pPr>
              <w:pStyle w:val="Akapitzlist"/>
              <w:numPr>
                <w:ilvl w:val="0"/>
                <w:numId w:val="56"/>
              </w:numPr>
              <w:spacing w:after="0" w:line="240" w:lineRule="auto"/>
              <w:rPr>
                <w:rFonts w:ascii="Calibri Light" w:hAnsi="Calibri Light"/>
                <w:bCs/>
                <w:sz w:val="20"/>
                <w:szCs w:val="20"/>
              </w:rPr>
            </w:pPr>
            <w:r w:rsidRPr="008465B9">
              <w:rPr>
                <w:rFonts w:ascii="Calibri Light" w:hAnsi="Calibri Light"/>
                <w:bCs/>
                <w:sz w:val="20"/>
                <w:szCs w:val="20"/>
              </w:rPr>
              <w:t>dzieci i młodzieży do lat 18 zagrożonej ubóstwem i wykluczeniem społecznym,</w:t>
            </w:r>
          </w:p>
          <w:p w14:paraId="53E07F70" w14:textId="77777777" w:rsidR="00845A40" w:rsidRPr="008465B9" w:rsidRDefault="00845A40" w:rsidP="00845A40">
            <w:pPr>
              <w:pStyle w:val="Akapitzlist"/>
              <w:numPr>
                <w:ilvl w:val="0"/>
                <w:numId w:val="56"/>
              </w:numPr>
              <w:spacing w:after="0" w:line="240" w:lineRule="auto"/>
              <w:rPr>
                <w:rFonts w:ascii="Calibri Light" w:hAnsi="Calibri Light"/>
                <w:bCs/>
                <w:sz w:val="20"/>
                <w:szCs w:val="20"/>
              </w:rPr>
            </w:pPr>
            <w:r w:rsidRPr="008465B9">
              <w:rPr>
                <w:rFonts w:ascii="Calibri Light" w:hAnsi="Calibri Light"/>
                <w:bCs/>
                <w:sz w:val="20"/>
                <w:szCs w:val="20"/>
              </w:rPr>
              <w:t xml:space="preserve">ich otoczenia (rodziców/opiekunów prawnych) o ile jest ono niezbędne dla skutecznego wsparcia dzieci i młodzieży. </w:t>
            </w:r>
          </w:p>
          <w:p w14:paraId="6685C6E0"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Odbiorcami wsparcia będzie przede wszystkim młodzież w wieku szkolnym.</w:t>
            </w:r>
          </w:p>
        </w:tc>
      </w:tr>
      <w:tr w:rsidR="00845A40" w:rsidRPr="008465B9" w14:paraId="36BE32E3" w14:textId="77777777" w:rsidTr="00A41E34">
        <w:trPr>
          <w:trHeight w:val="178"/>
          <w:jc w:val="center"/>
        </w:trPr>
        <w:tc>
          <w:tcPr>
            <w:tcW w:w="9072" w:type="dxa"/>
            <w:gridSpan w:val="5"/>
            <w:shd w:val="clear" w:color="auto" w:fill="DEEAF6" w:themeFill="accent5" w:themeFillTint="33"/>
            <w:vAlign w:val="center"/>
          </w:tcPr>
          <w:p w14:paraId="5B5DC0E7"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lastRenderedPageBreak/>
              <w:t>Zakres rzeczowy przedsięwzięcia</w:t>
            </w:r>
          </w:p>
        </w:tc>
      </w:tr>
      <w:tr w:rsidR="00845A40" w:rsidRPr="008465B9" w14:paraId="732F924F" w14:textId="77777777" w:rsidTr="00A41E34">
        <w:trPr>
          <w:trHeight w:val="537"/>
          <w:jc w:val="center"/>
        </w:trPr>
        <w:tc>
          <w:tcPr>
            <w:tcW w:w="9072" w:type="dxa"/>
            <w:gridSpan w:val="5"/>
            <w:shd w:val="clear" w:color="auto" w:fill="FFFFFF" w:themeFill="background1"/>
            <w:vAlign w:val="center"/>
          </w:tcPr>
          <w:p w14:paraId="39B3078E"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W placówce wsparcia dziennego zostały przygotowane i wyposażone niżej wymienione pomieszczenia:</w:t>
            </w:r>
          </w:p>
          <w:p w14:paraId="2435AB4E"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sala informatyczno – językowa;</w:t>
            </w:r>
          </w:p>
          <w:p w14:paraId="39F98536"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duża sala zajęciowa;</w:t>
            </w:r>
          </w:p>
          <w:p w14:paraId="34783319"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pomieszczenie do spędzania czasu – czytelnia;</w:t>
            </w:r>
          </w:p>
          <w:p w14:paraId="024D0EB1"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przestrzeń do nauki i zabawy;</w:t>
            </w:r>
          </w:p>
          <w:p w14:paraId="61395026"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pokój psychologa;</w:t>
            </w:r>
          </w:p>
          <w:p w14:paraId="6EC4B651"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pomieszczenie socjalne;</w:t>
            </w:r>
          </w:p>
          <w:p w14:paraId="0B934394"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- 3 łazienki, w tym 1 łazienka przystosowana do potrzeb osoby niepełnosprawnej.</w:t>
            </w:r>
          </w:p>
          <w:p w14:paraId="2B944BE0"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8465B9">
              <w:rPr>
                <w:rFonts w:ascii="Calibri Light" w:hAnsi="Calibri Light" w:cs="Calibri"/>
                <w:bCs/>
                <w:color w:val="000000"/>
                <w:sz w:val="20"/>
                <w:szCs w:val="20"/>
              </w:rPr>
              <w:t xml:space="preserve">Zakres rzeczy obejmuje zakup koniecznych do realizacji projektu - dóbr i usług w celu umożliwienia poszerzenia oferty dla dodatkowych osób. </w:t>
            </w:r>
          </w:p>
        </w:tc>
      </w:tr>
      <w:tr w:rsidR="00845A40" w:rsidRPr="008465B9" w14:paraId="1F36DA03" w14:textId="77777777" w:rsidTr="00A41E34">
        <w:trPr>
          <w:trHeight w:val="537"/>
          <w:jc w:val="center"/>
        </w:trPr>
        <w:tc>
          <w:tcPr>
            <w:tcW w:w="9072" w:type="dxa"/>
            <w:gridSpan w:val="5"/>
            <w:shd w:val="clear" w:color="auto" w:fill="DEEAF6" w:themeFill="accent5" w:themeFillTint="33"/>
            <w:vAlign w:val="center"/>
          </w:tcPr>
          <w:p w14:paraId="030CDAE9"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0DF488CA" w14:textId="77777777" w:rsidTr="00A41E34">
        <w:trPr>
          <w:trHeight w:val="422"/>
          <w:jc w:val="center"/>
        </w:trPr>
        <w:tc>
          <w:tcPr>
            <w:tcW w:w="9072" w:type="dxa"/>
            <w:gridSpan w:val="5"/>
            <w:shd w:val="clear" w:color="auto" w:fill="FFFFFF" w:themeFill="background1"/>
            <w:vAlign w:val="center"/>
          </w:tcPr>
          <w:p w14:paraId="165675DE" w14:textId="77777777" w:rsidR="00845A40" w:rsidRPr="008465B9" w:rsidRDefault="00845A40" w:rsidP="00A41E34">
            <w:pPr>
              <w:suppressAutoHyphens/>
              <w:spacing w:after="0" w:line="240" w:lineRule="auto"/>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w:t>
            </w:r>
            <w:r>
              <w:rPr>
                <w:rFonts w:ascii="Calibri Light" w:hAnsi="Calibri Light" w:cs="Calibri"/>
                <w:bCs/>
                <w:color w:val="000000"/>
                <w:sz w:val="20"/>
                <w:szCs w:val="20"/>
              </w:rPr>
              <w:t xml:space="preserve"> w wieku przedprodukcyjnym</w:t>
            </w:r>
            <w:r w:rsidRPr="00404E8E">
              <w:rPr>
                <w:rFonts w:ascii="Calibri Light" w:hAnsi="Calibri Light" w:cs="Calibri"/>
                <w:bCs/>
                <w:color w:val="000000"/>
                <w:sz w:val="20"/>
                <w:szCs w:val="20"/>
              </w:rPr>
              <w:t>, mieszkańcy miasta Tomaszowa Mazowieckiego</w:t>
            </w:r>
          </w:p>
        </w:tc>
      </w:tr>
      <w:tr w:rsidR="00845A40" w:rsidRPr="008465B9" w14:paraId="4E90BA26" w14:textId="77777777" w:rsidTr="00A41E34">
        <w:trPr>
          <w:trHeight w:val="163"/>
          <w:jc w:val="center"/>
        </w:trPr>
        <w:tc>
          <w:tcPr>
            <w:tcW w:w="9072" w:type="dxa"/>
            <w:gridSpan w:val="5"/>
            <w:shd w:val="clear" w:color="auto" w:fill="DEEAF6" w:themeFill="accent5" w:themeFillTint="33"/>
            <w:vAlign w:val="center"/>
          </w:tcPr>
          <w:p w14:paraId="79305744"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7EFCA5AE" w14:textId="77777777" w:rsidTr="00A41E34">
        <w:trPr>
          <w:trHeight w:val="537"/>
          <w:jc w:val="center"/>
        </w:trPr>
        <w:tc>
          <w:tcPr>
            <w:tcW w:w="9072" w:type="dxa"/>
            <w:gridSpan w:val="5"/>
            <w:shd w:val="clear" w:color="auto" w:fill="FFFFFF" w:themeFill="background1"/>
            <w:vAlign w:val="center"/>
          </w:tcPr>
          <w:p w14:paraId="214213C1" w14:textId="77777777" w:rsidR="00845A40" w:rsidRPr="008465B9" w:rsidRDefault="00845A40" w:rsidP="00845A40">
            <w:pPr>
              <w:pStyle w:val="Standard"/>
              <w:numPr>
                <w:ilvl w:val="0"/>
                <w:numId w:val="59"/>
              </w:numPr>
              <w:jc w:val="both"/>
              <w:rPr>
                <w:rFonts w:ascii="Calibri Light" w:hAnsi="Calibri Light" w:cs="Calibri"/>
                <w:bCs/>
                <w:color w:val="000000"/>
                <w:sz w:val="20"/>
                <w:szCs w:val="20"/>
              </w:rPr>
            </w:pPr>
            <w:r w:rsidRPr="008465B9">
              <w:rPr>
                <w:rFonts w:ascii="Calibri Light" w:hAnsi="Calibri Light" w:cs="Calibri"/>
                <w:bCs/>
                <w:color w:val="000000"/>
                <w:sz w:val="20"/>
                <w:szCs w:val="20"/>
              </w:rPr>
              <w:t>Ograniczenie negatywnych zjawisk społecznych  oraz wsparcie przedsiębiorczości</w:t>
            </w:r>
          </w:p>
        </w:tc>
      </w:tr>
      <w:tr w:rsidR="00845A40" w:rsidRPr="008465B9" w14:paraId="1B465D23" w14:textId="77777777" w:rsidTr="00A41E34">
        <w:trPr>
          <w:trHeight w:val="340"/>
          <w:jc w:val="center"/>
        </w:trPr>
        <w:tc>
          <w:tcPr>
            <w:tcW w:w="9072" w:type="dxa"/>
            <w:gridSpan w:val="5"/>
            <w:shd w:val="clear" w:color="auto" w:fill="DEEAF6" w:themeFill="accent5" w:themeFillTint="33"/>
            <w:vAlign w:val="center"/>
          </w:tcPr>
          <w:p w14:paraId="3D6D0ADC"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5A087CFF" w14:textId="77777777" w:rsidTr="00A41E34">
        <w:trPr>
          <w:trHeight w:val="316"/>
          <w:jc w:val="center"/>
        </w:trPr>
        <w:tc>
          <w:tcPr>
            <w:tcW w:w="9072" w:type="dxa"/>
            <w:gridSpan w:val="5"/>
            <w:shd w:val="clear" w:color="auto" w:fill="FFFFFF" w:themeFill="background1"/>
            <w:vAlign w:val="center"/>
          </w:tcPr>
          <w:p w14:paraId="756FB891"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ul. Św. Antoniego 28 w Tomaszowie Mazowieckim</w:t>
            </w:r>
          </w:p>
        </w:tc>
      </w:tr>
      <w:tr w:rsidR="00845A40" w:rsidRPr="008465B9" w14:paraId="0D911456" w14:textId="77777777" w:rsidTr="00A41E34">
        <w:trPr>
          <w:trHeight w:val="698"/>
          <w:jc w:val="center"/>
        </w:trPr>
        <w:tc>
          <w:tcPr>
            <w:tcW w:w="9072" w:type="dxa"/>
            <w:gridSpan w:val="5"/>
            <w:shd w:val="clear" w:color="auto" w:fill="DEEAF6" w:themeFill="accent5" w:themeFillTint="33"/>
            <w:vAlign w:val="center"/>
          </w:tcPr>
          <w:p w14:paraId="12B03940"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6CE367D8" w14:textId="77777777" w:rsidTr="00A41E34">
        <w:trPr>
          <w:trHeight w:val="316"/>
          <w:jc w:val="center"/>
        </w:trPr>
        <w:tc>
          <w:tcPr>
            <w:tcW w:w="9072" w:type="dxa"/>
            <w:gridSpan w:val="5"/>
            <w:shd w:val="clear" w:color="auto" w:fill="FFFFFF" w:themeFill="background1"/>
            <w:vAlign w:val="center"/>
          </w:tcPr>
          <w:p w14:paraId="11C5D0AE"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Zarówno pomieszczenia jak i stadion będą dostosowane do osób z niepełnosprawnościami.</w:t>
            </w:r>
          </w:p>
        </w:tc>
      </w:tr>
      <w:tr w:rsidR="00845A40" w:rsidRPr="008465B9" w14:paraId="6DA04618" w14:textId="77777777" w:rsidTr="00A41E34">
        <w:trPr>
          <w:trHeight w:val="388"/>
          <w:jc w:val="center"/>
        </w:trPr>
        <w:tc>
          <w:tcPr>
            <w:tcW w:w="9072" w:type="dxa"/>
            <w:gridSpan w:val="5"/>
            <w:shd w:val="clear" w:color="auto" w:fill="DEEAF6" w:themeFill="accent5" w:themeFillTint="33"/>
            <w:vAlign w:val="center"/>
          </w:tcPr>
          <w:p w14:paraId="6B13B1FE"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 xml:space="preserve">Okres realizacji: </w:t>
            </w:r>
          </w:p>
        </w:tc>
      </w:tr>
      <w:tr w:rsidR="00845A40" w:rsidRPr="008465B9" w14:paraId="07F8D5BA" w14:textId="77777777" w:rsidTr="00A41E34">
        <w:trPr>
          <w:trHeight w:val="280"/>
          <w:jc w:val="center"/>
        </w:trPr>
        <w:tc>
          <w:tcPr>
            <w:tcW w:w="9072" w:type="dxa"/>
            <w:gridSpan w:val="5"/>
            <w:shd w:val="clear" w:color="auto" w:fill="FFFFFF" w:themeFill="background1"/>
            <w:vAlign w:val="center"/>
          </w:tcPr>
          <w:p w14:paraId="38AE0B6B"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IX / 2023r. - VI / 2024r.</w:t>
            </w:r>
          </w:p>
        </w:tc>
      </w:tr>
      <w:tr w:rsidR="00845A40" w:rsidRPr="008465B9" w14:paraId="5FA8F444" w14:textId="77777777" w:rsidTr="00A41E34">
        <w:trPr>
          <w:trHeight w:val="340"/>
          <w:jc w:val="center"/>
        </w:trPr>
        <w:tc>
          <w:tcPr>
            <w:tcW w:w="9072" w:type="dxa"/>
            <w:gridSpan w:val="5"/>
            <w:shd w:val="clear" w:color="auto" w:fill="DEEAF6" w:themeFill="accent5" w:themeFillTint="33"/>
            <w:vAlign w:val="center"/>
          </w:tcPr>
          <w:p w14:paraId="702BE97B"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6CD69F01" w14:textId="77777777" w:rsidTr="00A41E34">
        <w:trPr>
          <w:trHeight w:val="340"/>
          <w:jc w:val="center"/>
        </w:trPr>
        <w:tc>
          <w:tcPr>
            <w:tcW w:w="2347" w:type="dxa"/>
            <w:gridSpan w:val="2"/>
            <w:shd w:val="clear" w:color="auto" w:fill="FFFFFF" w:themeFill="background1"/>
            <w:vAlign w:val="center"/>
          </w:tcPr>
          <w:p w14:paraId="6FAFB3C9"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lastRenderedPageBreak/>
              <w:t>pochodzące ze źródeł krajowych publicznych</w:t>
            </w:r>
          </w:p>
        </w:tc>
        <w:tc>
          <w:tcPr>
            <w:tcW w:w="1476" w:type="dxa"/>
            <w:shd w:val="clear" w:color="auto" w:fill="FFFFFF" w:themeFill="background1"/>
            <w:vAlign w:val="center"/>
          </w:tcPr>
          <w:p w14:paraId="4291131E"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52972B5B"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0C672A83"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3196ABE9" w14:textId="77777777" w:rsidTr="00A41E34">
        <w:trPr>
          <w:trHeight w:val="252"/>
          <w:jc w:val="center"/>
        </w:trPr>
        <w:tc>
          <w:tcPr>
            <w:tcW w:w="2347" w:type="dxa"/>
            <w:gridSpan w:val="2"/>
            <w:shd w:val="clear" w:color="auto" w:fill="FFFFFF" w:themeFill="background1"/>
            <w:vAlign w:val="center"/>
          </w:tcPr>
          <w:p w14:paraId="009EEB25" w14:textId="77777777" w:rsidR="00845A40" w:rsidRPr="008465B9" w:rsidRDefault="00845A40" w:rsidP="00A41E34">
            <w:pPr>
              <w:spacing w:after="0" w:line="240" w:lineRule="auto"/>
              <w:jc w:val="center"/>
              <w:rPr>
                <w:rFonts w:ascii="Calibri Light" w:hAnsi="Calibri Light" w:cs="Calibri"/>
                <w:bCs/>
                <w:color w:val="000000"/>
                <w:sz w:val="20"/>
                <w:szCs w:val="20"/>
              </w:rPr>
            </w:pPr>
            <w:r>
              <w:rPr>
                <w:rFonts w:ascii="Calibri Light" w:hAnsi="Calibri Light" w:cs="Calibri"/>
                <w:bCs/>
                <w:color w:val="000000"/>
                <w:sz w:val="20"/>
                <w:szCs w:val="20"/>
              </w:rPr>
              <w:t>114 615,00 zł</w:t>
            </w:r>
          </w:p>
        </w:tc>
        <w:tc>
          <w:tcPr>
            <w:tcW w:w="1476" w:type="dxa"/>
            <w:shd w:val="clear" w:color="auto" w:fill="FFFFFF" w:themeFill="background1"/>
            <w:vAlign w:val="center"/>
          </w:tcPr>
          <w:p w14:paraId="6BAF8EA1" w14:textId="77777777" w:rsidR="00845A40" w:rsidRPr="006B584A" w:rsidRDefault="00845A40" w:rsidP="00A41E34">
            <w:pPr>
              <w:spacing w:after="0" w:line="240" w:lineRule="auto"/>
              <w:jc w:val="center"/>
              <w:rPr>
                <w:rFonts w:ascii="Calibri Light" w:hAnsi="Calibri Light"/>
                <w:sz w:val="20"/>
                <w:szCs w:val="20"/>
              </w:rPr>
            </w:pPr>
          </w:p>
        </w:tc>
        <w:tc>
          <w:tcPr>
            <w:tcW w:w="2939" w:type="dxa"/>
            <w:shd w:val="clear" w:color="auto" w:fill="FFFFFF" w:themeFill="background1"/>
            <w:vAlign w:val="center"/>
          </w:tcPr>
          <w:p w14:paraId="48FFAC6D" w14:textId="77777777" w:rsidR="00845A40" w:rsidRPr="006B584A" w:rsidRDefault="00845A40" w:rsidP="00A41E34">
            <w:pPr>
              <w:spacing w:after="0" w:line="240" w:lineRule="auto"/>
              <w:jc w:val="center"/>
              <w:rPr>
                <w:rFonts w:ascii="Calibri Light" w:hAnsi="Calibri Light" w:cs="Calibri"/>
                <w:color w:val="000000"/>
                <w:sz w:val="20"/>
                <w:szCs w:val="20"/>
              </w:rPr>
            </w:pPr>
            <w:r w:rsidRPr="006B584A">
              <w:rPr>
                <w:rFonts w:ascii="Calibri Light" w:hAnsi="Calibri Light" w:cs="Calibri"/>
                <w:color w:val="000000"/>
                <w:sz w:val="20"/>
                <w:szCs w:val="20"/>
              </w:rPr>
              <w:t>649 485,00</w:t>
            </w:r>
            <w:r>
              <w:rPr>
                <w:rFonts w:ascii="Calibri Light" w:hAnsi="Calibri Light" w:cs="Calibri"/>
                <w:color w:val="000000"/>
                <w:sz w:val="20"/>
                <w:szCs w:val="20"/>
              </w:rPr>
              <w:t xml:space="preserve"> zł</w:t>
            </w:r>
          </w:p>
        </w:tc>
        <w:tc>
          <w:tcPr>
            <w:tcW w:w="2310" w:type="dxa"/>
            <w:shd w:val="clear" w:color="auto" w:fill="FFFFFF" w:themeFill="background1"/>
            <w:vAlign w:val="center"/>
          </w:tcPr>
          <w:p w14:paraId="1386B33B"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520EA9E0" w14:textId="77777777" w:rsidTr="00A41E34">
        <w:trPr>
          <w:trHeight w:val="132"/>
          <w:jc w:val="center"/>
        </w:trPr>
        <w:tc>
          <w:tcPr>
            <w:tcW w:w="9072" w:type="dxa"/>
            <w:gridSpan w:val="5"/>
            <w:shd w:val="clear" w:color="auto" w:fill="DEEAF6" w:themeFill="accent5" w:themeFillTint="33"/>
            <w:vAlign w:val="center"/>
          </w:tcPr>
          <w:p w14:paraId="7C4DDC70"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369A19F6" w14:textId="77777777" w:rsidTr="00A41E34">
        <w:trPr>
          <w:trHeight w:val="164"/>
          <w:jc w:val="center"/>
        </w:trPr>
        <w:tc>
          <w:tcPr>
            <w:tcW w:w="9072" w:type="dxa"/>
            <w:gridSpan w:val="5"/>
            <w:shd w:val="clear" w:color="auto" w:fill="FFFFFF" w:themeFill="background1"/>
            <w:vAlign w:val="center"/>
          </w:tcPr>
          <w:p w14:paraId="1797D383" w14:textId="77777777" w:rsidR="00845A40" w:rsidRPr="008465B9" w:rsidRDefault="00845A40" w:rsidP="00A41E34">
            <w:pPr>
              <w:pStyle w:val="Default"/>
              <w:rPr>
                <w:rFonts w:ascii="Calibri Light" w:hAnsi="Calibri Light" w:cstheme="minorBidi"/>
                <w:bCs/>
                <w:color w:val="auto"/>
                <w:sz w:val="20"/>
                <w:szCs w:val="20"/>
                <w:highlight w:val="yellow"/>
              </w:rPr>
            </w:pPr>
            <w:r w:rsidRPr="008465B9">
              <w:rPr>
                <w:rFonts w:ascii="Calibri Light" w:hAnsi="Calibri Light" w:cstheme="minorBidi"/>
                <w:bCs/>
                <w:color w:val="auto"/>
                <w:sz w:val="20"/>
                <w:szCs w:val="20"/>
              </w:rPr>
              <w:t>764 100,00 zł</w:t>
            </w:r>
          </w:p>
        </w:tc>
      </w:tr>
      <w:tr w:rsidR="00845A40" w:rsidRPr="008465B9" w14:paraId="29420D99" w14:textId="77777777" w:rsidTr="00A41E34">
        <w:trPr>
          <w:trHeight w:val="340"/>
          <w:jc w:val="center"/>
        </w:trPr>
        <w:tc>
          <w:tcPr>
            <w:tcW w:w="9072" w:type="dxa"/>
            <w:gridSpan w:val="5"/>
            <w:shd w:val="clear" w:color="auto" w:fill="DEEAF6" w:themeFill="accent5" w:themeFillTint="33"/>
            <w:vAlign w:val="center"/>
          </w:tcPr>
          <w:p w14:paraId="50E2D63F"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73D6F388" w14:textId="77777777" w:rsidTr="00A41E34">
        <w:trPr>
          <w:trHeight w:val="537"/>
          <w:jc w:val="center"/>
        </w:trPr>
        <w:tc>
          <w:tcPr>
            <w:tcW w:w="9072" w:type="dxa"/>
            <w:gridSpan w:val="5"/>
            <w:shd w:val="clear" w:color="auto" w:fill="FFFFFF" w:themeFill="background1"/>
            <w:vAlign w:val="center"/>
          </w:tcPr>
          <w:p w14:paraId="661070D5"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1FC59BCF" w14:textId="77777777" w:rsidR="00845A40" w:rsidRDefault="00845A40" w:rsidP="00845A40">
            <w:pPr>
              <w:pStyle w:val="Akapitzlist"/>
              <w:numPr>
                <w:ilvl w:val="0"/>
                <w:numId w:val="77"/>
              </w:numPr>
              <w:tabs>
                <w:tab w:val="left" w:pos="5010"/>
              </w:tabs>
              <w:spacing w:after="0" w:line="240" w:lineRule="auto"/>
              <w:rPr>
                <w:rFonts w:ascii="Calibri Light" w:hAnsi="Calibri Light"/>
                <w:sz w:val="20"/>
                <w:szCs w:val="20"/>
              </w:rPr>
            </w:pPr>
            <w:r w:rsidRPr="006B584A">
              <w:rPr>
                <w:rFonts w:ascii="Calibri Light" w:hAnsi="Calibri Light"/>
                <w:sz w:val="20"/>
                <w:szCs w:val="20"/>
              </w:rPr>
              <w:t>Liczba elementów nowej oferty skierowanej do dzieci i młodzieży</w:t>
            </w:r>
          </w:p>
          <w:p w14:paraId="7AF71469" w14:textId="77777777" w:rsidR="00845A40" w:rsidRPr="006B584A" w:rsidRDefault="00845A40" w:rsidP="00845A40">
            <w:pPr>
              <w:pStyle w:val="Akapitzlist"/>
              <w:numPr>
                <w:ilvl w:val="0"/>
                <w:numId w:val="77"/>
              </w:numPr>
              <w:tabs>
                <w:tab w:val="left" w:pos="5010"/>
              </w:tabs>
              <w:spacing w:after="0" w:line="240" w:lineRule="auto"/>
              <w:rPr>
                <w:rFonts w:ascii="Calibri Light" w:hAnsi="Calibri Light"/>
                <w:sz w:val="20"/>
                <w:szCs w:val="20"/>
              </w:rPr>
            </w:pPr>
            <w:r>
              <w:rPr>
                <w:rFonts w:ascii="Calibri Light" w:hAnsi="Calibri Light"/>
                <w:sz w:val="20"/>
                <w:szCs w:val="20"/>
              </w:rPr>
              <w:t>Liczba przeprowadzonych zajęć</w:t>
            </w:r>
          </w:p>
        </w:tc>
      </w:tr>
      <w:tr w:rsidR="00845A40" w:rsidRPr="008465B9" w14:paraId="530A1289" w14:textId="77777777" w:rsidTr="00A41E34">
        <w:trPr>
          <w:trHeight w:val="488"/>
          <w:jc w:val="center"/>
        </w:trPr>
        <w:tc>
          <w:tcPr>
            <w:tcW w:w="9072" w:type="dxa"/>
            <w:gridSpan w:val="5"/>
            <w:shd w:val="clear" w:color="auto" w:fill="FFFFFF" w:themeFill="background1"/>
            <w:vAlign w:val="center"/>
          </w:tcPr>
          <w:p w14:paraId="18499E1F"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5B43CC86" w14:textId="77777777" w:rsidR="00845A40" w:rsidRPr="006B584A"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Pr>
                <w:rFonts w:ascii="Calibri Light" w:hAnsi="Calibri Light"/>
                <w:bCs/>
                <w:sz w:val="20"/>
                <w:szCs w:val="20"/>
              </w:rPr>
              <w:t>Liczba uczestników nowej oferty</w:t>
            </w:r>
          </w:p>
        </w:tc>
      </w:tr>
    </w:tbl>
    <w:p w14:paraId="4475F427"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461C6CD6"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7C244299"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8</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161BDDE6" w14:textId="77777777" w:rsidR="00845A40" w:rsidRPr="008465B9" w:rsidRDefault="00845A40" w:rsidP="00A41E34">
            <w:pPr>
              <w:spacing w:after="0" w:line="240" w:lineRule="auto"/>
              <w:rPr>
                <w:rFonts w:ascii="Calibri Light" w:hAnsi="Calibri Light"/>
                <w:bCs/>
                <w:color w:val="FFFFFF"/>
                <w:sz w:val="20"/>
                <w:szCs w:val="20"/>
              </w:rPr>
            </w:pPr>
            <w:r w:rsidRPr="00AD4284">
              <w:rPr>
                <w:rFonts w:ascii="Calibri Light" w:hAnsi="Calibri Light"/>
                <w:bCs/>
                <w:color w:val="FFFFFF"/>
                <w:sz w:val="20"/>
                <w:szCs w:val="20"/>
              </w:rPr>
              <w:t>,,Czas na Start” – stworzenie przestrzeni do rozpoczęcia i prowadzenia działalności gospodarczej.</w:t>
            </w:r>
          </w:p>
        </w:tc>
      </w:tr>
      <w:tr w:rsidR="00845A40" w:rsidRPr="008465B9" w14:paraId="4365D9A7"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4B8834FE"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18ED7DCF" w14:textId="77777777" w:rsidTr="00A41E34">
        <w:trPr>
          <w:trHeight w:val="294"/>
          <w:jc w:val="center"/>
        </w:trPr>
        <w:tc>
          <w:tcPr>
            <w:tcW w:w="9072" w:type="dxa"/>
            <w:gridSpan w:val="5"/>
            <w:shd w:val="clear" w:color="auto" w:fill="FFFFFF" w:themeFill="background1"/>
            <w:vAlign w:val="center"/>
          </w:tcPr>
          <w:p w14:paraId="355BAC4B" w14:textId="77777777" w:rsidR="00845A40" w:rsidRPr="008465B9" w:rsidRDefault="00845A40" w:rsidP="00A41E34">
            <w:pPr>
              <w:spacing w:after="0" w:line="240" w:lineRule="auto"/>
              <w:ind w:left="360"/>
              <w:contextualSpacing/>
              <w:rPr>
                <w:rFonts w:ascii="Calibri Light" w:hAnsi="Calibri Light"/>
                <w:bCs/>
                <w:sz w:val="20"/>
                <w:szCs w:val="20"/>
              </w:rPr>
            </w:pPr>
            <w:r w:rsidRPr="00AD4284">
              <w:rPr>
                <w:rFonts w:ascii="Calibri Light" w:hAnsi="Calibri Light"/>
                <w:bCs/>
                <w:sz w:val="20"/>
                <w:szCs w:val="20"/>
              </w:rPr>
              <w:t>,,Czas na Start” – stworzenie przestrzeni do rozpoczęcia i prowadzenia działalności gospodarczej.</w:t>
            </w:r>
          </w:p>
        </w:tc>
      </w:tr>
      <w:tr w:rsidR="00845A40" w:rsidRPr="008465B9" w14:paraId="2340CE33" w14:textId="77777777" w:rsidTr="00A41E34">
        <w:trPr>
          <w:trHeight w:val="340"/>
          <w:jc w:val="center"/>
        </w:trPr>
        <w:tc>
          <w:tcPr>
            <w:tcW w:w="9072" w:type="dxa"/>
            <w:gridSpan w:val="5"/>
            <w:shd w:val="clear" w:color="auto" w:fill="DEEAF6" w:themeFill="accent5" w:themeFillTint="33"/>
            <w:vAlign w:val="center"/>
          </w:tcPr>
          <w:p w14:paraId="6A00296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09F11988" w14:textId="77777777" w:rsidTr="00A41E34">
        <w:trPr>
          <w:trHeight w:val="340"/>
          <w:jc w:val="center"/>
        </w:trPr>
        <w:tc>
          <w:tcPr>
            <w:tcW w:w="3823" w:type="dxa"/>
            <w:gridSpan w:val="3"/>
            <w:shd w:val="clear" w:color="auto" w:fill="FFFFFF" w:themeFill="background1"/>
            <w:vAlign w:val="center"/>
          </w:tcPr>
          <w:p w14:paraId="08335173"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33C850DD"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26D30EF2"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w:t>
            </w:r>
          </w:p>
        </w:tc>
      </w:tr>
      <w:tr w:rsidR="00845A40" w:rsidRPr="008465B9" w14:paraId="5525E6AD" w14:textId="77777777" w:rsidTr="00A41E34">
        <w:trPr>
          <w:trHeight w:val="340"/>
          <w:jc w:val="center"/>
        </w:trPr>
        <w:tc>
          <w:tcPr>
            <w:tcW w:w="9072" w:type="dxa"/>
            <w:gridSpan w:val="5"/>
            <w:shd w:val="clear" w:color="auto" w:fill="DEEAF6" w:themeFill="accent5" w:themeFillTint="33"/>
            <w:vAlign w:val="center"/>
          </w:tcPr>
          <w:p w14:paraId="016D320E"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2ACBCE95" w14:textId="77777777" w:rsidTr="00A41E34">
        <w:trPr>
          <w:trHeight w:val="537"/>
          <w:jc w:val="center"/>
        </w:trPr>
        <w:tc>
          <w:tcPr>
            <w:tcW w:w="9072" w:type="dxa"/>
            <w:gridSpan w:val="5"/>
            <w:shd w:val="clear" w:color="auto" w:fill="FFFFFF" w:themeFill="background1"/>
            <w:vAlign w:val="center"/>
          </w:tcPr>
          <w:p w14:paraId="2A0F5F67" w14:textId="77777777" w:rsidR="00845A40" w:rsidRPr="008465B9" w:rsidRDefault="00845A40" w:rsidP="00A41E34">
            <w:pPr>
              <w:spacing w:after="0" w:line="240" w:lineRule="auto"/>
              <w:contextualSpacing/>
              <w:jc w:val="both"/>
              <w:rPr>
                <w:rFonts w:ascii="Calibri Light" w:hAnsi="Calibri Light"/>
                <w:bCs/>
                <w:sz w:val="20"/>
                <w:szCs w:val="20"/>
              </w:rPr>
            </w:pPr>
            <w:r w:rsidRPr="00B7229C">
              <w:rPr>
                <w:rFonts w:ascii="Calibri Light" w:hAnsi="Calibri Light"/>
                <w:bCs/>
                <w:sz w:val="20"/>
                <w:szCs w:val="20"/>
              </w:rPr>
              <w:t>W ramach prac diagnostycznych wskazano na występowanie takich negatywnych zjawisk jak wysoki poziom długotrwałego bezrobocia oraz niższy poziom rozwoju gospodarczego. Młodzi ludzie chętnie deklarują rozpoczęcie działalności gospodarczej jednak wskazują na bariery to utrudniające. Jedno z nich jest brak odpowiednio przygotowanej i wyposażonej powierzchni biurowej, z której w początkowym okresie mogliby korzystać. Poprawa dostępności pomieszczeń biurowych dla osób rozpoczynających prowadzenie działalności gospodarczej może poprawić sytuację nie tylko obszaru zdegradowanego i jego mieszkańców ale wpłynąć na rozwój całego miasta.</w:t>
            </w:r>
          </w:p>
        </w:tc>
      </w:tr>
      <w:tr w:rsidR="00845A40" w:rsidRPr="008465B9" w14:paraId="6F69794D" w14:textId="77777777" w:rsidTr="00A41E34">
        <w:trPr>
          <w:trHeight w:val="340"/>
          <w:jc w:val="center"/>
        </w:trPr>
        <w:tc>
          <w:tcPr>
            <w:tcW w:w="9072" w:type="dxa"/>
            <w:gridSpan w:val="5"/>
            <w:shd w:val="clear" w:color="auto" w:fill="DEEAF6" w:themeFill="accent5" w:themeFillTint="33"/>
            <w:vAlign w:val="center"/>
          </w:tcPr>
          <w:p w14:paraId="67C0EDA3"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01498015" w14:textId="77777777" w:rsidTr="00A41E34">
        <w:trPr>
          <w:trHeight w:val="360"/>
          <w:jc w:val="center"/>
        </w:trPr>
        <w:tc>
          <w:tcPr>
            <w:tcW w:w="9072" w:type="dxa"/>
            <w:gridSpan w:val="5"/>
            <w:shd w:val="clear" w:color="auto" w:fill="FFFFFF" w:themeFill="background1"/>
            <w:vAlign w:val="center"/>
          </w:tcPr>
          <w:p w14:paraId="3C5F7F2D"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 xml:space="preserve">Stworzenie przestrzeni do rozpoczęcia i prowadzenia działalności gospodarczej. </w:t>
            </w:r>
          </w:p>
          <w:p w14:paraId="369EB318" w14:textId="77777777" w:rsidR="00845A40" w:rsidRPr="008465B9" w:rsidRDefault="00845A40" w:rsidP="00A41E34">
            <w:pPr>
              <w:spacing w:after="0" w:line="240" w:lineRule="auto"/>
              <w:contextualSpacing/>
              <w:rPr>
                <w:rFonts w:ascii="Calibri Light" w:hAnsi="Calibri Light"/>
                <w:bCs/>
                <w:sz w:val="20"/>
                <w:szCs w:val="20"/>
              </w:rPr>
            </w:pPr>
          </w:p>
        </w:tc>
      </w:tr>
      <w:tr w:rsidR="00845A40" w:rsidRPr="008465B9" w14:paraId="0DE28DA5" w14:textId="77777777" w:rsidTr="00A41E34">
        <w:trPr>
          <w:trHeight w:val="178"/>
          <w:jc w:val="center"/>
        </w:trPr>
        <w:tc>
          <w:tcPr>
            <w:tcW w:w="9072" w:type="dxa"/>
            <w:gridSpan w:val="5"/>
            <w:shd w:val="clear" w:color="auto" w:fill="DEEAF6" w:themeFill="accent5" w:themeFillTint="33"/>
            <w:vAlign w:val="center"/>
          </w:tcPr>
          <w:p w14:paraId="7BC3495E"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6A04A3DF" w14:textId="77777777" w:rsidTr="00A41E34">
        <w:trPr>
          <w:trHeight w:val="537"/>
          <w:jc w:val="center"/>
        </w:trPr>
        <w:tc>
          <w:tcPr>
            <w:tcW w:w="9072" w:type="dxa"/>
            <w:gridSpan w:val="5"/>
            <w:shd w:val="clear" w:color="auto" w:fill="FFFFFF" w:themeFill="background1"/>
            <w:vAlign w:val="center"/>
          </w:tcPr>
          <w:p w14:paraId="4760A093" w14:textId="77777777" w:rsidR="00845A40" w:rsidRPr="00B7229C" w:rsidRDefault="00845A40" w:rsidP="00A41E34">
            <w:pPr>
              <w:pStyle w:val="Standard"/>
              <w:jc w:val="both"/>
              <w:rPr>
                <w:rFonts w:ascii="Calibri Light" w:hAnsi="Calibri Light" w:cs="Calibri"/>
                <w:bCs/>
                <w:color w:val="000000"/>
                <w:sz w:val="20"/>
                <w:szCs w:val="20"/>
              </w:rPr>
            </w:pPr>
            <w:r w:rsidRPr="00B7229C">
              <w:rPr>
                <w:rFonts w:ascii="Calibri Light" w:hAnsi="Calibri Light" w:cs="Calibri"/>
                <w:bCs/>
                <w:color w:val="000000"/>
                <w:sz w:val="20"/>
                <w:szCs w:val="20"/>
              </w:rPr>
              <w:t xml:space="preserve">Planuje się poprawę dostępności przestrzeni do prowadzenia działalności gospodarczej (biur) w jednej </w:t>
            </w:r>
          </w:p>
          <w:p w14:paraId="60FCF2A1" w14:textId="77777777" w:rsidR="00845A40" w:rsidRPr="00B7229C" w:rsidRDefault="00845A40" w:rsidP="00A41E34">
            <w:pPr>
              <w:pStyle w:val="Standard"/>
              <w:jc w:val="both"/>
              <w:rPr>
                <w:rFonts w:ascii="Calibri Light" w:hAnsi="Calibri Light" w:cs="Calibri"/>
                <w:bCs/>
                <w:color w:val="000000"/>
                <w:sz w:val="20"/>
                <w:szCs w:val="20"/>
              </w:rPr>
            </w:pPr>
            <w:r w:rsidRPr="00B7229C">
              <w:rPr>
                <w:rFonts w:ascii="Calibri Light" w:hAnsi="Calibri Light" w:cs="Calibri"/>
                <w:bCs/>
                <w:color w:val="000000"/>
                <w:sz w:val="20"/>
                <w:szCs w:val="20"/>
              </w:rPr>
              <w:t>z planowanych do wyremontowania kamienic. Będzie to w pełni przygotowana i wyposażona przestrzeni do rozpoczęcia i prowadzenia działalności gospodarczej będzie udostępniana bezpłatnie przez okres jednego roku.</w:t>
            </w:r>
          </w:p>
          <w:p w14:paraId="62F4F269" w14:textId="77777777" w:rsidR="00845A40" w:rsidRPr="008465B9" w:rsidRDefault="00845A40" w:rsidP="00A41E34">
            <w:pPr>
              <w:pStyle w:val="Standard"/>
              <w:jc w:val="both"/>
              <w:rPr>
                <w:rFonts w:ascii="Calibri Light" w:hAnsi="Calibri Light" w:cs="Calibri"/>
                <w:bCs/>
                <w:color w:val="000000"/>
                <w:sz w:val="20"/>
                <w:szCs w:val="20"/>
                <w:highlight w:val="yellow"/>
              </w:rPr>
            </w:pPr>
            <w:r w:rsidRPr="00B7229C">
              <w:rPr>
                <w:rFonts w:ascii="Calibri Light" w:hAnsi="Calibri Light" w:cs="Calibri"/>
                <w:bCs/>
                <w:color w:val="000000"/>
                <w:sz w:val="20"/>
                <w:szCs w:val="20"/>
              </w:rPr>
              <w:t>Projekt zakłada udostępnienie pomieszczeń z wyposażeniem biurowym (meble biurowe i wyposażenie, narzędzia biurowe), dostępem do Internetu, salą spotkań. Możliwe będzie też stworzenie wirtualnych biur. Przestrzeń będzie współdzielona co pozwoli na zwiększenie ilości korzystających i kreatywności biznesowej osób rozpoczynających działalność gospodarczą. Modernizacja obiektu będzie oparta o efektywność energetyczną, systemy zarządzania energią, ściany wertykalne, systemy retencji i wykorzystania wody deszczowej. Ma to dodatkowy walor edukacyjny, promocyjny i pozwoli stworzyć przyjazną, atrakcyjną i dobrze odbieraną przestrzeń. Obiekt będzie przystosowany dla osób ze szczególnymi potrzebami. Rozwój sektora MŚP, szczególnie w branżach kreatywnych opartych o zasady 4.0, jest jednym z filarów rozwoju miasta i zwiększenia jego atrakcyjności. Będzie mieć pozytywny wpływ na zachodzące zmiany depopulacyjne i pozwoli ograniczyć odpływ mieszkańców, szczególnie młodych.</w:t>
            </w:r>
          </w:p>
        </w:tc>
      </w:tr>
      <w:tr w:rsidR="00845A40" w:rsidRPr="008465B9" w14:paraId="249E375D" w14:textId="77777777" w:rsidTr="00A41E34">
        <w:trPr>
          <w:trHeight w:val="260"/>
          <w:jc w:val="center"/>
        </w:trPr>
        <w:tc>
          <w:tcPr>
            <w:tcW w:w="9072" w:type="dxa"/>
            <w:gridSpan w:val="5"/>
            <w:shd w:val="clear" w:color="auto" w:fill="DEEAF6" w:themeFill="accent5" w:themeFillTint="33"/>
            <w:vAlign w:val="center"/>
          </w:tcPr>
          <w:p w14:paraId="4F0F9A45" w14:textId="77777777" w:rsidR="00845A40" w:rsidRPr="00B7229C"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01F2292F" w14:textId="77777777" w:rsidTr="00A41E34">
        <w:trPr>
          <w:trHeight w:val="537"/>
          <w:jc w:val="center"/>
        </w:trPr>
        <w:tc>
          <w:tcPr>
            <w:tcW w:w="9072" w:type="dxa"/>
            <w:gridSpan w:val="5"/>
            <w:shd w:val="clear" w:color="auto" w:fill="FFFFFF" w:themeFill="background1"/>
            <w:vAlign w:val="center"/>
          </w:tcPr>
          <w:p w14:paraId="64BEACA5" w14:textId="77777777" w:rsidR="00845A40" w:rsidRPr="00B7229C"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w:t>
            </w:r>
            <w:r>
              <w:rPr>
                <w:rFonts w:ascii="Calibri Light" w:hAnsi="Calibri Light" w:cs="Calibri"/>
                <w:bCs/>
                <w:color w:val="000000"/>
                <w:sz w:val="20"/>
                <w:szCs w:val="20"/>
              </w:rPr>
              <w:t xml:space="preserve"> w wieku produkcyjnym</w:t>
            </w:r>
            <w:r w:rsidRPr="00404E8E">
              <w:rPr>
                <w:rFonts w:ascii="Calibri Light" w:hAnsi="Calibri Light" w:cs="Calibri"/>
                <w:bCs/>
                <w:color w:val="000000"/>
                <w:sz w:val="20"/>
                <w:szCs w:val="20"/>
              </w:rPr>
              <w:t>, mieszkańcy miasta Tomaszowa Mazowieckiego</w:t>
            </w:r>
          </w:p>
        </w:tc>
      </w:tr>
      <w:tr w:rsidR="00845A40" w:rsidRPr="008465B9" w14:paraId="47FFD1D8" w14:textId="77777777" w:rsidTr="00A41E34">
        <w:trPr>
          <w:trHeight w:val="163"/>
          <w:jc w:val="center"/>
        </w:trPr>
        <w:tc>
          <w:tcPr>
            <w:tcW w:w="9072" w:type="dxa"/>
            <w:gridSpan w:val="5"/>
            <w:shd w:val="clear" w:color="auto" w:fill="DEEAF6" w:themeFill="accent5" w:themeFillTint="33"/>
            <w:vAlign w:val="center"/>
          </w:tcPr>
          <w:p w14:paraId="4222B17D"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02BC535F" w14:textId="77777777" w:rsidTr="00A41E34">
        <w:trPr>
          <w:trHeight w:val="537"/>
          <w:jc w:val="center"/>
        </w:trPr>
        <w:tc>
          <w:tcPr>
            <w:tcW w:w="9072" w:type="dxa"/>
            <w:gridSpan w:val="5"/>
            <w:shd w:val="clear" w:color="auto" w:fill="FFFFFF" w:themeFill="background1"/>
            <w:vAlign w:val="center"/>
          </w:tcPr>
          <w:p w14:paraId="3C22163F"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Light"/>
                <w:sz w:val="18"/>
                <w:szCs w:val="18"/>
              </w:rPr>
              <w:t xml:space="preserve">2. Zmiana </w:t>
            </w:r>
            <w:r>
              <w:rPr>
                <w:rFonts w:ascii="Calibri Light" w:hAnsi="Calibri Light" w:cs="Calibri Light"/>
                <w:sz w:val="18"/>
                <w:szCs w:val="18"/>
              </w:rPr>
              <w:t>lub</w:t>
            </w:r>
            <w:r w:rsidRPr="008465B9">
              <w:rPr>
                <w:rFonts w:ascii="Calibri Light" w:hAnsi="Calibri Light" w:cs="Calibri Light"/>
                <w:sz w:val="18"/>
                <w:szCs w:val="18"/>
              </w:rPr>
              <w:t xml:space="preserve"> przywrócenie funkcji obiektom użyteczności publicznej oraz stworzenie warunków do spędzania czasu wolnego</w:t>
            </w:r>
          </w:p>
        </w:tc>
      </w:tr>
      <w:tr w:rsidR="00845A40" w:rsidRPr="008465B9" w14:paraId="0D2FB565" w14:textId="77777777" w:rsidTr="00A41E34">
        <w:trPr>
          <w:trHeight w:val="340"/>
          <w:jc w:val="center"/>
        </w:trPr>
        <w:tc>
          <w:tcPr>
            <w:tcW w:w="9072" w:type="dxa"/>
            <w:gridSpan w:val="5"/>
            <w:shd w:val="clear" w:color="auto" w:fill="DEEAF6" w:themeFill="accent5" w:themeFillTint="33"/>
            <w:vAlign w:val="center"/>
          </w:tcPr>
          <w:p w14:paraId="0DD706E2"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3238733F" w14:textId="77777777" w:rsidTr="00A41E34">
        <w:trPr>
          <w:trHeight w:val="316"/>
          <w:jc w:val="center"/>
        </w:trPr>
        <w:tc>
          <w:tcPr>
            <w:tcW w:w="9072" w:type="dxa"/>
            <w:gridSpan w:val="5"/>
            <w:shd w:val="clear" w:color="auto" w:fill="FFFFFF" w:themeFill="background1"/>
            <w:vAlign w:val="center"/>
          </w:tcPr>
          <w:p w14:paraId="7A4E8B07" w14:textId="77777777" w:rsidR="00845A40" w:rsidRPr="008465B9" w:rsidRDefault="00845A40" w:rsidP="00A41E34">
            <w:pPr>
              <w:spacing w:after="0" w:line="240" w:lineRule="auto"/>
              <w:rPr>
                <w:rFonts w:ascii="Calibri Light" w:hAnsi="Calibri Light"/>
                <w:sz w:val="20"/>
                <w:szCs w:val="20"/>
              </w:rPr>
            </w:pPr>
            <w:r w:rsidRPr="00B7229C">
              <w:rPr>
                <w:rFonts w:ascii="Calibri Light" w:hAnsi="Calibri Light"/>
                <w:sz w:val="20"/>
                <w:szCs w:val="20"/>
              </w:rPr>
              <w:t>ul.</w:t>
            </w:r>
            <w:r w:rsidRPr="00B7229C">
              <w:t xml:space="preserve"> </w:t>
            </w:r>
            <w:r w:rsidRPr="00B7229C">
              <w:rPr>
                <w:rFonts w:ascii="Calibri Light" w:hAnsi="Calibri Light"/>
                <w:sz w:val="20"/>
                <w:szCs w:val="20"/>
              </w:rPr>
              <w:t>Browarna 7 dz. 240/17 obr 12 lub ul. Jerozolimska 11/15 dz. 189/2 obr. 12</w:t>
            </w:r>
          </w:p>
        </w:tc>
      </w:tr>
      <w:tr w:rsidR="00845A40" w:rsidRPr="008465B9" w14:paraId="25F60698" w14:textId="77777777" w:rsidTr="00A41E34">
        <w:trPr>
          <w:trHeight w:val="698"/>
          <w:jc w:val="center"/>
        </w:trPr>
        <w:tc>
          <w:tcPr>
            <w:tcW w:w="9072" w:type="dxa"/>
            <w:gridSpan w:val="5"/>
            <w:shd w:val="clear" w:color="auto" w:fill="DEEAF6" w:themeFill="accent5" w:themeFillTint="33"/>
            <w:vAlign w:val="center"/>
          </w:tcPr>
          <w:p w14:paraId="3AA9FA59"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1B9D6B65" w14:textId="77777777" w:rsidTr="00A41E34">
        <w:trPr>
          <w:trHeight w:val="316"/>
          <w:jc w:val="center"/>
        </w:trPr>
        <w:tc>
          <w:tcPr>
            <w:tcW w:w="9072" w:type="dxa"/>
            <w:gridSpan w:val="5"/>
            <w:shd w:val="clear" w:color="auto" w:fill="FFFFFF" w:themeFill="background1"/>
            <w:vAlign w:val="center"/>
          </w:tcPr>
          <w:p w14:paraId="6A67BC06" w14:textId="77777777" w:rsidR="00845A40" w:rsidRPr="00CF2E2E" w:rsidRDefault="00845A40" w:rsidP="00A41E34">
            <w:pPr>
              <w:spacing w:after="0" w:line="240" w:lineRule="auto"/>
              <w:rPr>
                <w:rFonts w:ascii="Calibri Light" w:hAnsi="Calibri Light"/>
                <w:sz w:val="20"/>
                <w:szCs w:val="20"/>
              </w:rPr>
            </w:pPr>
            <w:r w:rsidRPr="00CF2E2E">
              <w:rPr>
                <w:rFonts w:ascii="Calibri Light" w:hAnsi="Calibri Light"/>
                <w:sz w:val="20"/>
                <w:szCs w:val="20"/>
              </w:rPr>
              <w:t xml:space="preserve">Projekt pozytywnie wpłynie na politykę równych szans kobiet i mężczyzn oraz dostępność dla osób </w:t>
            </w:r>
          </w:p>
          <w:p w14:paraId="28A524F9" w14:textId="77777777" w:rsidR="00845A40" w:rsidRPr="00CF2E2E" w:rsidRDefault="00845A40" w:rsidP="00A41E34">
            <w:pPr>
              <w:spacing w:after="0" w:line="240" w:lineRule="auto"/>
              <w:rPr>
                <w:rFonts w:ascii="Calibri Light" w:hAnsi="Calibri Light"/>
                <w:sz w:val="20"/>
                <w:szCs w:val="20"/>
              </w:rPr>
            </w:pPr>
            <w:r w:rsidRPr="00CF2E2E">
              <w:rPr>
                <w:rFonts w:ascii="Calibri Light" w:hAnsi="Calibri Light"/>
                <w:sz w:val="20"/>
                <w:szCs w:val="20"/>
              </w:rPr>
              <w:t xml:space="preserve">ze szczególnymi potrzebami. Projekt dąży do realizacji zasady równości mężczyzn i kobiet oraz zapobiegania wszelkiej dyskryminacji na poszczególnych etapach wdrażania projektu, zgodnie z wytycznymi w zakresie realizacji zasady równości szans i niedyskryminacji, w tym dostępności dla osób z niepełnosprawnościami. </w:t>
            </w:r>
          </w:p>
          <w:p w14:paraId="6288226C" w14:textId="77777777" w:rsidR="00845A40" w:rsidRPr="008465B9" w:rsidRDefault="00845A40" w:rsidP="00A41E34">
            <w:pPr>
              <w:spacing w:after="0" w:line="240" w:lineRule="auto"/>
              <w:rPr>
                <w:rFonts w:ascii="Calibri Light" w:hAnsi="Calibri Light"/>
                <w:sz w:val="20"/>
                <w:szCs w:val="20"/>
              </w:rPr>
            </w:pPr>
            <w:r w:rsidRPr="00CF2E2E">
              <w:rPr>
                <w:rFonts w:ascii="Calibri Light" w:hAnsi="Calibri Light"/>
                <w:sz w:val="20"/>
                <w:szCs w:val="20"/>
              </w:rPr>
              <w:t xml:space="preserve">W ramach projektu zaplanowano szereg działań prowadzących do ułatwienia dostępności do usług publicznych świadczonych przez Tomaszów Mazowiecki dla osób ze szczególnymi potrzebami, w tym osobami z ograniczeniami i niepełnosprawnościami ruchowymi, wzrokowymi, słuchu oraz trudnościami poznawczymi, w zakresie dostępności architektonicznej, informacyjno-komunikacyjnej, cyfrowej. Również przy wyborze wykonawców zadań pod uwagę będą brane jedynie względy merytoryczne. Wszystkie osoby korzystające z efektów wnioskowanego projektu będą miały równy dostęp do opisanej infrastruktury. Projekt nie ogranicza </w:t>
            </w:r>
            <w:r w:rsidRPr="00CF2E2E">
              <w:rPr>
                <w:rFonts w:ascii="Calibri Light" w:hAnsi="Calibri Light"/>
                <w:sz w:val="20"/>
                <w:szCs w:val="20"/>
              </w:rPr>
              <w:lastRenderedPageBreak/>
              <w:t>równego dostępu do zasobów powstałych w wyniku realizacji projektu. Infrastruktura będzie jednakowo dostępna dla kobiet, mężczyzn, a także osób niepełnosprawnych, niezależnie od rasy, pochodzenia etnicznego, religii, światopoglądu, wieku, niepełnosprawności, orientacji seksualnej – zakupiony sprzęt oraz infrastruktura powstała w wyniku prac budowlanych będą przystosowane do możliwości wszystkich osób. Procedury dotyczące realizacji inwestycji będą przeprowadzone z poszanowaniem prawa przy zapewnieniu równych szans dla wszystkich zainteresowanych osób fizycznych. Biorąc pod uwagę powyższe przedmiotowy projekt będzie realizowany zgodnie z ustawą z dnia 19 lipca 2019 r. o zapewnianiu dostępności osobom ze szczególnymi potrzebami.</w:t>
            </w:r>
          </w:p>
        </w:tc>
      </w:tr>
      <w:tr w:rsidR="00845A40" w:rsidRPr="008465B9" w14:paraId="514147A8" w14:textId="77777777" w:rsidTr="00A41E34">
        <w:trPr>
          <w:trHeight w:val="388"/>
          <w:jc w:val="center"/>
        </w:trPr>
        <w:tc>
          <w:tcPr>
            <w:tcW w:w="9072" w:type="dxa"/>
            <w:gridSpan w:val="5"/>
            <w:shd w:val="clear" w:color="auto" w:fill="DEEAF6" w:themeFill="accent5" w:themeFillTint="33"/>
            <w:vAlign w:val="center"/>
          </w:tcPr>
          <w:p w14:paraId="012DB339"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lastRenderedPageBreak/>
              <w:t xml:space="preserve">Okres realizacji: </w:t>
            </w:r>
          </w:p>
        </w:tc>
      </w:tr>
      <w:tr w:rsidR="00845A40" w:rsidRPr="008465B9" w14:paraId="124C43A3" w14:textId="77777777" w:rsidTr="00A41E34">
        <w:trPr>
          <w:trHeight w:val="280"/>
          <w:jc w:val="center"/>
        </w:trPr>
        <w:tc>
          <w:tcPr>
            <w:tcW w:w="9072" w:type="dxa"/>
            <w:gridSpan w:val="5"/>
            <w:shd w:val="clear" w:color="auto" w:fill="FFFFFF" w:themeFill="background1"/>
            <w:vAlign w:val="center"/>
          </w:tcPr>
          <w:p w14:paraId="5066C97B"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2024-2027</w:t>
            </w:r>
          </w:p>
        </w:tc>
      </w:tr>
      <w:tr w:rsidR="00845A40" w:rsidRPr="008465B9" w14:paraId="21A4BF85" w14:textId="77777777" w:rsidTr="00A41E34">
        <w:trPr>
          <w:trHeight w:val="340"/>
          <w:jc w:val="center"/>
        </w:trPr>
        <w:tc>
          <w:tcPr>
            <w:tcW w:w="9072" w:type="dxa"/>
            <w:gridSpan w:val="5"/>
            <w:shd w:val="clear" w:color="auto" w:fill="DEEAF6" w:themeFill="accent5" w:themeFillTint="33"/>
            <w:vAlign w:val="center"/>
          </w:tcPr>
          <w:p w14:paraId="12CB706D"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6B09B98C" w14:textId="77777777" w:rsidTr="00A41E34">
        <w:trPr>
          <w:trHeight w:val="340"/>
          <w:jc w:val="center"/>
        </w:trPr>
        <w:tc>
          <w:tcPr>
            <w:tcW w:w="2347" w:type="dxa"/>
            <w:gridSpan w:val="2"/>
            <w:shd w:val="clear" w:color="auto" w:fill="FFFFFF" w:themeFill="background1"/>
            <w:vAlign w:val="center"/>
          </w:tcPr>
          <w:p w14:paraId="48541474"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5CA17663"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3947A269"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0C2E65F2"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19FADD41" w14:textId="77777777" w:rsidTr="00A41E34">
        <w:trPr>
          <w:trHeight w:val="252"/>
          <w:jc w:val="center"/>
        </w:trPr>
        <w:tc>
          <w:tcPr>
            <w:tcW w:w="2347" w:type="dxa"/>
            <w:gridSpan w:val="2"/>
            <w:shd w:val="clear" w:color="auto" w:fill="FFFFFF" w:themeFill="background1"/>
            <w:vAlign w:val="center"/>
          </w:tcPr>
          <w:p w14:paraId="6F201862" w14:textId="77777777" w:rsidR="00845A40" w:rsidRPr="008465B9"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3D54506D" w14:textId="77777777" w:rsidR="00845A40" w:rsidRPr="00B7229C" w:rsidRDefault="00845A40" w:rsidP="00A41E34">
            <w:pPr>
              <w:spacing w:after="0" w:line="240" w:lineRule="auto"/>
              <w:jc w:val="center"/>
              <w:rPr>
                <w:rFonts w:ascii="Calibri Light" w:hAnsi="Calibri Light"/>
                <w:sz w:val="20"/>
                <w:szCs w:val="20"/>
              </w:rPr>
            </w:pPr>
            <w:r w:rsidRPr="00B7229C">
              <w:rPr>
                <w:rFonts w:ascii="Calibri Light" w:hAnsi="Calibri Light"/>
                <w:sz w:val="20"/>
                <w:szCs w:val="20"/>
              </w:rPr>
              <w:t>1 000 000,00</w:t>
            </w:r>
          </w:p>
        </w:tc>
        <w:tc>
          <w:tcPr>
            <w:tcW w:w="2939" w:type="dxa"/>
            <w:shd w:val="clear" w:color="auto" w:fill="FFFFFF" w:themeFill="background1"/>
            <w:vAlign w:val="center"/>
          </w:tcPr>
          <w:p w14:paraId="669E43EE" w14:textId="77777777" w:rsidR="00845A40" w:rsidRPr="00B7229C" w:rsidRDefault="00845A40" w:rsidP="00A41E34">
            <w:pPr>
              <w:spacing w:after="0" w:line="240" w:lineRule="auto"/>
              <w:jc w:val="center"/>
              <w:rPr>
                <w:rFonts w:ascii="Calibri Light" w:hAnsi="Calibri Light" w:cs="Calibri"/>
                <w:color w:val="000000"/>
                <w:sz w:val="20"/>
                <w:szCs w:val="20"/>
              </w:rPr>
            </w:pPr>
            <w:r w:rsidRPr="00B7229C">
              <w:rPr>
                <w:rFonts w:ascii="Calibri Light" w:hAnsi="Calibri Light" w:cs="Calibri"/>
                <w:color w:val="000000"/>
                <w:sz w:val="20"/>
                <w:szCs w:val="20"/>
              </w:rPr>
              <w:t>3 500 000,00</w:t>
            </w:r>
          </w:p>
        </w:tc>
        <w:tc>
          <w:tcPr>
            <w:tcW w:w="2310" w:type="dxa"/>
            <w:shd w:val="clear" w:color="auto" w:fill="FFFFFF" w:themeFill="background1"/>
            <w:vAlign w:val="center"/>
          </w:tcPr>
          <w:p w14:paraId="60A0F599"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46BEA346" w14:textId="77777777" w:rsidTr="00A41E34">
        <w:trPr>
          <w:trHeight w:val="132"/>
          <w:jc w:val="center"/>
        </w:trPr>
        <w:tc>
          <w:tcPr>
            <w:tcW w:w="9072" w:type="dxa"/>
            <w:gridSpan w:val="5"/>
            <w:shd w:val="clear" w:color="auto" w:fill="DEEAF6" w:themeFill="accent5" w:themeFillTint="33"/>
            <w:vAlign w:val="center"/>
          </w:tcPr>
          <w:p w14:paraId="4806C4F4"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52DF4373" w14:textId="77777777" w:rsidTr="00A41E34">
        <w:trPr>
          <w:trHeight w:val="164"/>
          <w:jc w:val="center"/>
        </w:trPr>
        <w:tc>
          <w:tcPr>
            <w:tcW w:w="9072" w:type="dxa"/>
            <w:gridSpan w:val="5"/>
            <w:shd w:val="clear" w:color="auto" w:fill="FFFFFF" w:themeFill="background1"/>
            <w:vAlign w:val="center"/>
          </w:tcPr>
          <w:p w14:paraId="1A8A9E15" w14:textId="77777777" w:rsidR="00845A40" w:rsidRPr="008465B9" w:rsidRDefault="00845A40" w:rsidP="00A41E34">
            <w:pPr>
              <w:pStyle w:val="Default"/>
              <w:rPr>
                <w:rFonts w:ascii="Calibri Light" w:hAnsi="Calibri Light" w:cstheme="minorBidi"/>
                <w:bCs/>
                <w:color w:val="auto"/>
                <w:sz w:val="20"/>
                <w:szCs w:val="20"/>
                <w:highlight w:val="yellow"/>
              </w:rPr>
            </w:pPr>
            <w:r w:rsidRPr="00B7229C">
              <w:rPr>
                <w:rFonts w:ascii="Calibri Light" w:hAnsi="Calibri Light" w:cstheme="minorBidi"/>
                <w:bCs/>
                <w:color w:val="auto"/>
                <w:sz w:val="20"/>
                <w:szCs w:val="20"/>
              </w:rPr>
              <w:t>4 500 000,00 zł.</w:t>
            </w:r>
          </w:p>
        </w:tc>
      </w:tr>
      <w:tr w:rsidR="00845A40" w:rsidRPr="008465B9" w14:paraId="50CD05BB" w14:textId="77777777" w:rsidTr="00A41E34">
        <w:trPr>
          <w:trHeight w:val="340"/>
          <w:jc w:val="center"/>
        </w:trPr>
        <w:tc>
          <w:tcPr>
            <w:tcW w:w="9072" w:type="dxa"/>
            <w:gridSpan w:val="5"/>
            <w:shd w:val="clear" w:color="auto" w:fill="DEEAF6" w:themeFill="accent5" w:themeFillTint="33"/>
            <w:vAlign w:val="center"/>
          </w:tcPr>
          <w:p w14:paraId="5A2B78F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2EE65D93" w14:textId="77777777" w:rsidTr="00A41E34">
        <w:trPr>
          <w:trHeight w:val="537"/>
          <w:jc w:val="center"/>
        </w:trPr>
        <w:tc>
          <w:tcPr>
            <w:tcW w:w="9072" w:type="dxa"/>
            <w:gridSpan w:val="5"/>
            <w:shd w:val="clear" w:color="auto" w:fill="FFFFFF" w:themeFill="background1"/>
            <w:vAlign w:val="center"/>
          </w:tcPr>
          <w:p w14:paraId="6461BAE3"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144B7C25"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 xml:space="preserve">-  </w:t>
            </w:r>
            <w:r>
              <w:rPr>
                <w:rFonts w:ascii="Calibri Light" w:hAnsi="Calibri Light"/>
                <w:sz w:val="20"/>
                <w:szCs w:val="20"/>
              </w:rPr>
              <w:t xml:space="preserve">zrewitalizowana </w:t>
            </w:r>
            <w:r w:rsidRPr="008465B9">
              <w:rPr>
                <w:rFonts w:ascii="Calibri Light" w:hAnsi="Calibri Light"/>
                <w:sz w:val="20"/>
                <w:szCs w:val="20"/>
              </w:rPr>
              <w:t xml:space="preserve">przestrzeń biurowa </w:t>
            </w:r>
            <w:r>
              <w:rPr>
                <w:rFonts w:ascii="Calibri Light" w:hAnsi="Calibri Light"/>
                <w:sz w:val="20"/>
                <w:szCs w:val="20"/>
              </w:rPr>
              <w:t>oddana do użytku</w:t>
            </w:r>
          </w:p>
        </w:tc>
      </w:tr>
      <w:tr w:rsidR="00845A40" w:rsidRPr="008465B9" w14:paraId="241F4CAE" w14:textId="77777777" w:rsidTr="00A41E34">
        <w:trPr>
          <w:trHeight w:val="488"/>
          <w:jc w:val="center"/>
        </w:trPr>
        <w:tc>
          <w:tcPr>
            <w:tcW w:w="9072" w:type="dxa"/>
            <w:gridSpan w:val="5"/>
            <w:shd w:val="clear" w:color="auto" w:fill="FFFFFF" w:themeFill="background1"/>
            <w:vAlign w:val="center"/>
          </w:tcPr>
          <w:p w14:paraId="56A0AAD7"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6CC6DD29" w14:textId="77777777" w:rsidR="00845A40" w:rsidRPr="008465B9" w:rsidRDefault="00845A40" w:rsidP="00845A40">
            <w:pPr>
              <w:pStyle w:val="Akapitzlist"/>
              <w:numPr>
                <w:ilvl w:val="0"/>
                <w:numId w:val="49"/>
              </w:numPr>
              <w:tabs>
                <w:tab w:val="left" w:pos="5010"/>
              </w:tabs>
              <w:spacing w:after="0" w:line="240" w:lineRule="auto"/>
              <w:jc w:val="both"/>
              <w:rPr>
                <w:rFonts w:ascii="Calibri Light" w:hAnsi="Calibri Light"/>
                <w:bCs/>
                <w:sz w:val="20"/>
                <w:szCs w:val="20"/>
              </w:rPr>
            </w:pPr>
            <w:r w:rsidRPr="008465B9">
              <w:rPr>
                <w:rFonts w:ascii="Calibri Light" w:hAnsi="Calibri Light"/>
                <w:bCs/>
                <w:sz w:val="20"/>
                <w:szCs w:val="20"/>
              </w:rPr>
              <w:t>poprawa dostępności</w:t>
            </w:r>
            <w:r>
              <w:rPr>
                <w:rFonts w:ascii="Calibri Light" w:hAnsi="Calibri Light"/>
                <w:bCs/>
                <w:sz w:val="20"/>
                <w:szCs w:val="20"/>
              </w:rPr>
              <w:t xml:space="preserve"> pomieszczeń</w:t>
            </w:r>
            <w:r w:rsidRPr="008465B9">
              <w:rPr>
                <w:rFonts w:ascii="Calibri Light" w:hAnsi="Calibri Light"/>
                <w:bCs/>
                <w:sz w:val="20"/>
                <w:szCs w:val="20"/>
              </w:rPr>
              <w:t xml:space="preserve"> do rozpoczęcia i prowadzenia  działalności gospodarczej</w:t>
            </w:r>
          </w:p>
        </w:tc>
      </w:tr>
    </w:tbl>
    <w:p w14:paraId="5FCD8082" w14:textId="77777777" w:rsidR="00845A40" w:rsidRDefault="00845A40" w:rsidP="00845A40">
      <w:pPr>
        <w:spacing w:after="0" w:line="240" w:lineRule="auto"/>
      </w:pPr>
    </w:p>
    <w:p w14:paraId="69C7D823"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75C5853E"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2BB998C"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9</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61FE59BD" w14:textId="77777777" w:rsidR="00845A40" w:rsidRPr="008465B9" w:rsidRDefault="00845A40" w:rsidP="00A41E34">
            <w:pPr>
              <w:spacing w:after="0" w:line="240" w:lineRule="auto"/>
              <w:rPr>
                <w:rFonts w:ascii="Calibri Light" w:hAnsi="Calibri Light"/>
                <w:bCs/>
                <w:color w:val="FFFFFF"/>
                <w:sz w:val="20"/>
                <w:szCs w:val="20"/>
              </w:rPr>
            </w:pPr>
            <w:r w:rsidRPr="008465B9">
              <w:rPr>
                <w:rFonts w:ascii="Calibri Light" w:hAnsi="Calibri Light"/>
                <w:bCs/>
                <w:color w:val="FFFFFF"/>
                <w:sz w:val="20"/>
                <w:szCs w:val="20"/>
              </w:rPr>
              <w:t>Aktywizacja zawodowa i wsparcie w zakładaniu i prowadzeniu działalności gospodarczej</w:t>
            </w:r>
          </w:p>
        </w:tc>
      </w:tr>
      <w:tr w:rsidR="00845A40" w:rsidRPr="008465B9" w14:paraId="46C368E8"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359596B5"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791798A5" w14:textId="77777777" w:rsidTr="00A41E34">
        <w:trPr>
          <w:trHeight w:val="294"/>
          <w:jc w:val="center"/>
        </w:trPr>
        <w:tc>
          <w:tcPr>
            <w:tcW w:w="9072" w:type="dxa"/>
            <w:gridSpan w:val="5"/>
            <w:shd w:val="clear" w:color="auto" w:fill="FFFFFF" w:themeFill="background1"/>
            <w:vAlign w:val="center"/>
          </w:tcPr>
          <w:p w14:paraId="519C6D3D"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Aktywizacja zawodowa i wsparcie w zakładaniu i prowadzeniu działalności gospodarczej</w:t>
            </w:r>
          </w:p>
        </w:tc>
      </w:tr>
      <w:tr w:rsidR="00845A40" w:rsidRPr="008465B9" w14:paraId="76E23577" w14:textId="77777777" w:rsidTr="00A41E34">
        <w:trPr>
          <w:trHeight w:val="340"/>
          <w:jc w:val="center"/>
        </w:trPr>
        <w:tc>
          <w:tcPr>
            <w:tcW w:w="9072" w:type="dxa"/>
            <w:gridSpan w:val="5"/>
            <w:shd w:val="clear" w:color="auto" w:fill="DEEAF6" w:themeFill="accent5" w:themeFillTint="33"/>
            <w:vAlign w:val="center"/>
          </w:tcPr>
          <w:p w14:paraId="1947E9D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0D261E94" w14:textId="77777777" w:rsidTr="00A41E34">
        <w:trPr>
          <w:trHeight w:val="340"/>
          <w:jc w:val="center"/>
        </w:trPr>
        <w:tc>
          <w:tcPr>
            <w:tcW w:w="3823" w:type="dxa"/>
            <w:gridSpan w:val="3"/>
            <w:shd w:val="clear" w:color="auto" w:fill="FFFFFF" w:themeFill="background1"/>
            <w:vAlign w:val="center"/>
          </w:tcPr>
          <w:p w14:paraId="5F2A130F"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6C2A17F7"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25E63FB1"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w:t>
            </w:r>
          </w:p>
        </w:tc>
      </w:tr>
      <w:tr w:rsidR="00845A40" w:rsidRPr="008465B9" w14:paraId="7E12FD7E" w14:textId="77777777" w:rsidTr="00A41E34">
        <w:trPr>
          <w:trHeight w:val="340"/>
          <w:jc w:val="center"/>
        </w:trPr>
        <w:tc>
          <w:tcPr>
            <w:tcW w:w="9072" w:type="dxa"/>
            <w:gridSpan w:val="5"/>
            <w:shd w:val="clear" w:color="auto" w:fill="DEEAF6" w:themeFill="accent5" w:themeFillTint="33"/>
            <w:vAlign w:val="center"/>
          </w:tcPr>
          <w:p w14:paraId="0A6FCCDD"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757A0F04" w14:textId="77777777" w:rsidTr="00A41E34">
        <w:trPr>
          <w:trHeight w:val="537"/>
          <w:jc w:val="center"/>
        </w:trPr>
        <w:tc>
          <w:tcPr>
            <w:tcW w:w="9072" w:type="dxa"/>
            <w:gridSpan w:val="5"/>
            <w:shd w:val="clear" w:color="auto" w:fill="FFFFFF" w:themeFill="background1"/>
            <w:vAlign w:val="center"/>
          </w:tcPr>
          <w:p w14:paraId="3993C85B"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W ramach prac diagnostycznych wskazano zwiększoną liczbę osób długotrwale bezrobotnych zamieszkujących obszar rewitalizacji i jednocześnie zdiagnozowano niższy poziom przedsiębiorczości wśród mieszkańców obszaru. Planowane działania będą stanowiły ofertę wspierającą osoby bezrobotne i planujące rozpocząć własną działalność gospodarczą.</w:t>
            </w:r>
          </w:p>
        </w:tc>
      </w:tr>
      <w:tr w:rsidR="00845A40" w:rsidRPr="008465B9" w14:paraId="7D428B88" w14:textId="77777777" w:rsidTr="00A41E34">
        <w:trPr>
          <w:trHeight w:val="340"/>
          <w:jc w:val="center"/>
        </w:trPr>
        <w:tc>
          <w:tcPr>
            <w:tcW w:w="9072" w:type="dxa"/>
            <w:gridSpan w:val="5"/>
            <w:shd w:val="clear" w:color="auto" w:fill="DEEAF6" w:themeFill="accent5" w:themeFillTint="33"/>
            <w:vAlign w:val="center"/>
          </w:tcPr>
          <w:p w14:paraId="669F02FD"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1ABC24A9" w14:textId="77777777" w:rsidTr="00A41E34">
        <w:trPr>
          <w:trHeight w:val="288"/>
          <w:jc w:val="center"/>
        </w:trPr>
        <w:tc>
          <w:tcPr>
            <w:tcW w:w="9072" w:type="dxa"/>
            <w:gridSpan w:val="5"/>
            <w:shd w:val="clear" w:color="auto" w:fill="FFFFFF" w:themeFill="background1"/>
            <w:vAlign w:val="center"/>
          </w:tcPr>
          <w:p w14:paraId="7CEFE89F"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Złagodzenie skutków długotrwałego bezrobocia i aktywizacja na rynku pracy.</w:t>
            </w:r>
          </w:p>
        </w:tc>
      </w:tr>
      <w:tr w:rsidR="00845A40" w:rsidRPr="008465B9" w14:paraId="5C5FB7FE" w14:textId="77777777" w:rsidTr="00A41E34">
        <w:trPr>
          <w:trHeight w:val="178"/>
          <w:jc w:val="center"/>
        </w:trPr>
        <w:tc>
          <w:tcPr>
            <w:tcW w:w="9072" w:type="dxa"/>
            <w:gridSpan w:val="5"/>
            <w:shd w:val="clear" w:color="auto" w:fill="DEEAF6" w:themeFill="accent5" w:themeFillTint="33"/>
            <w:vAlign w:val="center"/>
          </w:tcPr>
          <w:p w14:paraId="3ED7157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70653139" w14:textId="77777777" w:rsidTr="00A41E34">
        <w:trPr>
          <w:trHeight w:val="537"/>
          <w:jc w:val="center"/>
        </w:trPr>
        <w:tc>
          <w:tcPr>
            <w:tcW w:w="9072" w:type="dxa"/>
            <w:gridSpan w:val="5"/>
            <w:shd w:val="clear" w:color="auto" w:fill="FFFFFF" w:themeFill="background1"/>
            <w:vAlign w:val="center"/>
          </w:tcPr>
          <w:p w14:paraId="5F2280D6"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 xml:space="preserve">W ramach projektu planuje się realizację m.in. następujących zadań: </w:t>
            </w:r>
          </w:p>
          <w:p w14:paraId="49B56B5B"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 xml:space="preserve">doradztwo zawodowe połączone z przygotowaniem Indywidualnego Planu Działania </w:t>
            </w:r>
          </w:p>
          <w:p w14:paraId="4FE46530"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indywidualne poradnictwo psychologiczne</w:t>
            </w:r>
          </w:p>
          <w:p w14:paraId="080AC832"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 xml:space="preserve">szkolenia zawodowe przekwalifikujące </w:t>
            </w:r>
          </w:p>
          <w:p w14:paraId="20AECCE7"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wsparcie  doradcze w zakresie prowadzenia własnej działalności gospodarczej</w:t>
            </w:r>
          </w:p>
          <w:p w14:paraId="6CF7903C" w14:textId="77777777" w:rsidR="00845A40" w:rsidRPr="00C06EC7" w:rsidRDefault="00845A40" w:rsidP="00845A40">
            <w:pPr>
              <w:pStyle w:val="Standard"/>
              <w:numPr>
                <w:ilvl w:val="0"/>
                <w:numId w:val="74"/>
              </w:numPr>
              <w:jc w:val="both"/>
              <w:rPr>
                <w:rFonts w:ascii="Calibri Light" w:hAnsi="Calibri Light" w:cs="Calibri"/>
                <w:bCs/>
                <w:color w:val="000000"/>
                <w:sz w:val="20"/>
                <w:szCs w:val="20"/>
              </w:rPr>
            </w:pPr>
            <w:r w:rsidRPr="00C06EC7">
              <w:rPr>
                <w:rFonts w:ascii="Calibri Light" w:hAnsi="Calibri Light" w:cs="Calibri"/>
                <w:bCs/>
                <w:color w:val="000000"/>
                <w:sz w:val="20"/>
                <w:szCs w:val="20"/>
              </w:rPr>
              <w:t>wsparcie doradczo-szkoleniowe (zgodnie z zapotrzebowaniem beneficjentów)</w:t>
            </w:r>
          </w:p>
        </w:tc>
      </w:tr>
      <w:tr w:rsidR="00845A40" w:rsidRPr="008465B9" w14:paraId="2858D4CE" w14:textId="77777777" w:rsidTr="00A41E34">
        <w:trPr>
          <w:trHeight w:val="537"/>
          <w:jc w:val="center"/>
        </w:trPr>
        <w:tc>
          <w:tcPr>
            <w:tcW w:w="9072" w:type="dxa"/>
            <w:gridSpan w:val="5"/>
            <w:shd w:val="clear" w:color="auto" w:fill="DEEAF6" w:themeFill="accent5" w:themeFillTint="33"/>
            <w:vAlign w:val="center"/>
          </w:tcPr>
          <w:p w14:paraId="751E5968" w14:textId="77777777" w:rsidR="00845A40" w:rsidRPr="00C06EC7"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65BD88F7" w14:textId="77777777" w:rsidTr="00A41E34">
        <w:trPr>
          <w:trHeight w:val="302"/>
          <w:jc w:val="center"/>
        </w:trPr>
        <w:tc>
          <w:tcPr>
            <w:tcW w:w="9072" w:type="dxa"/>
            <w:gridSpan w:val="5"/>
            <w:shd w:val="clear" w:color="auto" w:fill="FFFFFF" w:themeFill="background1"/>
            <w:vAlign w:val="center"/>
          </w:tcPr>
          <w:p w14:paraId="72E8BD92" w14:textId="77777777" w:rsidR="00845A40" w:rsidRPr="00C06EC7"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w wieku produkcyjnym, mieszkańcy miasta Tomaszowa Mazowieckiego</w:t>
            </w:r>
          </w:p>
        </w:tc>
      </w:tr>
      <w:tr w:rsidR="00845A40" w:rsidRPr="008465B9" w14:paraId="2E509528" w14:textId="77777777" w:rsidTr="00A41E34">
        <w:trPr>
          <w:trHeight w:val="163"/>
          <w:jc w:val="center"/>
        </w:trPr>
        <w:tc>
          <w:tcPr>
            <w:tcW w:w="9072" w:type="dxa"/>
            <w:gridSpan w:val="5"/>
            <w:shd w:val="clear" w:color="auto" w:fill="DEEAF6" w:themeFill="accent5" w:themeFillTint="33"/>
            <w:vAlign w:val="center"/>
          </w:tcPr>
          <w:p w14:paraId="333C608B"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3F5B7073" w14:textId="77777777" w:rsidTr="00A41E34">
        <w:trPr>
          <w:trHeight w:val="537"/>
          <w:jc w:val="center"/>
        </w:trPr>
        <w:tc>
          <w:tcPr>
            <w:tcW w:w="9072" w:type="dxa"/>
            <w:gridSpan w:val="5"/>
            <w:shd w:val="clear" w:color="auto" w:fill="FFFFFF" w:themeFill="background1"/>
            <w:vAlign w:val="center"/>
          </w:tcPr>
          <w:p w14:paraId="6476DF25"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w:bCs/>
                <w:color w:val="000000"/>
                <w:sz w:val="20"/>
                <w:szCs w:val="20"/>
              </w:rPr>
              <w:t>Ograniczenie negatywnych zjawisk społecznych  oraz wsparcie przedsiębiorczości</w:t>
            </w:r>
          </w:p>
        </w:tc>
      </w:tr>
      <w:tr w:rsidR="00845A40" w:rsidRPr="008465B9" w14:paraId="3A49AB7D" w14:textId="77777777" w:rsidTr="00A41E34">
        <w:trPr>
          <w:trHeight w:val="340"/>
          <w:jc w:val="center"/>
        </w:trPr>
        <w:tc>
          <w:tcPr>
            <w:tcW w:w="9072" w:type="dxa"/>
            <w:gridSpan w:val="5"/>
            <w:shd w:val="clear" w:color="auto" w:fill="DEEAF6" w:themeFill="accent5" w:themeFillTint="33"/>
            <w:vAlign w:val="center"/>
          </w:tcPr>
          <w:p w14:paraId="31F5B5BC"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60651CB3" w14:textId="77777777" w:rsidTr="00A41E34">
        <w:trPr>
          <w:trHeight w:val="316"/>
          <w:jc w:val="center"/>
        </w:trPr>
        <w:tc>
          <w:tcPr>
            <w:tcW w:w="9072" w:type="dxa"/>
            <w:gridSpan w:val="5"/>
            <w:shd w:val="clear" w:color="auto" w:fill="FFFFFF" w:themeFill="background1"/>
            <w:vAlign w:val="center"/>
          </w:tcPr>
          <w:p w14:paraId="3744AB1C" w14:textId="77777777" w:rsidR="00845A40" w:rsidRPr="008465B9" w:rsidRDefault="00845A40" w:rsidP="00A41E34">
            <w:pPr>
              <w:spacing w:after="0" w:line="240" w:lineRule="auto"/>
              <w:rPr>
                <w:rFonts w:ascii="Calibri Light" w:hAnsi="Calibri Light"/>
                <w:sz w:val="20"/>
                <w:szCs w:val="20"/>
              </w:rPr>
            </w:pPr>
            <w:r w:rsidRPr="00B7229C">
              <w:rPr>
                <w:rFonts w:ascii="Calibri Light" w:hAnsi="Calibri Light"/>
                <w:sz w:val="20"/>
                <w:szCs w:val="20"/>
              </w:rPr>
              <w:t>ul. Browarna 7 dz. 240/17 obr 12 lub ul. Jerozolimska 11/15 dz. 189/2 obr. 12</w:t>
            </w:r>
          </w:p>
        </w:tc>
      </w:tr>
      <w:tr w:rsidR="00845A40" w:rsidRPr="008465B9" w14:paraId="15B8881E" w14:textId="77777777" w:rsidTr="00A41E34">
        <w:trPr>
          <w:trHeight w:val="698"/>
          <w:jc w:val="center"/>
        </w:trPr>
        <w:tc>
          <w:tcPr>
            <w:tcW w:w="9072" w:type="dxa"/>
            <w:gridSpan w:val="5"/>
            <w:shd w:val="clear" w:color="auto" w:fill="DEEAF6" w:themeFill="accent5" w:themeFillTint="33"/>
            <w:vAlign w:val="center"/>
          </w:tcPr>
          <w:p w14:paraId="220ADC77"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3F19F1AB" w14:textId="77777777" w:rsidTr="00A41E34">
        <w:trPr>
          <w:trHeight w:val="316"/>
          <w:jc w:val="center"/>
        </w:trPr>
        <w:tc>
          <w:tcPr>
            <w:tcW w:w="9072" w:type="dxa"/>
            <w:gridSpan w:val="5"/>
            <w:shd w:val="clear" w:color="auto" w:fill="FFFFFF" w:themeFill="background1"/>
            <w:vAlign w:val="center"/>
          </w:tcPr>
          <w:p w14:paraId="634A93EE"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z udziału w organizowanej ofercie na które wstęp będzie otwarty dla wszystkich grup odbiorców.</w:t>
            </w:r>
          </w:p>
        </w:tc>
      </w:tr>
      <w:tr w:rsidR="00845A40" w:rsidRPr="008465B9" w14:paraId="30BA4E0A" w14:textId="77777777" w:rsidTr="00A41E34">
        <w:trPr>
          <w:trHeight w:val="388"/>
          <w:jc w:val="center"/>
        </w:trPr>
        <w:tc>
          <w:tcPr>
            <w:tcW w:w="9072" w:type="dxa"/>
            <w:gridSpan w:val="5"/>
            <w:shd w:val="clear" w:color="auto" w:fill="DEEAF6" w:themeFill="accent5" w:themeFillTint="33"/>
            <w:vAlign w:val="center"/>
          </w:tcPr>
          <w:p w14:paraId="61590FA6"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 xml:space="preserve">Okres realizacji: </w:t>
            </w:r>
          </w:p>
        </w:tc>
      </w:tr>
      <w:tr w:rsidR="00845A40" w:rsidRPr="008465B9" w14:paraId="0DB0E5EE" w14:textId="77777777" w:rsidTr="00A41E34">
        <w:trPr>
          <w:trHeight w:val="280"/>
          <w:jc w:val="center"/>
        </w:trPr>
        <w:tc>
          <w:tcPr>
            <w:tcW w:w="9072" w:type="dxa"/>
            <w:gridSpan w:val="5"/>
            <w:shd w:val="clear" w:color="auto" w:fill="FFFFFF" w:themeFill="background1"/>
            <w:vAlign w:val="center"/>
          </w:tcPr>
          <w:p w14:paraId="76509D56"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2027-2030</w:t>
            </w:r>
          </w:p>
        </w:tc>
      </w:tr>
      <w:tr w:rsidR="00845A40" w:rsidRPr="008465B9" w14:paraId="5D6E5FE4" w14:textId="77777777" w:rsidTr="00A41E34">
        <w:trPr>
          <w:trHeight w:val="340"/>
          <w:jc w:val="center"/>
        </w:trPr>
        <w:tc>
          <w:tcPr>
            <w:tcW w:w="9072" w:type="dxa"/>
            <w:gridSpan w:val="5"/>
            <w:shd w:val="clear" w:color="auto" w:fill="DEEAF6" w:themeFill="accent5" w:themeFillTint="33"/>
            <w:vAlign w:val="center"/>
          </w:tcPr>
          <w:p w14:paraId="56718E56"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0B16FC73" w14:textId="77777777" w:rsidTr="00A41E34">
        <w:trPr>
          <w:trHeight w:val="340"/>
          <w:jc w:val="center"/>
        </w:trPr>
        <w:tc>
          <w:tcPr>
            <w:tcW w:w="2347" w:type="dxa"/>
            <w:gridSpan w:val="2"/>
            <w:shd w:val="clear" w:color="auto" w:fill="FFFFFF" w:themeFill="background1"/>
            <w:vAlign w:val="center"/>
          </w:tcPr>
          <w:p w14:paraId="6E61A82F"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337E04AB"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0485D5B0"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1D6371F1"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6E84C193" w14:textId="77777777" w:rsidTr="00A41E34">
        <w:trPr>
          <w:trHeight w:val="252"/>
          <w:jc w:val="center"/>
        </w:trPr>
        <w:tc>
          <w:tcPr>
            <w:tcW w:w="2347" w:type="dxa"/>
            <w:gridSpan w:val="2"/>
            <w:shd w:val="clear" w:color="auto" w:fill="FFFFFF" w:themeFill="background1"/>
            <w:vAlign w:val="center"/>
          </w:tcPr>
          <w:p w14:paraId="0BDF8FB6" w14:textId="77777777" w:rsidR="00845A40" w:rsidRPr="008465B9"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1A98FAFB" w14:textId="77777777" w:rsidR="00845A40" w:rsidRPr="00AD4284" w:rsidRDefault="00845A40" w:rsidP="00A41E34">
            <w:pPr>
              <w:spacing w:after="0" w:line="240" w:lineRule="auto"/>
              <w:jc w:val="center"/>
              <w:rPr>
                <w:rFonts w:ascii="Calibri Light" w:hAnsi="Calibri Light"/>
                <w:sz w:val="20"/>
                <w:szCs w:val="20"/>
              </w:rPr>
            </w:pPr>
            <w:r w:rsidRPr="00AD4284">
              <w:rPr>
                <w:rFonts w:ascii="Calibri Light" w:hAnsi="Calibri Light"/>
                <w:sz w:val="20"/>
                <w:szCs w:val="20"/>
              </w:rPr>
              <w:t>20 000,00</w:t>
            </w:r>
          </w:p>
        </w:tc>
        <w:tc>
          <w:tcPr>
            <w:tcW w:w="2939" w:type="dxa"/>
            <w:shd w:val="clear" w:color="auto" w:fill="FFFFFF" w:themeFill="background1"/>
            <w:vAlign w:val="center"/>
          </w:tcPr>
          <w:p w14:paraId="79E13C0F" w14:textId="77777777" w:rsidR="00845A40" w:rsidRPr="00AD4284" w:rsidRDefault="00845A40" w:rsidP="00A41E34">
            <w:pPr>
              <w:spacing w:after="0" w:line="240" w:lineRule="auto"/>
              <w:jc w:val="center"/>
              <w:rPr>
                <w:rFonts w:ascii="Calibri Light" w:hAnsi="Calibri Light" w:cs="Calibri"/>
                <w:color w:val="000000"/>
                <w:sz w:val="20"/>
                <w:szCs w:val="20"/>
              </w:rPr>
            </w:pPr>
            <w:r w:rsidRPr="00AD4284">
              <w:rPr>
                <w:rFonts w:ascii="Calibri Light" w:hAnsi="Calibri Light" w:cs="Calibri"/>
                <w:color w:val="000000"/>
                <w:sz w:val="20"/>
                <w:szCs w:val="20"/>
              </w:rPr>
              <w:t>100 000,00</w:t>
            </w:r>
          </w:p>
        </w:tc>
        <w:tc>
          <w:tcPr>
            <w:tcW w:w="2310" w:type="dxa"/>
            <w:shd w:val="clear" w:color="auto" w:fill="FFFFFF" w:themeFill="background1"/>
            <w:vAlign w:val="center"/>
          </w:tcPr>
          <w:p w14:paraId="50C9F339"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6CF735A6" w14:textId="77777777" w:rsidTr="00A41E34">
        <w:trPr>
          <w:trHeight w:val="132"/>
          <w:jc w:val="center"/>
        </w:trPr>
        <w:tc>
          <w:tcPr>
            <w:tcW w:w="9072" w:type="dxa"/>
            <w:gridSpan w:val="5"/>
            <w:shd w:val="clear" w:color="auto" w:fill="DEEAF6" w:themeFill="accent5" w:themeFillTint="33"/>
            <w:vAlign w:val="center"/>
          </w:tcPr>
          <w:p w14:paraId="76030582"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2FE3E66D" w14:textId="77777777" w:rsidTr="00A41E34">
        <w:trPr>
          <w:trHeight w:val="164"/>
          <w:jc w:val="center"/>
        </w:trPr>
        <w:tc>
          <w:tcPr>
            <w:tcW w:w="9072" w:type="dxa"/>
            <w:gridSpan w:val="5"/>
            <w:shd w:val="clear" w:color="auto" w:fill="FFFFFF" w:themeFill="background1"/>
            <w:vAlign w:val="center"/>
          </w:tcPr>
          <w:p w14:paraId="62D21105" w14:textId="77777777" w:rsidR="00845A40" w:rsidRPr="008465B9" w:rsidRDefault="00845A40" w:rsidP="00A41E34">
            <w:pPr>
              <w:pStyle w:val="Default"/>
              <w:rPr>
                <w:rFonts w:ascii="Calibri Light" w:hAnsi="Calibri Light" w:cstheme="minorBidi"/>
                <w:bCs/>
                <w:color w:val="auto"/>
                <w:sz w:val="20"/>
                <w:szCs w:val="20"/>
                <w:highlight w:val="yellow"/>
              </w:rPr>
            </w:pPr>
            <w:r w:rsidRPr="00AD4284">
              <w:rPr>
                <w:rFonts w:ascii="Calibri Light" w:hAnsi="Calibri Light" w:cstheme="minorBidi"/>
                <w:bCs/>
                <w:color w:val="auto"/>
                <w:sz w:val="20"/>
                <w:szCs w:val="20"/>
              </w:rPr>
              <w:t>120 000,00 zł.</w:t>
            </w:r>
          </w:p>
        </w:tc>
      </w:tr>
      <w:tr w:rsidR="00845A40" w:rsidRPr="008465B9" w14:paraId="3D4CF06C" w14:textId="77777777" w:rsidTr="00A41E34">
        <w:trPr>
          <w:trHeight w:val="340"/>
          <w:jc w:val="center"/>
        </w:trPr>
        <w:tc>
          <w:tcPr>
            <w:tcW w:w="9072" w:type="dxa"/>
            <w:gridSpan w:val="5"/>
            <w:shd w:val="clear" w:color="auto" w:fill="DEEAF6" w:themeFill="accent5" w:themeFillTint="33"/>
            <w:vAlign w:val="center"/>
          </w:tcPr>
          <w:p w14:paraId="550BB5DE"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10AD0EDF" w14:textId="77777777" w:rsidTr="00A41E34">
        <w:trPr>
          <w:trHeight w:val="537"/>
          <w:jc w:val="center"/>
        </w:trPr>
        <w:tc>
          <w:tcPr>
            <w:tcW w:w="9072" w:type="dxa"/>
            <w:gridSpan w:val="5"/>
            <w:shd w:val="clear" w:color="auto" w:fill="FFFFFF" w:themeFill="background1"/>
            <w:vAlign w:val="center"/>
          </w:tcPr>
          <w:p w14:paraId="4BB032DB"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419BCA4F"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cs="Calibri Light"/>
                <w:color w:val="000000"/>
                <w:sz w:val="20"/>
                <w:szCs w:val="20"/>
              </w:rPr>
              <w:t>Liczba osób uczestniczących w działaniach doradczych  -15 os.</w:t>
            </w:r>
          </w:p>
        </w:tc>
      </w:tr>
      <w:tr w:rsidR="00845A40" w:rsidRPr="008465B9" w14:paraId="2F6CA87F" w14:textId="77777777" w:rsidTr="00A41E34">
        <w:trPr>
          <w:trHeight w:val="488"/>
          <w:jc w:val="center"/>
        </w:trPr>
        <w:tc>
          <w:tcPr>
            <w:tcW w:w="9072" w:type="dxa"/>
            <w:gridSpan w:val="5"/>
            <w:shd w:val="clear" w:color="auto" w:fill="FFFFFF" w:themeFill="background1"/>
            <w:vAlign w:val="center"/>
          </w:tcPr>
          <w:p w14:paraId="5A203024"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1FE3B896" w14:textId="77777777" w:rsidR="00845A40" w:rsidRDefault="00845A40" w:rsidP="00A41E34">
            <w:pPr>
              <w:tabs>
                <w:tab w:val="left" w:pos="5010"/>
              </w:tabs>
              <w:spacing w:after="0" w:line="240" w:lineRule="auto"/>
              <w:jc w:val="both"/>
              <w:rPr>
                <w:rFonts w:ascii="Calibri Light" w:hAnsi="Calibri Light" w:cs="Calibri Light"/>
                <w:color w:val="000000"/>
                <w:sz w:val="20"/>
                <w:szCs w:val="20"/>
              </w:rPr>
            </w:pPr>
            <w:r w:rsidRPr="008465B9">
              <w:rPr>
                <w:rFonts w:ascii="Calibri Light" w:hAnsi="Calibri Light" w:cs="Calibri Light"/>
                <w:color w:val="000000"/>
                <w:sz w:val="20"/>
                <w:szCs w:val="20"/>
              </w:rPr>
              <w:t>Liczba osób, które po opuszczeniu programu podjęły pracę lub kon</w:t>
            </w:r>
            <w:r>
              <w:rPr>
                <w:rFonts w:ascii="Calibri Light" w:hAnsi="Calibri Light" w:cs="Calibri Light"/>
                <w:color w:val="000000"/>
                <w:sz w:val="20"/>
                <w:szCs w:val="20"/>
              </w:rPr>
              <w:t>tynuowały zatrudnienie  - 10 os</w:t>
            </w:r>
          </w:p>
          <w:p w14:paraId="7E2D0E5B" w14:textId="77777777" w:rsidR="00845A40"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cs="Calibri Light"/>
                <w:color w:val="000000"/>
                <w:sz w:val="20"/>
                <w:szCs w:val="20"/>
              </w:rPr>
              <w:lastRenderedPageBreak/>
              <w:t xml:space="preserve">Poprawa </w:t>
            </w:r>
            <w:r w:rsidRPr="00C06EC7">
              <w:rPr>
                <w:rFonts w:ascii="Calibri Light" w:hAnsi="Calibri Light"/>
                <w:bCs/>
                <w:sz w:val="20"/>
                <w:szCs w:val="20"/>
              </w:rPr>
              <w:t>warunków do prowadzenia rozwoju zawodowego oraz przedsiębiorczości</w:t>
            </w:r>
          </w:p>
          <w:p w14:paraId="218CBE49" w14:textId="77777777" w:rsidR="00845A40" w:rsidRPr="00C06EC7" w:rsidRDefault="00845A40" w:rsidP="00A41E34">
            <w:pPr>
              <w:tabs>
                <w:tab w:val="left" w:pos="5010"/>
              </w:tabs>
              <w:spacing w:after="0" w:line="240" w:lineRule="auto"/>
              <w:jc w:val="both"/>
              <w:rPr>
                <w:rFonts w:ascii="Calibri Light" w:hAnsi="Calibri Light" w:cs="Calibri Light"/>
                <w:color w:val="000000"/>
                <w:sz w:val="20"/>
                <w:szCs w:val="20"/>
              </w:rPr>
            </w:pPr>
            <w:r>
              <w:rPr>
                <w:rFonts w:ascii="Calibri Light" w:hAnsi="Calibri Light"/>
                <w:bCs/>
                <w:sz w:val="20"/>
                <w:szCs w:val="20"/>
              </w:rPr>
              <w:t>Wzrost poziomu przedsiębiorczości mieszkańców</w:t>
            </w:r>
          </w:p>
        </w:tc>
      </w:tr>
    </w:tbl>
    <w:p w14:paraId="7688EFE4" w14:textId="77777777" w:rsidR="00845A40" w:rsidRDefault="00845A40" w:rsidP="00845A40">
      <w:pPr>
        <w:spacing w:after="0" w:line="240" w:lineRule="auto"/>
      </w:pPr>
      <w:r>
        <w:lastRenderedPageBreak/>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3342BD73"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7E680346"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10</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77528199" w14:textId="77777777" w:rsidR="00845A40" w:rsidRPr="008465B9" w:rsidRDefault="00845A40" w:rsidP="00A41E34">
            <w:pPr>
              <w:spacing w:after="0" w:line="240" w:lineRule="auto"/>
              <w:rPr>
                <w:rFonts w:ascii="Calibri Light" w:hAnsi="Calibri Light"/>
                <w:bCs/>
                <w:color w:val="FFFFFF"/>
                <w:sz w:val="20"/>
                <w:szCs w:val="20"/>
              </w:rPr>
            </w:pPr>
            <w:r w:rsidRPr="008465B9">
              <w:rPr>
                <w:rFonts w:ascii="Calibri Light" w:hAnsi="Calibri Light"/>
                <w:bCs/>
                <w:color w:val="FFFFFF"/>
                <w:sz w:val="20"/>
                <w:szCs w:val="20"/>
              </w:rPr>
              <w:t>Zwiększenie efektywności energetycznej budynk</w:t>
            </w:r>
            <w:r>
              <w:rPr>
                <w:rFonts w:ascii="Calibri Light" w:hAnsi="Calibri Light"/>
                <w:bCs/>
                <w:color w:val="FFFFFF"/>
                <w:sz w:val="20"/>
                <w:szCs w:val="20"/>
              </w:rPr>
              <w:t>ów</w:t>
            </w:r>
            <w:r w:rsidRPr="008465B9">
              <w:rPr>
                <w:rFonts w:ascii="Calibri Light" w:hAnsi="Calibri Light"/>
                <w:bCs/>
                <w:color w:val="FFFFFF"/>
                <w:sz w:val="20"/>
                <w:szCs w:val="20"/>
              </w:rPr>
              <w:t xml:space="preserve"> Urzędu Miasta.</w:t>
            </w:r>
          </w:p>
        </w:tc>
      </w:tr>
      <w:tr w:rsidR="00845A40" w:rsidRPr="008465B9" w14:paraId="71006905"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226AA9CA"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56894C64" w14:textId="77777777" w:rsidTr="00A41E34">
        <w:trPr>
          <w:trHeight w:val="267"/>
          <w:jc w:val="center"/>
        </w:trPr>
        <w:tc>
          <w:tcPr>
            <w:tcW w:w="9072" w:type="dxa"/>
            <w:gridSpan w:val="5"/>
            <w:shd w:val="clear" w:color="auto" w:fill="FFFFFF" w:themeFill="background1"/>
            <w:vAlign w:val="center"/>
          </w:tcPr>
          <w:p w14:paraId="37C9DF53" w14:textId="77777777" w:rsidR="00845A40" w:rsidRPr="008465B9" w:rsidRDefault="00845A40" w:rsidP="00A41E34">
            <w:pPr>
              <w:spacing w:after="0" w:line="240" w:lineRule="auto"/>
              <w:ind w:left="360"/>
              <w:contextualSpacing/>
              <w:rPr>
                <w:rFonts w:ascii="Calibri Light" w:hAnsi="Calibri Light"/>
                <w:bCs/>
                <w:sz w:val="20"/>
                <w:szCs w:val="20"/>
              </w:rPr>
            </w:pPr>
            <w:r w:rsidRPr="00AD4284">
              <w:rPr>
                <w:rFonts w:ascii="Calibri Light" w:hAnsi="Calibri Light"/>
                <w:bCs/>
                <w:sz w:val="20"/>
                <w:szCs w:val="20"/>
              </w:rPr>
              <w:t>Zwiększenie efektywności energetycznej budynków Urzędu Miasta.</w:t>
            </w:r>
          </w:p>
        </w:tc>
      </w:tr>
      <w:tr w:rsidR="00845A40" w:rsidRPr="008465B9" w14:paraId="1AC8372E" w14:textId="77777777" w:rsidTr="00A41E34">
        <w:trPr>
          <w:trHeight w:val="340"/>
          <w:jc w:val="center"/>
        </w:trPr>
        <w:tc>
          <w:tcPr>
            <w:tcW w:w="9072" w:type="dxa"/>
            <w:gridSpan w:val="5"/>
            <w:shd w:val="clear" w:color="auto" w:fill="DEEAF6" w:themeFill="accent5" w:themeFillTint="33"/>
            <w:vAlign w:val="center"/>
          </w:tcPr>
          <w:p w14:paraId="6C447EF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40663C05" w14:textId="77777777" w:rsidTr="00A41E34">
        <w:trPr>
          <w:trHeight w:val="340"/>
          <w:jc w:val="center"/>
        </w:trPr>
        <w:tc>
          <w:tcPr>
            <w:tcW w:w="3823" w:type="dxa"/>
            <w:gridSpan w:val="3"/>
            <w:shd w:val="clear" w:color="auto" w:fill="FFFFFF" w:themeFill="background1"/>
            <w:vAlign w:val="center"/>
          </w:tcPr>
          <w:p w14:paraId="0DF9AB04"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3E2280FC"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4CBB16CB"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w:t>
            </w:r>
          </w:p>
        </w:tc>
      </w:tr>
      <w:tr w:rsidR="00845A40" w:rsidRPr="008465B9" w14:paraId="3F2794B1" w14:textId="77777777" w:rsidTr="00A41E34">
        <w:trPr>
          <w:trHeight w:val="340"/>
          <w:jc w:val="center"/>
        </w:trPr>
        <w:tc>
          <w:tcPr>
            <w:tcW w:w="9072" w:type="dxa"/>
            <w:gridSpan w:val="5"/>
            <w:shd w:val="clear" w:color="auto" w:fill="DEEAF6" w:themeFill="accent5" w:themeFillTint="33"/>
            <w:vAlign w:val="center"/>
          </w:tcPr>
          <w:p w14:paraId="2D19503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094DDDE5" w14:textId="77777777" w:rsidTr="00A41E34">
        <w:trPr>
          <w:trHeight w:val="537"/>
          <w:jc w:val="center"/>
        </w:trPr>
        <w:tc>
          <w:tcPr>
            <w:tcW w:w="9072" w:type="dxa"/>
            <w:gridSpan w:val="5"/>
            <w:shd w:val="clear" w:color="auto" w:fill="FFFFFF" w:themeFill="background1"/>
            <w:vAlign w:val="center"/>
          </w:tcPr>
          <w:p w14:paraId="6C80190C" w14:textId="77777777" w:rsidR="00845A40" w:rsidRPr="008465B9" w:rsidRDefault="00845A40" w:rsidP="00A41E34">
            <w:pPr>
              <w:spacing w:after="0" w:line="240" w:lineRule="auto"/>
              <w:contextualSpacing/>
              <w:jc w:val="both"/>
              <w:rPr>
                <w:rFonts w:ascii="Calibri Light" w:hAnsi="Calibri Light"/>
                <w:bCs/>
                <w:sz w:val="20"/>
                <w:szCs w:val="20"/>
              </w:rPr>
            </w:pPr>
            <w:r w:rsidRPr="00B7229C">
              <w:rPr>
                <w:rFonts w:ascii="Calibri Light" w:hAnsi="Calibri Light"/>
                <w:bCs/>
                <w:sz w:val="20"/>
                <w:szCs w:val="20"/>
              </w:rPr>
              <w:t>Na obszarze rewitalizacji zdiagnozowano występowanie budynków użyteczności publicznej wymagających termomodernizacji, zwiększenia efektywności energetycznej, optymalizacji jej wykorzystania i automatycznych systemów zarządzania energią. Braki w zakresie efektywnego zarządzania energią i możliwości jej wytwarzania może prowadzić do pogłębiania kryzysu w sferze środowiskowej poprzez nadmierne zużywanie paliw oraz tym samym przyczyniania się do zmian środowiskowych Straty energii wynikające z braku systemów zarządzania energią i jak najbardziej efektywnego jej wykorzystania oraz wysokie ceny prądu, energii cieplnej i wody wymuszają podjęcie pilnych działań zmierzających do ograniczenia ich zużywania. Niezbędne są działania nie tylko w zakresie instalacji produkujących energię ale także wdrożenie nowoczesnych systemów zarządzania energią oraz wymianę dotychczasowych źródeł ciepła na oszczędniejsze i bardziej ekologiczne. W ramach projektu przeprowadzona zostanie kampania informacyjne w zakresie</w:t>
            </w:r>
            <w:r>
              <w:rPr>
                <w:rFonts w:ascii="Calibri Light" w:hAnsi="Calibri Light"/>
                <w:bCs/>
                <w:sz w:val="20"/>
                <w:szCs w:val="20"/>
              </w:rPr>
              <w:t>.</w:t>
            </w:r>
          </w:p>
        </w:tc>
      </w:tr>
      <w:tr w:rsidR="00845A40" w:rsidRPr="008465B9" w14:paraId="227D720A" w14:textId="77777777" w:rsidTr="00A41E34">
        <w:trPr>
          <w:trHeight w:val="340"/>
          <w:jc w:val="center"/>
        </w:trPr>
        <w:tc>
          <w:tcPr>
            <w:tcW w:w="9072" w:type="dxa"/>
            <w:gridSpan w:val="5"/>
            <w:shd w:val="clear" w:color="auto" w:fill="DEEAF6" w:themeFill="accent5" w:themeFillTint="33"/>
            <w:vAlign w:val="center"/>
          </w:tcPr>
          <w:p w14:paraId="0B46497A"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4A79CC96" w14:textId="77777777" w:rsidTr="00A41E34">
        <w:trPr>
          <w:trHeight w:val="288"/>
          <w:jc w:val="center"/>
        </w:trPr>
        <w:tc>
          <w:tcPr>
            <w:tcW w:w="9072" w:type="dxa"/>
            <w:gridSpan w:val="5"/>
            <w:shd w:val="clear" w:color="auto" w:fill="FFFFFF" w:themeFill="background1"/>
            <w:vAlign w:val="center"/>
          </w:tcPr>
          <w:p w14:paraId="418C9D42" w14:textId="77777777" w:rsidR="00845A40" w:rsidRPr="008465B9" w:rsidRDefault="00845A40" w:rsidP="00A41E34">
            <w:pPr>
              <w:spacing w:after="0" w:line="240" w:lineRule="auto"/>
              <w:contextualSpacing/>
              <w:rPr>
                <w:rFonts w:ascii="Calibri Light" w:hAnsi="Calibri Light"/>
                <w:bCs/>
                <w:sz w:val="20"/>
                <w:szCs w:val="20"/>
              </w:rPr>
            </w:pPr>
            <w:r w:rsidRPr="008465B9">
              <w:rPr>
                <w:rFonts w:ascii="Calibri Light" w:hAnsi="Calibri Light"/>
                <w:bCs/>
                <w:sz w:val="20"/>
                <w:szCs w:val="20"/>
              </w:rPr>
              <w:t>Celem projektu jest poprawa efektywności energetycznej i ochrona środowiska.</w:t>
            </w:r>
          </w:p>
        </w:tc>
      </w:tr>
      <w:tr w:rsidR="00845A40" w:rsidRPr="008465B9" w14:paraId="4D56CD8D" w14:textId="77777777" w:rsidTr="00A41E34">
        <w:trPr>
          <w:trHeight w:val="178"/>
          <w:jc w:val="center"/>
        </w:trPr>
        <w:tc>
          <w:tcPr>
            <w:tcW w:w="9072" w:type="dxa"/>
            <w:gridSpan w:val="5"/>
            <w:shd w:val="clear" w:color="auto" w:fill="DEEAF6" w:themeFill="accent5" w:themeFillTint="33"/>
            <w:vAlign w:val="center"/>
          </w:tcPr>
          <w:p w14:paraId="3DAA67A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225FB7FD" w14:textId="77777777" w:rsidTr="00A41E34">
        <w:trPr>
          <w:trHeight w:val="537"/>
          <w:jc w:val="center"/>
        </w:trPr>
        <w:tc>
          <w:tcPr>
            <w:tcW w:w="9072" w:type="dxa"/>
            <w:gridSpan w:val="5"/>
            <w:shd w:val="clear" w:color="auto" w:fill="FFFFFF" w:themeFill="background1"/>
            <w:vAlign w:val="center"/>
          </w:tcPr>
          <w:p w14:paraId="1618854C"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Planuje się poprawę efektywności energetycznej poprzez:</w:t>
            </w:r>
          </w:p>
          <w:p w14:paraId="45BE7DBD" w14:textId="77777777" w:rsidR="00845A40" w:rsidRPr="00387C3C"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 xml:space="preserve">instalacje fotowoltaiczne i inne alternatywne źródła energii, </w:t>
            </w:r>
          </w:p>
          <w:p w14:paraId="37EAA04A" w14:textId="77777777" w:rsidR="00845A40" w:rsidRPr="00387C3C"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instalacje do retencjonowania i wykorzystania wody deszczowej,</w:t>
            </w:r>
          </w:p>
          <w:p w14:paraId="3F140E8D" w14:textId="77777777" w:rsidR="00845A40" w:rsidRPr="00387C3C"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 xml:space="preserve">wymianę istniejących źródła ciepła na bardziej ekologiczne i zautomatyzowane, </w:t>
            </w:r>
          </w:p>
          <w:p w14:paraId="7F7EFEA0" w14:textId="77777777" w:rsidR="00845A40" w:rsidRPr="00387C3C"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 xml:space="preserve">montaż inteligentnych systemu zarządzania energią elektryczną, cieplną wodą, </w:t>
            </w:r>
          </w:p>
          <w:p w14:paraId="45FB444C" w14:textId="77777777" w:rsidR="00845A40" w:rsidRPr="00387C3C"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wymianę oświetlenia na energooszczędne,</w:t>
            </w:r>
          </w:p>
          <w:p w14:paraId="53780155" w14:textId="77777777" w:rsidR="00845A40" w:rsidRDefault="00845A40" w:rsidP="00845A40">
            <w:pPr>
              <w:pStyle w:val="Standard"/>
              <w:numPr>
                <w:ilvl w:val="0"/>
                <w:numId w:val="90"/>
              </w:numPr>
              <w:jc w:val="both"/>
              <w:rPr>
                <w:rFonts w:ascii="Calibri Light" w:hAnsi="Calibri Light" w:cs="Calibri"/>
                <w:bCs/>
                <w:color w:val="000000"/>
                <w:sz w:val="20"/>
                <w:szCs w:val="20"/>
              </w:rPr>
            </w:pPr>
            <w:r w:rsidRPr="00387C3C">
              <w:rPr>
                <w:rFonts w:ascii="Calibri Light" w:hAnsi="Calibri Light" w:cs="Calibri"/>
                <w:bCs/>
                <w:color w:val="000000"/>
                <w:sz w:val="20"/>
                <w:szCs w:val="20"/>
              </w:rPr>
              <w:t>termomodernizację</w:t>
            </w:r>
            <w:r>
              <w:rPr>
                <w:rFonts w:ascii="Calibri Light" w:hAnsi="Calibri Light" w:cs="Calibri"/>
                <w:bCs/>
                <w:color w:val="000000"/>
                <w:sz w:val="20"/>
                <w:szCs w:val="20"/>
              </w:rPr>
              <w:t>.</w:t>
            </w:r>
          </w:p>
          <w:p w14:paraId="3DD7FF08" w14:textId="77777777" w:rsidR="00845A40" w:rsidRPr="00022581" w:rsidRDefault="00845A40" w:rsidP="00A41E34">
            <w:pPr>
              <w:pStyle w:val="Standard"/>
              <w:jc w:val="both"/>
              <w:rPr>
                <w:rFonts w:ascii="Calibri Light" w:hAnsi="Calibri Light" w:cs="Calibri"/>
                <w:b/>
                <w:bCs/>
                <w:color w:val="000000"/>
                <w:sz w:val="20"/>
                <w:szCs w:val="20"/>
              </w:rPr>
            </w:pPr>
            <w:r w:rsidRPr="00F154B3">
              <w:rPr>
                <w:rFonts w:ascii="Calibri Light" w:hAnsi="Calibri Light" w:cs="Calibri"/>
                <w:b/>
                <w:bCs/>
                <w:color w:val="000000"/>
                <w:sz w:val="20"/>
                <w:szCs w:val="20"/>
              </w:rPr>
              <w:t>Część wskazanych nieruchomości wpisana została do gminnej lub wojewódzkiej ewidencji zabytków. Wszelkie prace modernizacyjne zostaną wykonane w zakresie uprzednio zaakceptowanym przez Wojewódzkiego Konserwatora Zabytków.</w:t>
            </w:r>
          </w:p>
        </w:tc>
      </w:tr>
      <w:tr w:rsidR="00845A40" w:rsidRPr="008465B9" w14:paraId="34780CD0" w14:textId="77777777" w:rsidTr="00A41E34">
        <w:trPr>
          <w:trHeight w:val="273"/>
          <w:jc w:val="center"/>
        </w:trPr>
        <w:tc>
          <w:tcPr>
            <w:tcW w:w="9072" w:type="dxa"/>
            <w:gridSpan w:val="5"/>
            <w:shd w:val="clear" w:color="auto" w:fill="DEEAF6" w:themeFill="accent5" w:themeFillTint="33"/>
            <w:vAlign w:val="center"/>
          </w:tcPr>
          <w:p w14:paraId="4D2235D5" w14:textId="77777777" w:rsidR="00845A40" w:rsidRPr="00387C3C"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48A52D39" w14:textId="77777777" w:rsidTr="00A41E34">
        <w:trPr>
          <w:trHeight w:val="537"/>
          <w:jc w:val="center"/>
        </w:trPr>
        <w:tc>
          <w:tcPr>
            <w:tcW w:w="9072" w:type="dxa"/>
            <w:gridSpan w:val="5"/>
            <w:shd w:val="clear" w:color="auto" w:fill="FFFFFF" w:themeFill="background1"/>
            <w:vAlign w:val="center"/>
          </w:tcPr>
          <w:p w14:paraId="7C9058A2" w14:textId="77777777" w:rsidR="00845A40" w:rsidRPr="00387C3C"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mieszkańcy miasta Tomaszowa Mazowieckiego</w:t>
            </w:r>
          </w:p>
        </w:tc>
      </w:tr>
      <w:tr w:rsidR="00845A40" w:rsidRPr="008465B9" w14:paraId="2B1ED2C3" w14:textId="77777777" w:rsidTr="00A41E34">
        <w:trPr>
          <w:trHeight w:val="163"/>
          <w:jc w:val="center"/>
        </w:trPr>
        <w:tc>
          <w:tcPr>
            <w:tcW w:w="9072" w:type="dxa"/>
            <w:gridSpan w:val="5"/>
            <w:shd w:val="clear" w:color="auto" w:fill="DEEAF6" w:themeFill="accent5" w:themeFillTint="33"/>
            <w:vAlign w:val="center"/>
          </w:tcPr>
          <w:p w14:paraId="03C4AC9E"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7E1F8181" w14:textId="77777777" w:rsidTr="00A41E34">
        <w:trPr>
          <w:trHeight w:val="537"/>
          <w:jc w:val="center"/>
        </w:trPr>
        <w:tc>
          <w:tcPr>
            <w:tcW w:w="9072" w:type="dxa"/>
            <w:gridSpan w:val="5"/>
            <w:shd w:val="clear" w:color="auto" w:fill="FFFFFF" w:themeFill="background1"/>
            <w:vAlign w:val="center"/>
          </w:tcPr>
          <w:p w14:paraId="58884081"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w:bCs/>
                <w:color w:val="000000"/>
                <w:sz w:val="20"/>
                <w:szCs w:val="20"/>
              </w:rPr>
              <w:t>3. Ochrona środowiska i działania na rzecz optymalizacji zużycia energii (elektrycznej, cieplnej)</w:t>
            </w:r>
          </w:p>
        </w:tc>
      </w:tr>
      <w:tr w:rsidR="00845A40" w:rsidRPr="008465B9" w14:paraId="4C932ED5" w14:textId="77777777" w:rsidTr="00A41E34">
        <w:trPr>
          <w:trHeight w:val="340"/>
          <w:jc w:val="center"/>
        </w:trPr>
        <w:tc>
          <w:tcPr>
            <w:tcW w:w="9072" w:type="dxa"/>
            <w:gridSpan w:val="5"/>
            <w:shd w:val="clear" w:color="auto" w:fill="DEEAF6" w:themeFill="accent5" w:themeFillTint="33"/>
            <w:vAlign w:val="center"/>
          </w:tcPr>
          <w:p w14:paraId="19B8409B"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3C01AF29" w14:textId="77777777" w:rsidTr="00A41E34">
        <w:trPr>
          <w:trHeight w:val="316"/>
          <w:jc w:val="center"/>
        </w:trPr>
        <w:tc>
          <w:tcPr>
            <w:tcW w:w="9072" w:type="dxa"/>
            <w:gridSpan w:val="5"/>
            <w:shd w:val="clear" w:color="auto" w:fill="FFFFFF" w:themeFill="background1"/>
            <w:vAlign w:val="center"/>
          </w:tcPr>
          <w:p w14:paraId="457887E1" w14:textId="77777777" w:rsidR="00845A40" w:rsidRPr="008465B9" w:rsidRDefault="00845A40" w:rsidP="00A41E34">
            <w:pPr>
              <w:spacing w:after="0" w:line="240" w:lineRule="auto"/>
              <w:rPr>
                <w:rFonts w:ascii="Calibri Light" w:hAnsi="Calibri Light"/>
                <w:sz w:val="20"/>
                <w:szCs w:val="20"/>
              </w:rPr>
            </w:pPr>
            <w:r w:rsidRPr="00387C3C">
              <w:rPr>
                <w:rFonts w:ascii="Calibri Light" w:hAnsi="Calibri Light"/>
                <w:sz w:val="20"/>
                <w:szCs w:val="20"/>
              </w:rPr>
              <w:t>ul. P.O.W. 10/16 Działka 249/3 obręb 12, ul. P.O.W. 11/15 działka 244 obręb 12, ul. Browarna 4 działka 240/17 obręb 12, Pl. Kościuszki 18 działka 113 obręb 12, ul. św. Antoniego 55/55A działka nr 32/1 obręb 12</w:t>
            </w:r>
          </w:p>
        </w:tc>
      </w:tr>
      <w:tr w:rsidR="00845A40" w:rsidRPr="008465B9" w14:paraId="2E5455F6" w14:textId="77777777" w:rsidTr="00A41E34">
        <w:trPr>
          <w:trHeight w:val="698"/>
          <w:jc w:val="center"/>
        </w:trPr>
        <w:tc>
          <w:tcPr>
            <w:tcW w:w="9072" w:type="dxa"/>
            <w:gridSpan w:val="5"/>
            <w:shd w:val="clear" w:color="auto" w:fill="DEEAF6" w:themeFill="accent5" w:themeFillTint="33"/>
            <w:vAlign w:val="center"/>
          </w:tcPr>
          <w:p w14:paraId="27A98B5E"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3D7F6AE5" w14:textId="77777777" w:rsidTr="00A41E34">
        <w:trPr>
          <w:trHeight w:val="316"/>
          <w:jc w:val="center"/>
        </w:trPr>
        <w:tc>
          <w:tcPr>
            <w:tcW w:w="9072" w:type="dxa"/>
            <w:gridSpan w:val="5"/>
            <w:shd w:val="clear" w:color="auto" w:fill="FFFFFF" w:themeFill="background1"/>
            <w:vAlign w:val="center"/>
          </w:tcPr>
          <w:p w14:paraId="74729CC6" w14:textId="77777777" w:rsidR="00845A40" w:rsidRPr="005B5FA0" w:rsidRDefault="00845A40" w:rsidP="00A41E34">
            <w:pPr>
              <w:spacing w:after="0" w:line="240" w:lineRule="auto"/>
              <w:jc w:val="both"/>
              <w:rPr>
                <w:rFonts w:ascii="Calibri Light" w:hAnsi="Calibri Light"/>
                <w:sz w:val="20"/>
                <w:szCs w:val="20"/>
              </w:rPr>
            </w:pPr>
            <w:r w:rsidRPr="005B5FA0">
              <w:rPr>
                <w:rFonts w:ascii="Calibri Light" w:hAnsi="Calibri Light"/>
                <w:sz w:val="20"/>
                <w:szCs w:val="20"/>
              </w:rPr>
              <w:t xml:space="preserve">Projekt </w:t>
            </w:r>
            <w:r>
              <w:rPr>
                <w:rFonts w:ascii="Calibri Light" w:hAnsi="Calibri Light"/>
                <w:sz w:val="20"/>
                <w:szCs w:val="20"/>
              </w:rPr>
              <w:t>pozytywnie wpłynie</w:t>
            </w:r>
            <w:r w:rsidRPr="005B5FA0">
              <w:rPr>
                <w:rFonts w:ascii="Calibri Light" w:hAnsi="Calibri Light"/>
                <w:sz w:val="20"/>
                <w:szCs w:val="20"/>
              </w:rPr>
              <w:t xml:space="preserve"> na politykę równych szans kobiet i mężczyzn oraz dostępność dla osób </w:t>
            </w:r>
          </w:p>
          <w:p w14:paraId="6BF55309" w14:textId="77777777" w:rsidR="00845A40" w:rsidRPr="008465B9" w:rsidRDefault="00845A40" w:rsidP="00A41E34">
            <w:pPr>
              <w:spacing w:after="0" w:line="240" w:lineRule="auto"/>
              <w:jc w:val="both"/>
              <w:rPr>
                <w:rFonts w:ascii="Calibri Light" w:hAnsi="Calibri Light"/>
                <w:sz w:val="20"/>
                <w:szCs w:val="20"/>
              </w:rPr>
            </w:pPr>
            <w:r w:rsidRPr="005B5FA0">
              <w:rPr>
                <w:rFonts w:ascii="Calibri Light" w:hAnsi="Calibri Light"/>
                <w:sz w:val="20"/>
                <w:szCs w:val="20"/>
              </w:rPr>
              <w:t xml:space="preserve">ze szczególnymi potrzebami. Projekt dąży do realizacji zasady równości mężczyzn i kobiet oraz zapobiegania wszelkiej dyskryminacji na poszczególnych etapach wdrażania projektu, zgodnie z wytycznymi w zakresie realizacji zasady równości szans i niedyskryminacji, w tym dostępności dla osób z niepełnosprawnościami. </w:t>
            </w:r>
            <w:r>
              <w:rPr>
                <w:rFonts w:ascii="Calibri Light" w:hAnsi="Calibri Light"/>
                <w:sz w:val="20"/>
                <w:szCs w:val="20"/>
              </w:rPr>
              <w:br/>
            </w:r>
            <w:r w:rsidRPr="005B5FA0">
              <w:rPr>
                <w:rFonts w:ascii="Calibri Light" w:hAnsi="Calibri Light"/>
                <w:sz w:val="20"/>
                <w:szCs w:val="20"/>
              </w:rPr>
              <w:t xml:space="preserve">W ramach projektu zaplanowano szereg działań prowadzących do ułatwienia dostępności do usług publicznych świadczonych przez </w:t>
            </w:r>
            <w:r>
              <w:rPr>
                <w:rFonts w:ascii="Calibri Light" w:hAnsi="Calibri Light"/>
                <w:sz w:val="20"/>
                <w:szCs w:val="20"/>
              </w:rPr>
              <w:t>Tomaszów Mazowiecki</w:t>
            </w:r>
            <w:r w:rsidRPr="005B5FA0">
              <w:rPr>
                <w:rFonts w:ascii="Calibri Light" w:hAnsi="Calibri Light"/>
                <w:sz w:val="20"/>
                <w:szCs w:val="20"/>
              </w:rPr>
              <w:t xml:space="preserve"> dla osób ze szczególnymi potrzebami, w tym osobami </w:t>
            </w:r>
            <w:r>
              <w:rPr>
                <w:rFonts w:ascii="Calibri Light" w:hAnsi="Calibri Light"/>
                <w:sz w:val="20"/>
                <w:szCs w:val="20"/>
              </w:rPr>
              <w:br/>
            </w:r>
            <w:r w:rsidRPr="005B5FA0">
              <w:rPr>
                <w:rFonts w:ascii="Calibri Light" w:hAnsi="Calibri Light"/>
                <w:sz w:val="20"/>
                <w:szCs w:val="20"/>
              </w:rPr>
              <w:t xml:space="preserve">z ograniczeniami i niepełnosprawnościami ruchowymi, wzrokowymi, słuchu oraz trudnościami poznawczymi, </w:t>
            </w:r>
            <w:r>
              <w:rPr>
                <w:rFonts w:ascii="Calibri Light" w:hAnsi="Calibri Light"/>
                <w:sz w:val="20"/>
                <w:szCs w:val="20"/>
              </w:rPr>
              <w:br/>
            </w:r>
            <w:r w:rsidRPr="005B5FA0">
              <w:rPr>
                <w:rFonts w:ascii="Calibri Light" w:hAnsi="Calibri Light"/>
                <w:sz w:val="20"/>
                <w:szCs w:val="20"/>
              </w:rPr>
              <w:t xml:space="preserve">w zakresie dostępności architektonicznej, informacyjno-komunikacyjnej, cyfrowej. Również przy wyborze wykonawców zadań pod uwagę będą brane jedynie względy merytoryczne. Wszystkie osoby korzystające </w:t>
            </w:r>
            <w:r>
              <w:rPr>
                <w:rFonts w:ascii="Calibri Light" w:hAnsi="Calibri Light"/>
                <w:sz w:val="20"/>
                <w:szCs w:val="20"/>
              </w:rPr>
              <w:br/>
            </w:r>
            <w:r w:rsidRPr="005B5FA0">
              <w:rPr>
                <w:rFonts w:ascii="Calibri Light" w:hAnsi="Calibri Light"/>
                <w:sz w:val="20"/>
                <w:szCs w:val="20"/>
              </w:rPr>
              <w:t>z efektów wnioskowanego projektu będą mi</w:t>
            </w:r>
            <w:r>
              <w:rPr>
                <w:rFonts w:ascii="Calibri Light" w:hAnsi="Calibri Light"/>
                <w:sz w:val="20"/>
                <w:szCs w:val="20"/>
              </w:rPr>
              <w:t>ały</w:t>
            </w:r>
            <w:r w:rsidRPr="005B5FA0">
              <w:rPr>
                <w:rFonts w:ascii="Calibri Light" w:hAnsi="Calibri Light"/>
                <w:sz w:val="20"/>
                <w:szCs w:val="20"/>
              </w:rPr>
              <w:t xml:space="preserve"> równy dostęp do opisanej infrastruktury. Projekt nie ogranicza </w:t>
            </w:r>
            <w:r w:rsidRPr="005B5FA0">
              <w:rPr>
                <w:rFonts w:ascii="Calibri Light" w:hAnsi="Calibri Light"/>
                <w:sz w:val="20"/>
                <w:szCs w:val="20"/>
              </w:rPr>
              <w:lastRenderedPageBreak/>
              <w:t>równego dostępu do zasobów powstałych w wyniku realizacji projektu. Infrastruktura będzie jednakowo dostępna dla kobiet, mężczyzn, a także osób niepełnosprawnych, niezależnie od rasy, pochodzenia etnicznego, religii, światopoglądu, wieku, niepełnosprawności, orientacji seksualnej – zakupiony sprzęt oraz infrastruktura powstała w wyniku prac budowlanych będą przystosowane do możliwości wszystkich osób. Procedury dotyczące realizacji inwestycji będą przeprowadzone z poszanowaniem prawa przy zapewnieniu równych szans dla wszystkich zainteresowanych osób fizycznych. Biorąc pod uwagę powyższe przedmiotowy projekt będzie realizowany zgodnie z ustawą z dnia 19 lipca 2019 r. o zapewnianiu dostępności osobom ze szczególnymi potrzebami.</w:t>
            </w:r>
          </w:p>
        </w:tc>
      </w:tr>
      <w:tr w:rsidR="00845A40" w:rsidRPr="008465B9" w14:paraId="68DC803C" w14:textId="77777777" w:rsidTr="00A41E34">
        <w:trPr>
          <w:trHeight w:val="388"/>
          <w:jc w:val="center"/>
        </w:trPr>
        <w:tc>
          <w:tcPr>
            <w:tcW w:w="9072" w:type="dxa"/>
            <w:gridSpan w:val="5"/>
            <w:shd w:val="clear" w:color="auto" w:fill="DEEAF6" w:themeFill="accent5" w:themeFillTint="33"/>
            <w:vAlign w:val="center"/>
          </w:tcPr>
          <w:p w14:paraId="5C3498F3"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lastRenderedPageBreak/>
              <w:t xml:space="preserve">Okres realizacji: </w:t>
            </w:r>
          </w:p>
        </w:tc>
      </w:tr>
      <w:tr w:rsidR="00845A40" w:rsidRPr="008465B9" w14:paraId="5416E66A" w14:textId="77777777" w:rsidTr="00A41E34">
        <w:trPr>
          <w:trHeight w:val="280"/>
          <w:jc w:val="center"/>
        </w:trPr>
        <w:tc>
          <w:tcPr>
            <w:tcW w:w="9072" w:type="dxa"/>
            <w:gridSpan w:val="5"/>
            <w:shd w:val="clear" w:color="auto" w:fill="FFFFFF" w:themeFill="background1"/>
            <w:vAlign w:val="center"/>
          </w:tcPr>
          <w:p w14:paraId="6E307574"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2024-2027</w:t>
            </w:r>
          </w:p>
        </w:tc>
      </w:tr>
      <w:tr w:rsidR="00845A40" w:rsidRPr="008465B9" w14:paraId="4193FA7C" w14:textId="77777777" w:rsidTr="00A41E34">
        <w:trPr>
          <w:trHeight w:val="340"/>
          <w:jc w:val="center"/>
        </w:trPr>
        <w:tc>
          <w:tcPr>
            <w:tcW w:w="9072" w:type="dxa"/>
            <w:gridSpan w:val="5"/>
            <w:shd w:val="clear" w:color="auto" w:fill="DEEAF6" w:themeFill="accent5" w:themeFillTint="33"/>
            <w:vAlign w:val="center"/>
          </w:tcPr>
          <w:p w14:paraId="0D925357"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197BADA0" w14:textId="77777777" w:rsidTr="00A41E34">
        <w:trPr>
          <w:trHeight w:val="340"/>
          <w:jc w:val="center"/>
        </w:trPr>
        <w:tc>
          <w:tcPr>
            <w:tcW w:w="2347" w:type="dxa"/>
            <w:gridSpan w:val="2"/>
            <w:shd w:val="clear" w:color="auto" w:fill="FFFFFF" w:themeFill="background1"/>
            <w:vAlign w:val="center"/>
          </w:tcPr>
          <w:p w14:paraId="64FD44A1"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633ECFAB"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7BB1C4A2"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6DD1822B"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73AA1877" w14:textId="77777777" w:rsidTr="00A41E34">
        <w:trPr>
          <w:trHeight w:val="252"/>
          <w:jc w:val="center"/>
        </w:trPr>
        <w:tc>
          <w:tcPr>
            <w:tcW w:w="2347" w:type="dxa"/>
            <w:gridSpan w:val="2"/>
            <w:shd w:val="clear" w:color="auto" w:fill="FFFFFF" w:themeFill="background1"/>
            <w:vAlign w:val="center"/>
          </w:tcPr>
          <w:p w14:paraId="38C08C4C" w14:textId="77777777" w:rsidR="00845A40" w:rsidRPr="008465B9"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4DD309CA" w14:textId="77777777" w:rsidR="00845A40" w:rsidRPr="00387C3C" w:rsidRDefault="00845A40" w:rsidP="00A41E34">
            <w:pPr>
              <w:spacing w:after="0" w:line="240" w:lineRule="auto"/>
              <w:jc w:val="center"/>
              <w:rPr>
                <w:rFonts w:ascii="Calibri Light" w:hAnsi="Calibri Light"/>
                <w:sz w:val="20"/>
                <w:szCs w:val="20"/>
              </w:rPr>
            </w:pPr>
            <w:r w:rsidRPr="00387C3C">
              <w:rPr>
                <w:rFonts w:ascii="Calibri Light" w:hAnsi="Calibri Light"/>
                <w:sz w:val="20"/>
                <w:szCs w:val="20"/>
              </w:rPr>
              <w:t>2 500 000,00</w:t>
            </w:r>
          </w:p>
        </w:tc>
        <w:tc>
          <w:tcPr>
            <w:tcW w:w="2939" w:type="dxa"/>
            <w:shd w:val="clear" w:color="auto" w:fill="FFFFFF" w:themeFill="background1"/>
            <w:vAlign w:val="center"/>
          </w:tcPr>
          <w:p w14:paraId="342B5D7B" w14:textId="77777777" w:rsidR="00845A40" w:rsidRPr="00387C3C" w:rsidRDefault="00845A40" w:rsidP="00A41E34">
            <w:pPr>
              <w:spacing w:after="0" w:line="240" w:lineRule="auto"/>
              <w:jc w:val="center"/>
              <w:rPr>
                <w:rFonts w:ascii="Calibri Light" w:hAnsi="Calibri Light" w:cs="Calibri"/>
                <w:color w:val="000000"/>
                <w:sz w:val="20"/>
                <w:szCs w:val="20"/>
              </w:rPr>
            </w:pPr>
            <w:r w:rsidRPr="00387C3C">
              <w:rPr>
                <w:rFonts w:ascii="Calibri Light" w:hAnsi="Calibri Light" w:cs="Calibri"/>
                <w:color w:val="000000"/>
                <w:sz w:val="20"/>
                <w:szCs w:val="20"/>
              </w:rPr>
              <w:t>7 500 000,00</w:t>
            </w:r>
          </w:p>
        </w:tc>
        <w:tc>
          <w:tcPr>
            <w:tcW w:w="2310" w:type="dxa"/>
            <w:shd w:val="clear" w:color="auto" w:fill="FFFFFF" w:themeFill="background1"/>
            <w:vAlign w:val="center"/>
          </w:tcPr>
          <w:p w14:paraId="7EADFC04"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542B38F8" w14:textId="77777777" w:rsidTr="00A41E34">
        <w:trPr>
          <w:trHeight w:val="132"/>
          <w:jc w:val="center"/>
        </w:trPr>
        <w:tc>
          <w:tcPr>
            <w:tcW w:w="9072" w:type="dxa"/>
            <w:gridSpan w:val="5"/>
            <w:shd w:val="clear" w:color="auto" w:fill="DEEAF6" w:themeFill="accent5" w:themeFillTint="33"/>
            <w:vAlign w:val="center"/>
          </w:tcPr>
          <w:p w14:paraId="5F79868A"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2F624E01" w14:textId="77777777" w:rsidTr="00A41E34">
        <w:trPr>
          <w:trHeight w:val="164"/>
          <w:jc w:val="center"/>
        </w:trPr>
        <w:tc>
          <w:tcPr>
            <w:tcW w:w="9072" w:type="dxa"/>
            <w:gridSpan w:val="5"/>
            <w:shd w:val="clear" w:color="auto" w:fill="FFFFFF" w:themeFill="background1"/>
            <w:vAlign w:val="center"/>
          </w:tcPr>
          <w:p w14:paraId="19355DF5" w14:textId="77777777" w:rsidR="00845A40" w:rsidRPr="008465B9" w:rsidRDefault="00845A40" w:rsidP="00A41E34">
            <w:pPr>
              <w:pStyle w:val="Default"/>
              <w:rPr>
                <w:rFonts w:ascii="Calibri Light" w:hAnsi="Calibri Light" w:cstheme="minorBidi"/>
                <w:bCs/>
                <w:color w:val="auto"/>
                <w:sz w:val="20"/>
                <w:szCs w:val="20"/>
                <w:highlight w:val="yellow"/>
              </w:rPr>
            </w:pPr>
            <w:r w:rsidRPr="00387C3C">
              <w:rPr>
                <w:rFonts w:ascii="Calibri Light" w:hAnsi="Calibri Light" w:cstheme="minorBidi"/>
                <w:bCs/>
                <w:color w:val="auto"/>
                <w:sz w:val="20"/>
                <w:szCs w:val="20"/>
              </w:rPr>
              <w:t>10 000 000,00 zł.</w:t>
            </w:r>
          </w:p>
        </w:tc>
      </w:tr>
      <w:tr w:rsidR="00845A40" w:rsidRPr="008465B9" w14:paraId="571434BE" w14:textId="77777777" w:rsidTr="00A41E34">
        <w:trPr>
          <w:trHeight w:val="340"/>
          <w:jc w:val="center"/>
        </w:trPr>
        <w:tc>
          <w:tcPr>
            <w:tcW w:w="9072" w:type="dxa"/>
            <w:gridSpan w:val="5"/>
            <w:shd w:val="clear" w:color="auto" w:fill="DEEAF6" w:themeFill="accent5" w:themeFillTint="33"/>
            <w:vAlign w:val="center"/>
          </w:tcPr>
          <w:p w14:paraId="69575992"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2F1676C2" w14:textId="77777777" w:rsidTr="00A41E34">
        <w:trPr>
          <w:trHeight w:val="537"/>
          <w:jc w:val="center"/>
        </w:trPr>
        <w:tc>
          <w:tcPr>
            <w:tcW w:w="9072" w:type="dxa"/>
            <w:gridSpan w:val="5"/>
            <w:shd w:val="clear" w:color="auto" w:fill="FFFFFF" w:themeFill="background1"/>
            <w:vAlign w:val="center"/>
          </w:tcPr>
          <w:p w14:paraId="3D383CC8"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3180A3BE"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 xml:space="preserve"> </w:t>
            </w:r>
            <w:r>
              <w:rPr>
                <w:rFonts w:ascii="Calibri Light" w:hAnsi="Calibri Light"/>
                <w:sz w:val="20"/>
                <w:szCs w:val="20"/>
              </w:rPr>
              <w:t>Liczba budynków poddanych termomodernizacji</w:t>
            </w:r>
          </w:p>
        </w:tc>
      </w:tr>
      <w:tr w:rsidR="00845A40" w:rsidRPr="008465B9" w14:paraId="1175B137" w14:textId="77777777" w:rsidTr="00A41E34">
        <w:trPr>
          <w:trHeight w:val="488"/>
          <w:jc w:val="center"/>
        </w:trPr>
        <w:tc>
          <w:tcPr>
            <w:tcW w:w="9072" w:type="dxa"/>
            <w:gridSpan w:val="5"/>
            <w:shd w:val="clear" w:color="auto" w:fill="FFFFFF" w:themeFill="background1"/>
            <w:vAlign w:val="center"/>
          </w:tcPr>
          <w:p w14:paraId="0BD6B5F0"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470E7A46" w14:textId="77777777" w:rsidR="00845A40" w:rsidRPr="008465B9"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Spadek emisyjności budynku (zgodnie z audytem energetycznym)</w:t>
            </w:r>
          </w:p>
        </w:tc>
      </w:tr>
    </w:tbl>
    <w:p w14:paraId="6B1C4007" w14:textId="77777777" w:rsidR="00845A40" w:rsidRDefault="00845A40" w:rsidP="00845A40">
      <w:pPr>
        <w:spacing w:after="0" w:line="240" w:lineRule="auto"/>
      </w:pPr>
    </w:p>
    <w:p w14:paraId="35D13D76"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6A1C73DB"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72FA784"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11</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A3A5004" w14:textId="77777777" w:rsidR="00845A40" w:rsidRPr="008465B9" w:rsidRDefault="00845A40" w:rsidP="00A41E34">
            <w:pPr>
              <w:spacing w:after="0" w:line="240" w:lineRule="auto"/>
              <w:rPr>
                <w:rFonts w:ascii="Calibri Light" w:hAnsi="Calibri Light"/>
                <w:bCs/>
                <w:color w:val="FFFFFF"/>
                <w:sz w:val="20"/>
                <w:szCs w:val="20"/>
              </w:rPr>
            </w:pPr>
            <w:r w:rsidRPr="003270C6">
              <w:rPr>
                <w:rFonts w:ascii="Calibri Light" w:hAnsi="Calibri Light"/>
                <w:bCs/>
                <w:color w:val="FFFFFF"/>
                <w:sz w:val="20"/>
                <w:szCs w:val="20"/>
              </w:rPr>
              <w:t>Termomodernizacja komunalnych budynków mieszkalnych wielorodzinnych – etap I</w:t>
            </w:r>
            <w:r w:rsidRPr="008465B9">
              <w:rPr>
                <w:rFonts w:ascii="Calibri Light" w:hAnsi="Calibri Light"/>
                <w:bCs/>
                <w:color w:val="FFFFFF"/>
                <w:sz w:val="20"/>
                <w:szCs w:val="20"/>
              </w:rPr>
              <w:t>.</w:t>
            </w:r>
          </w:p>
        </w:tc>
      </w:tr>
      <w:tr w:rsidR="00845A40" w:rsidRPr="008465B9" w14:paraId="6271CC48"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6095808F"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0FDCBEB7" w14:textId="77777777" w:rsidTr="00A41E34">
        <w:trPr>
          <w:trHeight w:val="267"/>
          <w:jc w:val="center"/>
        </w:trPr>
        <w:tc>
          <w:tcPr>
            <w:tcW w:w="9072" w:type="dxa"/>
            <w:gridSpan w:val="5"/>
            <w:shd w:val="clear" w:color="auto" w:fill="FFFFFF" w:themeFill="background1"/>
            <w:vAlign w:val="center"/>
          </w:tcPr>
          <w:p w14:paraId="42B6DA4C" w14:textId="77777777" w:rsidR="00845A40" w:rsidRPr="008465B9" w:rsidRDefault="00845A40" w:rsidP="00A41E34">
            <w:pPr>
              <w:spacing w:after="0" w:line="240" w:lineRule="auto"/>
              <w:ind w:left="360"/>
              <w:contextualSpacing/>
              <w:rPr>
                <w:rFonts w:ascii="Calibri Light" w:hAnsi="Calibri Light"/>
                <w:bCs/>
                <w:sz w:val="20"/>
                <w:szCs w:val="20"/>
              </w:rPr>
            </w:pPr>
            <w:r w:rsidRPr="003270C6">
              <w:rPr>
                <w:rFonts w:ascii="Calibri Light" w:hAnsi="Calibri Light"/>
                <w:bCs/>
                <w:sz w:val="20"/>
                <w:szCs w:val="20"/>
              </w:rPr>
              <w:t>Termomodernizacja komunalnych budynków mieszkalnych wielorodzinnych – etap I</w:t>
            </w:r>
            <w:r w:rsidRPr="008465B9">
              <w:rPr>
                <w:rFonts w:ascii="Calibri Light" w:hAnsi="Calibri Light"/>
                <w:bCs/>
                <w:sz w:val="20"/>
                <w:szCs w:val="20"/>
              </w:rPr>
              <w:t>.</w:t>
            </w:r>
          </w:p>
          <w:p w14:paraId="7BE15DE9" w14:textId="77777777" w:rsidR="00845A40" w:rsidRPr="008465B9" w:rsidRDefault="00845A40" w:rsidP="00A41E34">
            <w:pPr>
              <w:spacing w:after="0" w:line="240" w:lineRule="auto"/>
              <w:ind w:left="360"/>
              <w:contextualSpacing/>
              <w:rPr>
                <w:rFonts w:ascii="Calibri Light" w:hAnsi="Calibri Light"/>
                <w:bCs/>
                <w:sz w:val="20"/>
                <w:szCs w:val="20"/>
              </w:rPr>
            </w:pPr>
          </w:p>
        </w:tc>
      </w:tr>
      <w:tr w:rsidR="00845A40" w:rsidRPr="008465B9" w14:paraId="1CADF167" w14:textId="77777777" w:rsidTr="00A41E34">
        <w:trPr>
          <w:trHeight w:val="340"/>
          <w:jc w:val="center"/>
        </w:trPr>
        <w:tc>
          <w:tcPr>
            <w:tcW w:w="9072" w:type="dxa"/>
            <w:gridSpan w:val="5"/>
            <w:shd w:val="clear" w:color="auto" w:fill="DEEAF6" w:themeFill="accent5" w:themeFillTint="33"/>
            <w:vAlign w:val="center"/>
          </w:tcPr>
          <w:p w14:paraId="228D2AC1"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1CFEBED6" w14:textId="77777777" w:rsidTr="00A41E34">
        <w:trPr>
          <w:trHeight w:val="340"/>
          <w:jc w:val="center"/>
        </w:trPr>
        <w:tc>
          <w:tcPr>
            <w:tcW w:w="3823" w:type="dxa"/>
            <w:gridSpan w:val="3"/>
            <w:shd w:val="clear" w:color="auto" w:fill="FFFFFF" w:themeFill="background1"/>
            <w:vAlign w:val="center"/>
          </w:tcPr>
          <w:p w14:paraId="5812B43D"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60996E5C"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792BB654" w14:textId="77777777" w:rsidR="00845A40" w:rsidRPr="008465B9" w:rsidRDefault="00845A40" w:rsidP="00A41E34">
            <w:pPr>
              <w:spacing w:after="0" w:line="240" w:lineRule="auto"/>
              <w:ind w:left="360"/>
              <w:contextualSpacing/>
              <w:rPr>
                <w:rFonts w:ascii="Calibri Light" w:hAnsi="Calibri Light"/>
                <w:bCs/>
                <w:sz w:val="20"/>
                <w:szCs w:val="20"/>
              </w:rPr>
            </w:pPr>
            <w:r w:rsidRPr="008465B9">
              <w:rPr>
                <w:rFonts w:ascii="Calibri Light" w:hAnsi="Calibri Light"/>
                <w:bCs/>
                <w:sz w:val="20"/>
                <w:szCs w:val="20"/>
              </w:rPr>
              <w:t>Gmina Miasto Tomaszów Mazowiecki</w:t>
            </w:r>
          </w:p>
        </w:tc>
      </w:tr>
      <w:tr w:rsidR="00845A40" w:rsidRPr="008465B9" w14:paraId="39ABE053" w14:textId="77777777" w:rsidTr="00A41E34">
        <w:trPr>
          <w:trHeight w:val="340"/>
          <w:jc w:val="center"/>
        </w:trPr>
        <w:tc>
          <w:tcPr>
            <w:tcW w:w="9072" w:type="dxa"/>
            <w:gridSpan w:val="5"/>
            <w:shd w:val="clear" w:color="auto" w:fill="DEEAF6" w:themeFill="accent5" w:themeFillTint="33"/>
            <w:vAlign w:val="center"/>
          </w:tcPr>
          <w:p w14:paraId="73EBD73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414C0809" w14:textId="77777777" w:rsidTr="00A41E34">
        <w:trPr>
          <w:trHeight w:val="537"/>
          <w:jc w:val="center"/>
        </w:trPr>
        <w:tc>
          <w:tcPr>
            <w:tcW w:w="9072" w:type="dxa"/>
            <w:gridSpan w:val="5"/>
            <w:shd w:val="clear" w:color="auto" w:fill="FFFFFF" w:themeFill="background1"/>
            <w:vAlign w:val="center"/>
          </w:tcPr>
          <w:p w14:paraId="11C9A280" w14:textId="77777777" w:rsidR="00845A40" w:rsidRPr="003270C6" w:rsidRDefault="00845A40" w:rsidP="00A41E34">
            <w:pPr>
              <w:spacing w:after="0" w:line="240" w:lineRule="auto"/>
              <w:contextualSpacing/>
              <w:jc w:val="both"/>
              <w:rPr>
                <w:rFonts w:ascii="Calibri Light" w:hAnsi="Calibri Light"/>
                <w:bCs/>
                <w:sz w:val="20"/>
                <w:szCs w:val="20"/>
              </w:rPr>
            </w:pPr>
            <w:r w:rsidRPr="003270C6">
              <w:rPr>
                <w:rFonts w:ascii="Calibri Light" w:hAnsi="Calibri Light"/>
                <w:bCs/>
                <w:sz w:val="20"/>
                <w:szCs w:val="20"/>
              </w:rPr>
              <w:t>Głęboka termomodernizacja zaplanowana w ramach przedmiotowego projektu umożliwi osiągnięcie długotrwałych korzyści społeczno-gospodarczych w postaci:</w:t>
            </w:r>
          </w:p>
          <w:p w14:paraId="7F6BD3E0" w14:textId="77777777" w:rsidR="00845A40" w:rsidRPr="003270C6" w:rsidRDefault="00845A40" w:rsidP="00A41E34">
            <w:pPr>
              <w:spacing w:after="0" w:line="240" w:lineRule="auto"/>
              <w:contextualSpacing/>
              <w:jc w:val="both"/>
              <w:rPr>
                <w:rFonts w:ascii="Calibri Light" w:hAnsi="Calibri Light"/>
                <w:bCs/>
                <w:sz w:val="20"/>
                <w:szCs w:val="20"/>
              </w:rPr>
            </w:pPr>
            <w:r w:rsidRPr="003270C6">
              <w:rPr>
                <w:rFonts w:ascii="Calibri Light" w:hAnsi="Calibri Light"/>
                <w:bCs/>
                <w:sz w:val="20"/>
                <w:szCs w:val="20"/>
              </w:rPr>
              <w:t>• Poprawy stanu środowiska naturalnego. Planowane przedsięwzięcie prowadzić będzie do znacznego zmniejszenia emisji szkodliwych substancji, w tym dwutlenku węgla,</w:t>
            </w:r>
            <w:r>
              <w:rPr>
                <w:rFonts w:ascii="Calibri Light" w:hAnsi="Calibri Light"/>
                <w:bCs/>
                <w:sz w:val="20"/>
                <w:szCs w:val="20"/>
              </w:rPr>
              <w:t xml:space="preserve"> </w:t>
            </w:r>
            <w:r w:rsidRPr="003270C6">
              <w:rPr>
                <w:rFonts w:ascii="Calibri Light" w:hAnsi="Calibri Light"/>
                <w:bCs/>
                <w:sz w:val="20"/>
                <w:szCs w:val="20"/>
              </w:rPr>
              <w:t>wzmagającego efekt cieplarniany.</w:t>
            </w:r>
          </w:p>
          <w:p w14:paraId="66AC2E3C" w14:textId="77777777" w:rsidR="00845A40" w:rsidRPr="003270C6" w:rsidRDefault="00845A40" w:rsidP="00A41E34">
            <w:pPr>
              <w:spacing w:after="0" w:line="240" w:lineRule="auto"/>
              <w:contextualSpacing/>
              <w:jc w:val="both"/>
              <w:rPr>
                <w:rFonts w:ascii="Calibri Light" w:hAnsi="Calibri Light"/>
                <w:bCs/>
                <w:sz w:val="20"/>
                <w:szCs w:val="20"/>
              </w:rPr>
            </w:pPr>
            <w:r w:rsidRPr="003270C6">
              <w:rPr>
                <w:rFonts w:ascii="Calibri Light" w:hAnsi="Calibri Light"/>
                <w:bCs/>
                <w:sz w:val="20"/>
                <w:szCs w:val="20"/>
              </w:rPr>
              <w:t>• Zmniejszenia ryzyka zachorowalności lokalnej społeczności na choroby układu oddechowego. Dzięki zaplanowanym w ramach projektu działaniom nastąpi redukcja emisji</w:t>
            </w:r>
            <w:r>
              <w:rPr>
                <w:rFonts w:ascii="Calibri Light" w:hAnsi="Calibri Light"/>
                <w:bCs/>
                <w:sz w:val="20"/>
                <w:szCs w:val="20"/>
              </w:rPr>
              <w:t xml:space="preserve"> </w:t>
            </w:r>
            <w:r w:rsidRPr="003270C6">
              <w:rPr>
                <w:rFonts w:ascii="Calibri Light" w:hAnsi="Calibri Light"/>
                <w:bCs/>
                <w:sz w:val="20"/>
                <w:szCs w:val="20"/>
              </w:rPr>
              <w:t>zanieczyszczeń do powietrza a tym samym poprawi się jakość powietrza atmosferycznego w Tomaszowie Mazowieckim.</w:t>
            </w:r>
          </w:p>
          <w:p w14:paraId="7676A95B" w14:textId="77777777" w:rsidR="00845A40" w:rsidRPr="008465B9" w:rsidRDefault="00845A40" w:rsidP="00A41E34">
            <w:pPr>
              <w:spacing w:after="0" w:line="240" w:lineRule="auto"/>
              <w:contextualSpacing/>
              <w:jc w:val="both"/>
              <w:rPr>
                <w:rFonts w:ascii="Calibri Light" w:hAnsi="Calibri Light"/>
                <w:bCs/>
                <w:sz w:val="20"/>
                <w:szCs w:val="20"/>
              </w:rPr>
            </w:pPr>
            <w:r w:rsidRPr="003270C6">
              <w:rPr>
                <w:rFonts w:ascii="Calibri Light" w:hAnsi="Calibri Light"/>
                <w:bCs/>
                <w:sz w:val="20"/>
                <w:szCs w:val="20"/>
              </w:rPr>
              <w:t>•Poprawy jakości życia w Tomaszowie Mazowieckim. Wnioskodawca zapewni swoim mieszkańcom dostęp do wysokiej jakości infrastruktury mieszkalnej, by zapewnić dogodne</w:t>
            </w:r>
            <w:r>
              <w:rPr>
                <w:rFonts w:ascii="Calibri Light" w:hAnsi="Calibri Light"/>
                <w:bCs/>
                <w:sz w:val="20"/>
                <w:szCs w:val="20"/>
              </w:rPr>
              <w:t xml:space="preserve"> </w:t>
            </w:r>
            <w:r w:rsidRPr="003270C6">
              <w:rPr>
                <w:rFonts w:ascii="Calibri Light" w:hAnsi="Calibri Light"/>
                <w:bCs/>
                <w:sz w:val="20"/>
                <w:szCs w:val="20"/>
              </w:rPr>
              <w:t>warunki życia, które powstrzymałyby lokalną ludność od emigracji i zapewniły odpowiednie narzędzia, chroniące przed negatywnymi zjawiskami społecznymi i demograficznymi.</w:t>
            </w:r>
          </w:p>
        </w:tc>
      </w:tr>
      <w:tr w:rsidR="00845A40" w:rsidRPr="008465B9" w14:paraId="6ACA42CE" w14:textId="77777777" w:rsidTr="00A41E34">
        <w:trPr>
          <w:trHeight w:val="340"/>
          <w:jc w:val="center"/>
        </w:trPr>
        <w:tc>
          <w:tcPr>
            <w:tcW w:w="9072" w:type="dxa"/>
            <w:gridSpan w:val="5"/>
            <w:shd w:val="clear" w:color="auto" w:fill="DEEAF6" w:themeFill="accent5" w:themeFillTint="33"/>
            <w:vAlign w:val="center"/>
          </w:tcPr>
          <w:p w14:paraId="1CDD2467"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64B77C5D" w14:textId="77777777" w:rsidTr="00A41E34">
        <w:trPr>
          <w:trHeight w:val="288"/>
          <w:jc w:val="center"/>
        </w:trPr>
        <w:tc>
          <w:tcPr>
            <w:tcW w:w="9072" w:type="dxa"/>
            <w:gridSpan w:val="5"/>
            <w:shd w:val="clear" w:color="auto" w:fill="FFFFFF" w:themeFill="background1"/>
            <w:vAlign w:val="center"/>
          </w:tcPr>
          <w:p w14:paraId="6C71CC4C" w14:textId="77777777" w:rsidR="00845A40" w:rsidRPr="008465B9" w:rsidRDefault="00845A40" w:rsidP="00A41E34">
            <w:pPr>
              <w:spacing w:after="0" w:line="240" w:lineRule="auto"/>
              <w:contextualSpacing/>
              <w:rPr>
                <w:rFonts w:ascii="Calibri Light" w:hAnsi="Calibri Light"/>
                <w:bCs/>
                <w:sz w:val="20"/>
                <w:szCs w:val="20"/>
              </w:rPr>
            </w:pPr>
            <w:r w:rsidRPr="003270C6">
              <w:rPr>
                <w:rFonts w:ascii="Calibri Light" w:hAnsi="Calibri Light"/>
                <w:bCs/>
                <w:sz w:val="20"/>
                <w:szCs w:val="20"/>
              </w:rPr>
              <w:t>Głównym celem przedmiotowego projektu jest poprawa efektywności energetycznej w sektorze budownictwa mieszkalnego poprzez termomodernizację wybranych komunalnych budynków mieszkalnych</w:t>
            </w:r>
            <w:r>
              <w:rPr>
                <w:rFonts w:ascii="Calibri Light" w:hAnsi="Calibri Light"/>
                <w:bCs/>
                <w:sz w:val="20"/>
                <w:szCs w:val="20"/>
              </w:rPr>
              <w:t xml:space="preserve"> </w:t>
            </w:r>
            <w:r w:rsidRPr="003270C6">
              <w:rPr>
                <w:rFonts w:ascii="Calibri Light" w:hAnsi="Calibri Light"/>
                <w:bCs/>
                <w:sz w:val="20"/>
                <w:szCs w:val="20"/>
              </w:rPr>
              <w:t>wielorodzinnych zlokalizowanych w Tomaszowie Mazowieckim.</w:t>
            </w:r>
          </w:p>
        </w:tc>
      </w:tr>
      <w:tr w:rsidR="00845A40" w:rsidRPr="008465B9" w14:paraId="7ED05015" w14:textId="77777777" w:rsidTr="00A41E34">
        <w:trPr>
          <w:trHeight w:val="178"/>
          <w:jc w:val="center"/>
        </w:trPr>
        <w:tc>
          <w:tcPr>
            <w:tcW w:w="9072" w:type="dxa"/>
            <w:gridSpan w:val="5"/>
            <w:shd w:val="clear" w:color="auto" w:fill="DEEAF6" w:themeFill="accent5" w:themeFillTint="33"/>
            <w:vAlign w:val="center"/>
          </w:tcPr>
          <w:p w14:paraId="6E2AE641"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5999A940" w14:textId="77777777" w:rsidTr="00A41E34">
        <w:trPr>
          <w:trHeight w:val="537"/>
          <w:jc w:val="center"/>
        </w:trPr>
        <w:tc>
          <w:tcPr>
            <w:tcW w:w="9072" w:type="dxa"/>
            <w:gridSpan w:val="5"/>
            <w:shd w:val="clear" w:color="auto" w:fill="FFFFFF" w:themeFill="background1"/>
            <w:vAlign w:val="center"/>
          </w:tcPr>
          <w:p w14:paraId="189D3B3B" w14:textId="77777777" w:rsidR="00845A40" w:rsidRDefault="00845A40" w:rsidP="00A41E34">
            <w:pPr>
              <w:pStyle w:val="Standard"/>
              <w:jc w:val="both"/>
              <w:rPr>
                <w:rFonts w:ascii="Calibri Light" w:hAnsi="Calibri Light" w:cs="Calibri"/>
                <w:bCs/>
                <w:color w:val="000000"/>
                <w:sz w:val="20"/>
                <w:szCs w:val="20"/>
              </w:rPr>
            </w:pPr>
            <w:r w:rsidRPr="003270C6">
              <w:rPr>
                <w:rFonts w:ascii="Calibri Light" w:hAnsi="Calibri Light" w:cs="Calibri"/>
                <w:bCs/>
                <w:color w:val="000000"/>
                <w:sz w:val="20"/>
                <w:szCs w:val="20"/>
              </w:rPr>
              <w:t>Planuje się wykonanie głębokiej termomodernizacji poprzez wymianę źródeł ciepła, docieplenie przegród zewnętrznych, wymianę stolarki budowlanej, wymianę oświetlenia na energooszczędne, montaż instalacji fotowoltaicznych.</w:t>
            </w:r>
          </w:p>
          <w:p w14:paraId="62F5F4D0" w14:textId="77777777" w:rsidR="00845A40" w:rsidRDefault="00845A40" w:rsidP="00A41E34">
            <w:pPr>
              <w:pStyle w:val="Standard"/>
              <w:jc w:val="both"/>
              <w:rPr>
                <w:rFonts w:ascii="Calibri Light" w:hAnsi="Calibri Light" w:cs="Calibri"/>
                <w:bCs/>
                <w:color w:val="000000"/>
                <w:sz w:val="20"/>
                <w:szCs w:val="20"/>
              </w:rPr>
            </w:pPr>
          </w:p>
          <w:p w14:paraId="10BDBA1D" w14:textId="77777777" w:rsidR="00845A40" w:rsidRPr="004A4C24" w:rsidRDefault="00845A40" w:rsidP="00A41E34">
            <w:pPr>
              <w:pStyle w:val="Standard"/>
              <w:jc w:val="both"/>
              <w:rPr>
                <w:rFonts w:ascii="Calibri Light" w:hAnsi="Calibri Light" w:cs="Calibri"/>
                <w:bCs/>
                <w:color w:val="000000"/>
                <w:sz w:val="20"/>
                <w:szCs w:val="20"/>
              </w:rPr>
            </w:pPr>
            <w:r w:rsidRPr="00F154B3">
              <w:rPr>
                <w:rFonts w:ascii="Calibri Light" w:hAnsi="Calibri Light" w:cs="Calibri"/>
                <w:b/>
                <w:bCs/>
                <w:color w:val="000000"/>
                <w:sz w:val="20"/>
                <w:szCs w:val="20"/>
              </w:rPr>
              <w:t>Niektóre nieruchomości są wpisane do gminnej lub wojewódzkiej ewidencji zabytków. Wszelkie prace modernizacyjne zostaną wykonane w zakresie uprzednio zaakceptowanym przez Wojewódzkiego Konserwatora Zabytków</w:t>
            </w:r>
            <w:r w:rsidRPr="00F154B3">
              <w:rPr>
                <w:rFonts w:ascii="Calibri Light" w:hAnsi="Calibri Light" w:cs="Calibri"/>
                <w:bCs/>
                <w:color w:val="000000"/>
                <w:sz w:val="20"/>
                <w:szCs w:val="20"/>
              </w:rPr>
              <w:t>.</w:t>
            </w:r>
          </w:p>
        </w:tc>
      </w:tr>
      <w:tr w:rsidR="00845A40" w:rsidRPr="008465B9" w14:paraId="2998DFD5" w14:textId="77777777" w:rsidTr="00A41E34">
        <w:trPr>
          <w:trHeight w:val="537"/>
          <w:jc w:val="center"/>
        </w:trPr>
        <w:tc>
          <w:tcPr>
            <w:tcW w:w="9072" w:type="dxa"/>
            <w:gridSpan w:val="5"/>
            <w:shd w:val="clear" w:color="auto" w:fill="DEEAF6" w:themeFill="accent5" w:themeFillTint="33"/>
            <w:vAlign w:val="center"/>
          </w:tcPr>
          <w:p w14:paraId="76FED75C" w14:textId="77777777" w:rsidR="00845A40" w:rsidRPr="003270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Planowane grupy docelowe</w:t>
            </w:r>
          </w:p>
        </w:tc>
      </w:tr>
      <w:tr w:rsidR="00845A40" w:rsidRPr="008465B9" w14:paraId="0172955F" w14:textId="77777777" w:rsidTr="00A41E34">
        <w:trPr>
          <w:trHeight w:val="537"/>
          <w:jc w:val="center"/>
        </w:trPr>
        <w:tc>
          <w:tcPr>
            <w:tcW w:w="9072" w:type="dxa"/>
            <w:gridSpan w:val="5"/>
            <w:shd w:val="clear" w:color="auto" w:fill="FFFFFF" w:themeFill="background1"/>
            <w:vAlign w:val="center"/>
          </w:tcPr>
          <w:p w14:paraId="68CFA825" w14:textId="77777777" w:rsidR="00845A40" w:rsidRPr="003270C6"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mieszkańcy miasta Tomaszowa Mazowieckiego</w:t>
            </w:r>
          </w:p>
        </w:tc>
      </w:tr>
      <w:tr w:rsidR="00845A40" w:rsidRPr="008465B9" w14:paraId="5939CDE9" w14:textId="77777777" w:rsidTr="00A41E34">
        <w:trPr>
          <w:trHeight w:val="163"/>
          <w:jc w:val="center"/>
        </w:trPr>
        <w:tc>
          <w:tcPr>
            <w:tcW w:w="9072" w:type="dxa"/>
            <w:gridSpan w:val="5"/>
            <w:shd w:val="clear" w:color="auto" w:fill="DEEAF6" w:themeFill="accent5" w:themeFillTint="33"/>
            <w:vAlign w:val="center"/>
          </w:tcPr>
          <w:p w14:paraId="23D90FA4"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4192D114" w14:textId="77777777" w:rsidTr="00A41E34">
        <w:trPr>
          <w:trHeight w:val="537"/>
          <w:jc w:val="center"/>
        </w:trPr>
        <w:tc>
          <w:tcPr>
            <w:tcW w:w="9072" w:type="dxa"/>
            <w:gridSpan w:val="5"/>
            <w:shd w:val="clear" w:color="auto" w:fill="FFFFFF" w:themeFill="background1"/>
            <w:vAlign w:val="center"/>
          </w:tcPr>
          <w:p w14:paraId="199D45FE"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w:bCs/>
                <w:color w:val="000000"/>
                <w:sz w:val="20"/>
                <w:szCs w:val="20"/>
              </w:rPr>
              <w:t>3. Ochrona środowiska i działania na rzecz optymalizacji zużycia energii (elektrycznej, cieplnej)</w:t>
            </w:r>
          </w:p>
        </w:tc>
      </w:tr>
      <w:tr w:rsidR="00845A40" w:rsidRPr="008465B9" w14:paraId="18F512FC" w14:textId="77777777" w:rsidTr="00A41E34">
        <w:trPr>
          <w:trHeight w:val="340"/>
          <w:jc w:val="center"/>
        </w:trPr>
        <w:tc>
          <w:tcPr>
            <w:tcW w:w="9072" w:type="dxa"/>
            <w:gridSpan w:val="5"/>
            <w:shd w:val="clear" w:color="auto" w:fill="DEEAF6" w:themeFill="accent5" w:themeFillTint="33"/>
            <w:vAlign w:val="center"/>
          </w:tcPr>
          <w:p w14:paraId="386BC1C2"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1FF6377F" w14:textId="77777777" w:rsidTr="00A41E34">
        <w:trPr>
          <w:trHeight w:val="316"/>
          <w:jc w:val="center"/>
        </w:trPr>
        <w:tc>
          <w:tcPr>
            <w:tcW w:w="9072" w:type="dxa"/>
            <w:gridSpan w:val="5"/>
            <w:shd w:val="clear" w:color="auto" w:fill="FFFFFF" w:themeFill="background1"/>
            <w:vAlign w:val="center"/>
          </w:tcPr>
          <w:p w14:paraId="0CE6096B"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Polna 1 działki 160/3, 160/1 obręb 12</w:t>
            </w:r>
          </w:p>
          <w:p w14:paraId="7004065D"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Polna 6/8 działka nr 190 obręb 12</w:t>
            </w:r>
          </w:p>
          <w:p w14:paraId="65751C56"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Polna 11 działka 227 obręb 12</w:t>
            </w:r>
          </w:p>
          <w:p w14:paraId="58CD078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Polna 15 działka 230 obręb 12</w:t>
            </w:r>
          </w:p>
          <w:p w14:paraId="4CA5A7CB"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Jerozolimska 6/Plac Kościuszki 1 działka nr 162 obręb 12</w:t>
            </w:r>
          </w:p>
          <w:p w14:paraId="0A22FEFA"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Jerozolimska 7/9 działka nr 188 obręb 12</w:t>
            </w:r>
          </w:p>
          <w:p w14:paraId="7B9C6355"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Jerozolimska 12 działka nr 173/5 obręb 12</w:t>
            </w:r>
          </w:p>
          <w:p w14:paraId="399B9BA8"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Joselewicza 8 działka nr 140 obręb 12</w:t>
            </w:r>
          </w:p>
          <w:p w14:paraId="21AF458A"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Joselewicza 11 działka nr 182 obręb 12</w:t>
            </w:r>
          </w:p>
          <w:p w14:paraId="5C0B79E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Joselewicza 14 działka nr 146 obręb 12</w:t>
            </w:r>
          </w:p>
          <w:p w14:paraId="3F4F6FCD"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Joselewicza 17/19 działka nr 185 obręb 12</w:t>
            </w:r>
          </w:p>
          <w:p w14:paraId="6580D4C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Narutowicza 6 działka nr 16/1, 16/2 obręb 12</w:t>
            </w:r>
          </w:p>
          <w:p w14:paraId="1A6EBC51"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Górna 11 działka nr 187 obręb 11</w:t>
            </w:r>
          </w:p>
          <w:p w14:paraId="253B3EDA"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lastRenderedPageBreak/>
              <w:t>ul. Farbiarska 9/11 działka nr 21 obręb 12</w:t>
            </w:r>
          </w:p>
          <w:p w14:paraId="6CE6F959"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11 działka nr 80 obręb 12</w:t>
            </w:r>
          </w:p>
          <w:p w14:paraId="73F8C876"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12 działka nr 72 obręb 12</w:t>
            </w:r>
          </w:p>
          <w:p w14:paraId="2A2F3DE5"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13 działka nr 79 obręb 12</w:t>
            </w:r>
          </w:p>
          <w:p w14:paraId="71664ABD"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18 działka nr 37/1 obręb 12</w:t>
            </w:r>
          </w:p>
          <w:p w14:paraId="7C4E189C"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22 działka nr 203/1 obręb 11</w:t>
            </w:r>
          </w:p>
          <w:p w14:paraId="5B1324DD"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24 działka nr 202 obręb 11</w:t>
            </w:r>
          </w:p>
          <w:p w14:paraId="087A066F"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25 działka nr 583 obręb 11</w:t>
            </w:r>
          </w:p>
          <w:p w14:paraId="4C55832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26 działka nr 201 obręb 11</w:t>
            </w:r>
          </w:p>
          <w:p w14:paraId="0794425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Piłsudskiego 31 działka nr 580 obręb 11</w:t>
            </w:r>
          </w:p>
          <w:p w14:paraId="5DC0A8D0"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18a działka nr 226/4 obręb 12</w:t>
            </w:r>
          </w:p>
          <w:p w14:paraId="431924C7"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20A działka nr 226/9 obręb 12</w:t>
            </w:r>
          </w:p>
          <w:p w14:paraId="36A4D1BE"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27 działka nr 283, 284 obręb 12</w:t>
            </w:r>
          </w:p>
          <w:p w14:paraId="6C0F2BA1"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31/33 działka nr 285/1 obręb 12</w:t>
            </w:r>
          </w:p>
          <w:p w14:paraId="1D09B5E1"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44 działka nr 142 obręb 23</w:t>
            </w:r>
          </w:p>
          <w:p w14:paraId="18932BEB" w14:textId="77777777" w:rsidR="00845A40" w:rsidRPr="003270C6" w:rsidRDefault="00845A40" w:rsidP="00A41E34">
            <w:pPr>
              <w:spacing w:after="0" w:line="240" w:lineRule="auto"/>
              <w:rPr>
                <w:rFonts w:ascii="Calibri Light" w:hAnsi="Calibri Light"/>
                <w:sz w:val="20"/>
                <w:szCs w:val="20"/>
              </w:rPr>
            </w:pPr>
            <w:r w:rsidRPr="003270C6">
              <w:rPr>
                <w:rFonts w:ascii="Calibri Light" w:hAnsi="Calibri Light"/>
                <w:sz w:val="20"/>
                <w:szCs w:val="20"/>
              </w:rPr>
              <w:t>ul. Św. Antoniego 58 działka nr 183 obręb 23</w:t>
            </w:r>
          </w:p>
          <w:p w14:paraId="61088C2B" w14:textId="77777777" w:rsidR="00845A40" w:rsidRPr="008465B9" w:rsidRDefault="00845A40" w:rsidP="00A41E34">
            <w:pPr>
              <w:spacing w:after="0" w:line="240" w:lineRule="auto"/>
              <w:rPr>
                <w:rFonts w:ascii="Calibri Light" w:hAnsi="Calibri Light"/>
                <w:sz w:val="20"/>
                <w:szCs w:val="20"/>
              </w:rPr>
            </w:pPr>
            <w:r w:rsidRPr="003270C6">
              <w:rPr>
                <w:rFonts w:ascii="Calibri Light" w:hAnsi="Calibri Light"/>
                <w:sz w:val="20"/>
                <w:szCs w:val="20"/>
              </w:rPr>
              <w:t>ul. Słowackiego 1 działka nr 672/9 obręb 11</w:t>
            </w:r>
          </w:p>
        </w:tc>
      </w:tr>
      <w:tr w:rsidR="00845A40" w:rsidRPr="008465B9" w14:paraId="17222B21" w14:textId="77777777" w:rsidTr="00A41E34">
        <w:trPr>
          <w:trHeight w:val="698"/>
          <w:jc w:val="center"/>
        </w:trPr>
        <w:tc>
          <w:tcPr>
            <w:tcW w:w="9072" w:type="dxa"/>
            <w:gridSpan w:val="5"/>
            <w:shd w:val="clear" w:color="auto" w:fill="DEEAF6" w:themeFill="accent5" w:themeFillTint="33"/>
            <w:vAlign w:val="center"/>
          </w:tcPr>
          <w:p w14:paraId="43BBCFDD"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lastRenderedPageBreak/>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065F0901" w14:textId="77777777" w:rsidTr="00A41E34">
        <w:trPr>
          <w:trHeight w:val="316"/>
          <w:jc w:val="center"/>
        </w:trPr>
        <w:tc>
          <w:tcPr>
            <w:tcW w:w="9072" w:type="dxa"/>
            <w:gridSpan w:val="5"/>
            <w:shd w:val="clear" w:color="auto" w:fill="FFFFFF" w:themeFill="background1"/>
            <w:vAlign w:val="center"/>
          </w:tcPr>
          <w:p w14:paraId="14DD3C4D" w14:textId="77777777" w:rsidR="00845A40" w:rsidRPr="008465B9" w:rsidRDefault="00845A40" w:rsidP="00A41E34">
            <w:pPr>
              <w:spacing w:after="0" w:line="240" w:lineRule="auto"/>
              <w:jc w:val="both"/>
              <w:rPr>
                <w:rFonts w:ascii="Calibri Light" w:hAnsi="Calibri Light"/>
                <w:sz w:val="20"/>
                <w:szCs w:val="20"/>
              </w:rPr>
            </w:pPr>
            <w:r w:rsidRPr="003270C6">
              <w:rPr>
                <w:rFonts w:ascii="Calibri Light" w:hAnsi="Calibri Light"/>
                <w:sz w:val="20"/>
                <w:szCs w:val="20"/>
              </w:rPr>
              <w:t>Prace dotyczą głównie termomodernizacji i podczas nich nie są planowane prace zwiększające dostępność z uwagi na stan techniczny istniejących budynków (w większości ponad 100-letnie kamienice). Jeśli jednostkowo będzie możliwość zwiększenia dostępności w danym budynku lub na danej nieruchomości, to takie prace również będą zrealizowane.</w:t>
            </w:r>
          </w:p>
        </w:tc>
      </w:tr>
      <w:tr w:rsidR="00845A40" w:rsidRPr="008465B9" w14:paraId="369363D3" w14:textId="77777777" w:rsidTr="00A41E34">
        <w:trPr>
          <w:trHeight w:val="388"/>
          <w:jc w:val="center"/>
        </w:trPr>
        <w:tc>
          <w:tcPr>
            <w:tcW w:w="9072" w:type="dxa"/>
            <w:gridSpan w:val="5"/>
            <w:shd w:val="clear" w:color="auto" w:fill="DEEAF6" w:themeFill="accent5" w:themeFillTint="33"/>
            <w:vAlign w:val="center"/>
          </w:tcPr>
          <w:p w14:paraId="06E9133B"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 xml:space="preserve">Okres realizacji: </w:t>
            </w:r>
          </w:p>
        </w:tc>
      </w:tr>
      <w:tr w:rsidR="00845A40" w:rsidRPr="008465B9" w14:paraId="18D33E60" w14:textId="77777777" w:rsidTr="00A41E34">
        <w:trPr>
          <w:trHeight w:val="280"/>
          <w:jc w:val="center"/>
        </w:trPr>
        <w:tc>
          <w:tcPr>
            <w:tcW w:w="9072" w:type="dxa"/>
            <w:gridSpan w:val="5"/>
            <w:shd w:val="clear" w:color="auto" w:fill="FFFFFF" w:themeFill="background1"/>
            <w:vAlign w:val="center"/>
          </w:tcPr>
          <w:p w14:paraId="4F6961A1"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2024-2030</w:t>
            </w:r>
          </w:p>
        </w:tc>
      </w:tr>
      <w:tr w:rsidR="00845A40" w:rsidRPr="008465B9" w14:paraId="2D0AE38D" w14:textId="77777777" w:rsidTr="00A41E34">
        <w:trPr>
          <w:trHeight w:val="340"/>
          <w:jc w:val="center"/>
        </w:trPr>
        <w:tc>
          <w:tcPr>
            <w:tcW w:w="9072" w:type="dxa"/>
            <w:gridSpan w:val="5"/>
            <w:shd w:val="clear" w:color="auto" w:fill="DEEAF6" w:themeFill="accent5" w:themeFillTint="33"/>
            <w:vAlign w:val="center"/>
          </w:tcPr>
          <w:p w14:paraId="7B0C9707"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45B8F970" w14:textId="77777777" w:rsidTr="00A41E34">
        <w:trPr>
          <w:trHeight w:val="340"/>
          <w:jc w:val="center"/>
        </w:trPr>
        <w:tc>
          <w:tcPr>
            <w:tcW w:w="2347" w:type="dxa"/>
            <w:gridSpan w:val="2"/>
            <w:shd w:val="clear" w:color="auto" w:fill="FFFFFF" w:themeFill="background1"/>
            <w:vAlign w:val="center"/>
          </w:tcPr>
          <w:p w14:paraId="15C86361"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43993AD5"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6872D8DD"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18F68E2C"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631EF94E" w14:textId="77777777" w:rsidTr="00A41E34">
        <w:trPr>
          <w:trHeight w:val="252"/>
          <w:jc w:val="center"/>
        </w:trPr>
        <w:tc>
          <w:tcPr>
            <w:tcW w:w="2347" w:type="dxa"/>
            <w:gridSpan w:val="2"/>
            <w:shd w:val="clear" w:color="auto" w:fill="FFFFFF" w:themeFill="background1"/>
            <w:vAlign w:val="center"/>
          </w:tcPr>
          <w:p w14:paraId="64461427" w14:textId="77777777" w:rsidR="00845A40" w:rsidRPr="008465B9"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6F800D88" w14:textId="77777777" w:rsidR="00845A40" w:rsidRPr="00387C3C" w:rsidRDefault="00845A40" w:rsidP="00A41E34">
            <w:pPr>
              <w:spacing w:after="0" w:line="240" w:lineRule="auto"/>
              <w:jc w:val="center"/>
              <w:rPr>
                <w:rFonts w:ascii="Calibri Light" w:hAnsi="Calibri Light"/>
                <w:sz w:val="20"/>
                <w:szCs w:val="20"/>
              </w:rPr>
            </w:pPr>
            <w:r>
              <w:rPr>
                <w:rFonts w:ascii="Calibri Light" w:hAnsi="Calibri Light"/>
                <w:sz w:val="20"/>
                <w:szCs w:val="20"/>
              </w:rPr>
              <w:t>5</w:t>
            </w:r>
            <w:r w:rsidRPr="00387C3C">
              <w:rPr>
                <w:rFonts w:ascii="Calibri Light" w:hAnsi="Calibri Light"/>
                <w:sz w:val="20"/>
                <w:szCs w:val="20"/>
              </w:rPr>
              <w:t> </w:t>
            </w:r>
            <w:r>
              <w:rPr>
                <w:rFonts w:ascii="Calibri Light" w:hAnsi="Calibri Light"/>
                <w:sz w:val="20"/>
                <w:szCs w:val="20"/>
              </w:rPr>
              <w:t>0</w:t>
            </w:r>
            <w:r w:rsidRPr="00387C3C">
              <w:rPr>
                <w:rFonts w:ascii="Calibri Light" w:hAnsi="Calibri Light"/>
                <w:sz w:val="20"/>
                <w:szCs w:val="20"/>
              </w:rPr>
              <w:t>00 000,00</w:t>
            </w:r>
          </w:p>
        </w:tc>
        <w:tc>
          <w:tcPr>
            <w:tcW w:w="2939" w:type="dxa"/>
            <w:shd w:val="clear" w:color="auto" w:fill="FFFFFF" w:themeFill="background1"/>
            <w:vAlign w:val="center"/>
          </w:tcPr>
          <w:p w14:paraId="1E9413CB" w14:textId="77777777" w:rsidR="00845A40" w:rsidRPr="00387C3C"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25</w:t>
            </w:r>
            <w:r w:rsidRPr="00387C3C">
              <w:rPr>
                <w:rFonts w:ascii="Calibri Light" w:hAnsi="Calibri Light" w:cs="Calibri"/>
                <w:color w:val="000000"/>
                <w:sz w:val="20"/>
                <w:szCs w:val="20"/>
              </w:rPr>
              <w:t> </w:t>
            </w:r>
            <w:r>
              <w:rPr>
                <w:rFonts w:ascii="Calibri Light" w:hAnsi="Calibri Light" w:cs="Calibri"/>
                <w:color w:val="000000"/>
                <w:sz w:val="20"/>
                <w:szCs w:val="20"/>
              </w:rPr>
              <w:t>0</w:t>
            </w:r>
            <w:r w:rsidRPr="00387C3C">
              <w:rPr>
                <w:rFonts w:ascii="Calibri Light" w:hAnsi="Calibri Light" w:cs="Calibri"/>
                <w:color w:val="000000"/>
                <w:sz w:val="20"/>
                <w:szCs w:val="20"/>
              </w:rPr>
              <w:t>00 000,00</w:t>
            </w:r>
          </w:p>
        </w:tc>
        <w:tc>
          <w:tcPr>
            <w:tcW w:w="2310" w:type="dxa"/>
            <w:shd w:val="clear" w:color="auto" w:fill="FFFFFF" w:themeFill="background1"/>
            <w:vAlign w:val="center"/>
          </w:tcPr>
          <w:p w14:paraId="31C8101D"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14463D7B" w14:textId="77777777" w:rsidTr="00A41E34">
        <w:trPr>
          <w:trHeight w:val="132"/>
          <w:jc w:val="center"/>
        </w:trPr>
        <w:tc>
          <w:tcPr>
            <w:tcW w:w="9072" w:type="dxa"/>
            <w:gridSpan w:val="5"/>
            <w:shd w:val="clear" w:color="auto" w:fill="DEEAF6" w:themeFill="accent5" w:themeFillTint="33"/>
            <w:vAlign w:val="center"/>
          </w:tcPr>
          <w:p w14:paraId="364F1E32"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6094136C" w14:textId="77777777" w:rsidTr="00A41E34">
        <w:trPr>
          <w:trHeight w:val="164"/>
          <w:jc w:val="center"/>
        </w:trPr>
        <w:tc>
          <w:tcPr>
            <w:tcW w:w="9072" w:type="dxa"/>
            <w:gridSpan w:val="5"/>
            <w:shd w:val="clear" w:color="auto" w:fill="FFFFFF" w:themeFill="background1"/>
            <w:vAlign w:val="center"/>
          </w:tcPr>
          <w:p w14:paraId="65B15EF0" w14:textId="77777777" w:rsidR="00845A40" w:rsidRPr="008465B9" w:rsidRDefault="00845A40" w:rsidP="00A41E34">
            <w:pPr>
              <w:pStyle w:val="Default"/>
              <w:rPr>
                <w:rFonts w:ascii="Calibri Light" w:hAnsi="Calibri Light" w:cstheme="minorBidi"/>
                <w:bCs/>
                <w:color w:val="auto"/>
                <w:sz w:val="20"/>
                <w:szCs w:val="20"/>
                <w:highlight w:val="yellow"/>
              </w:rPr>
            </w:pPr>
            <w:r>
              <w:rPr>
                <w:rFonts w:ascii="Calibri Light" w:hAnsi="Calibri Light" w:cstheme="minorBidi"/>
                <w:bCs/>
                <w:color w:val="auto"/>
                <w:sz w:val="20"/>
                <w:szCs w:val="20"/>
              </w:rPr>
              <w:t>30</w:t>
            </w:r>
            <w:r w:rsidRPr="00387C3C">
              <w:rPr>
                <w:rFonts w:ascii="Calibri Light" w:hAnsi="Calibri Light" w:cstheme="minorBidi"/>
                <w:bCs/>
                <w:color w:val="auto"/>
                <w:sz w:val="20"/>
                <w:szCs w:val="20"/>
              </w:rPr>
              <w:t xml:space="preserve"> 000 000,00 zł.</w:t>
            </w:r>
          </w:p>
        </w:tc>
      </w:tr>
      <w:tr w:rsidR="00845A40" w:rsidRPr="008465B9" w14:paraId="1AD970EF" w14:textId="77777777" w:rsidTr="00A41E34">
        <w:trPr>
          <w:trHeight w:val="340"/>
          <w:jc w:val="center"/>
        </w:trPr>
        <w:tc>
          <w:tcPr>
            <w:tcW w:w="9072" w:type="dxa"/>
            <w:gridSpan w:val="5"/>
            <w:shd w:val="clear" w:color="auto" w:fill="DEEAF6" w:themeFill="accent5" w:themeFillTint="33"/>
            <w:vAlign w:val="center"/>
          </w:tcPr>
          <w:p w14:paraId="2BBA0834"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4CE7D807" w14:textId="77777777" w:rsidTr="00A41E34">
        <w:trPr>
          <w:trHeight w:val="537"/>
          <w:jc w:val="center"/>
        </w:trPr>
        <w:tc>
          <w:tcPr>
            <w:tcW w:w="9072" w:type="dxa"/>
            <w:gridSpan w:val="5"/>
            <w:shd w:val="clear" w:color="auto" w:fill="FFFFFF" w:themeFill="background1"/>
            <w:vAlign w:val="center"/>
          </w:tcPr>
          <w:p w14:paraId="22CE4396"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produktu:</w:t>
            </w:r>
          </w:p>
          <w:p w14:paraId="5E03A543"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 xml:space="preserve"> </w:t>
            </w:r>
            <w:r>
              <w:rPr>
                <w:rFonts w:ascii="Calibri Light" w:hAnsi="Calibri Light"/>
                <w:sz w:val="20"/>
                <w:szCs w:val="20"/>
              </w:rPr>
              <w:t>E</w:t>
            </w:r>
            <w:r w:rsidRPr="003270C6">
              <w:rPr>
                <w:rFonts w:ascii="Calibri Light" w:hAnsi="Calibri Light"/>
                <w:sz w:val="20"/>
                <w:szCs w:val="20"/>
              </w:rPr>
              <w:t>nergetycznie zmodernizowane budynki z gospodarstwami domowymi z lepszą klasą zużycia energii</w:t>
            </w:r>
          </w:p>
        </w:tc>
      </w:tr>
      <w:tr w:rsidR="00845A40" w:rsidRPr="008465B9" w14:paraId="4F7E3D47" w14:textId="77777777" w:rsidTr="00A41E34">
        <w:trPr>
          <w:trHeight w:val="488"/>
          <w:jc w:val="center"/>
        </w:trPr>
        <w:tc>
          <w:tcPr>
            <w:tcW w:w="9072" w:type="dxa"/>
            <w:gridSpan w:val="5"/>
            <w:shd w:val="clear" w:color="auto" w:fill="FFFFFF" w:themeFill="background1"/>
            <w:vAlign w:val="center"/>
          </w:tcPr>
          <w:p w14:paraId="75575277"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32039BD6" w14:textId="77777777" w:rsidR="00845A40" w:rsidRPr="008465B9"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Spadek emisyjności budynku (zgodnie z audytem energetycznym)</w:t>
            </w:r>
          </w:p>
        </w:tc>
      </w:tr>
    </w:tbl>
    <w:p w14:paraId="3901B325" w14:textId="77777777" w:rsidR="00845A40" w:rsidRDefault="00845A40" w:rsidP="00845A40">
      <w:pPr>
        <w:spacing w:after="0" w:line="240" w:lineRule="auto"/>
      </w:pPr>
    </w:p>
    <w:p w14:paraId="114270EE"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8465B9" w14:paraId="7CE50593"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CF30FCF" w14:textId="77777777" w:rsidR="00845A40" w:rsidRPr="008465B9" w:rsidRDefault="00845A40" w:rsidP="00A41E34">
            <w:pPr>
              <w:spacing w:after="0" w:line="240" w:lineRule="auto"/>
              <w:jc w:val="center"/>
              <w:rPr>
                <w:rFonts w:ascii="Calibri Light" w:hAnsi="Calibri Light"/>
                <w:bCs/>
                <w:color w:val="FFFFFF"/>
              </w:rPr>
            </w:pPr>
            <w:r>
              <w:rPr>
                <w:rFonts w:ascii="Calibri Light" w:hAnsi="Calibri Light"/>
                <w:bCs/>
                <w:color w:val="FFFFFF"/>
              </w:rPr>
              <w:lastRenderedPageBreak/>
              <w:t>12</w:t>
            </w:r>
            <w:r w:rsidRPr="008465B9">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53B25EA0" w14:textId="77777777" w:rsidR="00845A40" w:rsidRPr="008465B9" w:rsidRDefault="00845A40" w:rsidP="00A41E34">
            <w:pPr>
              <w:spacing w:after="0" w:line="240" w:lineRule="auto"/>
              <w:rPr>
                <w:rFonts w:ascii="Calibri Light" w:hAnsi="Calibri Light"/>
                <w:bCs/>
                <w:color w:val="FFFFFF"/>
                <w:sz w:val="20"/>
                <w:szCs w:val="20"/>
              </w:rPr>
            </w:pPr>
            <w:r>
              <w:rPr>
                <w:rFonts w:ascii="Calibri Light" w:hAnsi="Calibri Light"/>
                <w:bCs/>
                <w:color w:val="FFFFFF"/>
                <w:sz w:val="20"/>
                <w:szCs w:val="20"/>
              </w:rPr>
              <w:t xml:space="preserve">Przebudowa sieci wodociągowej z rur azbestowo-cementowych na terenie miasta Tomaszowa Mazowieckiego – Etap I </w:t>
            </w:r>
          </w:p>
        </w:tc>
      </w:tr>
      <w:tr w:rsidR="00845A40" w:rsidRPr="008465B9" w14:paraId="091347F0"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7913D65B" w14:textId="77777777" w:rsidR="00845A40" w:rsidRPr="008465B9" w:rsidRDefault="00845A40" w:rsidP="00A41E34">
            <w:pPr>
              <w:spacing w:after="0" w:line="240" w:lineRule="auto"/>
              <w:rPr>
                <w:rFonts w:ascii="Calibri Light" w:hAnsi="Calibri Light"/>
                <w:bCs/>
                <w:color w:val="000000" w:themeColor="text1"/>
                <w:sz w:val="20"/>
                <w:szCs w:val="20"/>
              </w:rPr>
            </w:pPr>
            <w:r w:rsidRPr="008465B9">
              <w:rPr>
                <w:rFonts w:ascii="Calibri Light" w:hAnsi="Calibri Light"/>
                <w:bCs/>
                <w:color w:val="000000" w:themeColor="text1"/>
                <w:sz w:val="20"/>
                <w:szCs w:val="20"/>
              </w:rPr>
              <w:t>Nazwa przedsięwzięcia</w:t>
            </w:r>
          </w:p>
        </w:tc>
      </w:tr>
      <w:tr w:rsidR="00845A40" w:rsidRPr="008465B9" w14:paraId="0BE2724F" w14:textId="77777777" w:rsidTr="00A41E34">
        <w:trPr>
          <w:trHeight w:val="267"/>
          <w:jc w:val="center"/>
        </w:trPr>
        <w:tc>
          <w:tcPr>
            <w:tcW w:w="9072" w:type="dxa"/>
            <w:gridSpan w:val="5"/>
            <w:shd w:val="clear" w:color="auto" w:fill="FFFFFF" w:themeFill="background1"/>
            <w:vAlign w:val="center"/>
          </w:tcPr>
          <w:p w14:paraId="43BB84CD" w14:textId="77777777" w:rsidR="00845A40" w:rsidRPr="008465B9" w:rsidRDefault="00845A40" w:rsidP="00A41E34">
            <w:pPr>
              <w:spacing w:after="0" w:line="240" w:lineRule="auto"/>
              <w:ind w:left="360"/>
              <w:contextualSpacing/>
              <w:rPr>
                <w:rFonts w:ascii="Calibri Light" w:hAnsi="Calibri Light"/>
                <w:bCs/>
                <w:sz w:val="20"/>
                <w:szCs w:val="20"/>
              </w:rPr>
            </w:pPr>
            <w:r w:rsidRPr="000140D9">
              <w:rPr>
                <w:rFonts w:ascii="Calibri Light" w:hAnsi="Calibri Light"/>
                <w:bCs/>
                <w:sz w:val="20"/>
                <w:szCs w:val="20"/>
              </w:rPr>
              <w:t xml:space="preserve">Przebudowa sieci wodociągowej z rur azbestowo-cementowych na terenie miasta Tomaszowa Mazowieckiego – Etap I </w:t>
            </w:r>
          </w:p>
        </w:tc>
      </w:tr>
      <w:tr w:rsidR="00845A40" w:rsidRPr="008465B9" w14:paraId="2A18A0E2" w14:textId="77777777" w:rsidTr="00A41E34">
        <w:trPr>
          <w:trHeight w:val="340"/>
          <w:jc w:val="center"/>
        </w:trPr>
        <w:tc>
          <w:tcPr>
            <w:tcW w:w="9072" w:type="dxa"/>
            <w:gridSpan w:val="5"/>
            <w:shd w:val="clear" w:color="auto" w:fill="DEEAF6" w:themeFill="accent5" w:themeFillTint="33"/>
            <w:vAlign w:val="center"/>
          </w:tcPr>
          <w:p w14:paraId="0947FF45"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Nazwa wnioskodawcy</w:t>
            </w:r>
          </w:p>
        </w:tc>
      </w:tr>
      <w:tr w:rsidR="00845A40" w:rsidRPr="008465B9" w14:paraId="0AFEBCD3" w14:textId="77777777" w:rsidTr="00A41E34">
        <w:trPr>
          <w:trHeight w:val="340"/>
          <w:jc w:val="center"/>
        </w:trPr>
        <w:tc>
          <w:tcPr>
            <w:tcW w:w="3823" w:type="dxa"/>
            <w:gridSpan w:val="3"/>
            <w:shd w:val="clear" w:color="auto" w:fill="FFFFFF" w:themeFill="background1"/>
            <w:vAlign w:val="center"/>
          </w:tcPr>
          <w:p w14:paraId="0DE0B507"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sz w:val="20"/>
                <w:szCs w:val="20"/>
              </w:rPr>
              <w:t>a) osoba fizyczna</w:t>
            </w:r>
          </w:p>
        </w:tc>
        <w:tc>
          <w:tcPr>
            <w:tcW w:w="5249" w:type="dxa"/>
            <w:gridSpan w:val="2"/>
            <w:shd w:val="clear" w:color="auto" w:fill="FFFFFF" w:themeFill="background1"/>
            <w:vAlign w:val="center"/>
          </w:tcPr>
          <w:p w14:paraId="008D867E" w14:textId="77777777" w:rsidR="00845A40" w:rsidRPr="008465B9" w:rsidRDefault="00845A40" w:rsidP="00A41E34">
            <w:pPr>
              <w:spacing w:after="0" w:line="240" w:lineRule="auto"/>
              <w:ind w:left="360"/>
              <w:contextualSpacing/>
              <w:rPr>
                <w:rFonts w:ascii="Calibri Light" w:hAnsi="Calibri Light"/>
                <w:sz w:val="20"/>
                <w:szCs w:val="20"/>
              </w:rPr>
            </w:pPr>
            <w:r w:rsidRPr="008465B9">
              <w:rPr>
                <w:rFonts w:ascii="Calibri Light" w:hAnsi="Calibri Light"/>
                <w:bCs/>
                <w:sz w:val="20"/>
                <w:szCs w:val="20"/>
              </w:rPr>
              <w:t>b)</w:t>
            </w:r>
            <w:r w:rsidRPr="008465B9">
              <w:rPr>
                <w:rFonts w:ascii="Calibri Light" w:hAnsi="Calibri Light"/>
                <w:sz w:val="20"/>
                <w:szCs w:val="20"/>
              </w:rPr>
              <w:t xml:space="preserve"> inny podmiot (nazwa): </w:t>
            </w:r>
          </w:p>
          <w:p w14:paraId="506D450C" w14:textId="77777777" w:rsidR="00845A40" w:rsidRPr="008465B9" w:rsidRDefault="00845A40" w:rsidP="00A41E34">
            <w:pPr>
              <w:spacing w:after="0" w:line="240" w:lineRule="auto"/>
              <w:ind w:left="360"/>
              <w:contextualSpacing/>
              <w:rPr>
                <w:rFonts w:ascii="Calibri Light" w:hAnsi="Calibri Light"/>
                <w:bCs/>
                <w:sz w:val="20"/>
                <w:szCs w:val="20"/>
              </w:rPr>
            </w:pPr>
            <w:r>
              <w:rPr>
                <w:rFonts w:ascii="Calibri Light" w:hAnsi="Calibri Light"/>
                <w:bCs/>
                <w:sz w:val="20"/>
                <w:szCs w:val="20"/>
              </w:rPr>
              <w:t>Zakład Gospodarki Wodno-Kanalizacyjnej Sp. z o. o. w Tomaszowie Mazowieckim</w:t>
            </w:r>
          </w:p>
        </w:tc>
      </w:tr>
      <w:tr w:rsidR="00845A40" w:rsidRPr="008465B9" w14:paraId="0378DCEF" w14:textId="77777777" w:rsidTr="00A41E34">
        <w:trPr>
          <w:trHeight w:val="340"/>
          <w:jc w:val="center"/>
        </w:trPr>
        <w:tc>
          <w:tcPr>
            <w:tcW w:w="9072" w:type="dxa"/>
            <w:gridSpan w:val="5"/>
            <w:shd w:val="clear" w:color="auto" w:fill="DEEAF6" w:themeFill="accent5" w:themeFillTint="33"/>
            <w:vAlign w:val="center"/>
          </w:tcPr>
          <w:p w14:paraId="699E92F6"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Krótki opis problemu jaki ma rozwiązać realizacja przedsięwzięcia</w:t>
            </w:r>
          </w:p>
        </w:tc>
      </w:tr>
      <w:tr w:rsidR="00845A40" w:rsidRPr="008465B9" w14:paraId="47986C08" w14:textId="77777777" w:rsidTr="00A41E34">
        <w:trPr>
          <w:trHeight w:val="537"/>
          <w:jc w:val="center"/>
        </w:trPr>
        <w:tc>
          <w:tcPr>
            <w:tcW w:w="9072" w:type="dxa"/>
            <w:gridSpan w:val="5"/>
            <w:shd w:val="clear" w:color="auto" w:fill="FFFFFF" w:themeFill="background1"/>
            <w:vAlign w:val="center"/>
          </w:tcPr>
          <w:p w14:paraId="4EC07013" w14:textId="77777777" w:rsidR="00845A40" w:rsidRPr="008465B9" w:rsidRDefault="00845A40" w:rsidP="00A41E34">
            <w:pPr>
              <w:spacing w:after="0" w:line="240" w:lineRule="auto"/>
              <w:contextualSpacing/>
              <w:jc w:val="both"/>
              <w:rPr>
                <w:rFonts w:ascii="Calibri Light" w:hAnsi="Calibri Light"/>
                <w:bCs/>
                <w:sz w:val="20"/>
                <w:szCs w:val="20"/>
              </w:rPr>
            </w:pPr>
            <w:r>
              <w:rPr>
                <w:rFonts w:ascii="Calibri Light" w:hAnsi="Calibri Light"/>
                <w:bCs/>
                <w:sz w:val="20"/>
                <w:szCs w:val="20"/>
              </w:rPr>
              <w:t>Przestarzałe instalacje powodują częste awarie sieci. Dzięki realizacji przedsięwzięcia zlikwidowane zostaną szkodliwe wyroby azbestowe i tym samym wzrośnie bezpieczeństwo i jakość życia mieszkańców</w:t>
            </w:r>
          </w:p>
        </w:tc>
      </w:tr>
      <w:tr w:rsidR="00845A40" w:rsidRPr="008465B9" w14:paraId="593DA47F" w14:textId="77777777" w:rsidTr="00A41E34">
        <w:trPr>
          <w:trHeight w:val="340"/>
          <w:jc w:val="center"/>
        </w:trPr>
        <w:tc>
          <w:tcPr>
            <w:tcW w:w="9072" w:type="dxa"/>
            <w:gridSpan w:val="5"/>
            <w:shd w:val="clear" w:color="auto" w:fill="DEEAF6" w:themeFill="accent5" w:themeFillTint="33"/>
            <w:vAlign w:val="center"/>
          </w:tcPr>
          <w:p w14:paraId="3D7554A9"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Cel ogólny (cele) przedsięwzięcia</w:t>
            </w:r>
          </w:p>
        </w:tc>
      </w:tr>
      <w:tr w:rsidR="00845A40" w:rsidRPr="008465B9" w14:paraId="201FAF93" w14:textId="77777777" w:rsidTr="00A41E34">
        <w:trPr>
          <w:trHeight w:val="288"/>
          <w:jc w:val="center"/>
        </w:trPr>
        <w:tc>
          <w:tcPr>
            <w:tcW w:w="9072" w:type="dxa"/>
            <w:gridSpan w:val="5"/>
            <w:shd w:val="clear" w:color="auto" w:fill="FFFFFF" w:themeFill="background1"/>
            <w:vAlign w:val="center"/>
          </w:tcPr>
          <w:p w14:paraId="2CDC7275" w14:textId="77777777" w:rsidR="00845A40" w:rsidRPr="008465B9" w:rsidRDefault="00845A40" w:rsidP="00A41E34">
            <w:pPr>
              <w:spacing w:after="0" w:line="240" w:lineRule="auto"/>
              <w:contextualSpacing/>
              <w:rPr>
                <w:rFonts w:ascii="Calibri Light" w:hAnsi="Calibri Light"/>
                <w:bCs/>
                <w:sz w:val="20"/>
                <w:szCs w:val="20"/>
              </w:rPr>
            </w:pPr>
            <w:r w:rsidRPr="003270C6">
              <w:rPr>
                <w:rFonts w:ascii="Calibri Light" w:hAnsi="Calibri Light"/>
                <w:bCs/>
                <w:sz w:val="20"/>
                <w:szCs w:val="20"/>
              </w:rPr>
              <w:t xml:space="preserve">Głównym celem przedmiotowego projektu </w:t>
            </w:r>
            <w:r>
              <w:rPr>
                <w:rFonts w:ascii="Calibri Light" w:hAnsi="Calibri Light"/>
                <w:bCs/>
                <w:sz w:val="20"/>
                <w:szCs w:val="20"/>
              </w:rPr>
              <w:t xml:space="preserve">jest realizacja założeń Programu usuwania azbestu i wyrobów zawierających azbest oraz Programu usuwania wyrobów zawierających azbest z terenu miasta Tomaszowa Mazowieckiego. </w:t>
            </w:r>
          </w:p>
        </w:tc>
      </w:tr>
      <w:tr w:rsidR="00845A40" w:rsidRPr="008465B9" w14:paraId="4CB21FF4" w14:textId="77777777" w:rsidTr="00A41E34">
        <w:trPr>
          <w:trHeight w:val="178"/>
          <w:jc w:val="center"/>
        </w:trPr>
        <w:tc>
          <w:tcPr>
            <w:tcW w:w="9072" w:type="dxa"/>
            <w:gridSpan w:val="5"/>
            <w:shd w:val="clear" w:color="auto" w:fill="DEEAF6" w:themeFill="accent5" w:themeFillTint="33"/>
            <w:vAlign w:val="center"/>
          </w:tcPr>
          <w:p w14:paraId="7A9F4F4C"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Zakres rzeczowy przedsięwzięcia</w:t>
            </w:r>
          </w:p>
        </w:tc>
      </w:tr>
      <w:tr w:rsidR="00845A40" w:rsidRPr="008465B9" w14:paraId="72EFCD7E" w14:textId="77777777" w:rsidTr="00A41E34">
        <w:trPr>
          <w:trHeight w:val="537"/>
          <w:jc w:val="center"/>
        </w:trPr>
        <w:tc>
          <w:tcPr>
            <w:tcW w:w="9072" w:type="dxa"/>
            <w:gridSpan w:val="5"/>
            <w:shd w:val="clear" w:color="auto" w:fill="FFFFFF" w:themeFill="background1"/>
            <w:vAlign w:val="center"/>
          </w:tcPr>
          <w:p w14:paraId="6880AB88" w14:textId="77777777" w:rsidR="00845A40" w:rsidRDefault="00845A40" w:rsidP="00A41E34">
            <w:pPr>
              <w:pStyle w:val="Standard"/>
              <w:jc w:val="both"/>
              <w:rPr>
                <w:rFonts w:ascii="Calibri Light" w:hAnsi="Calibri Light" w:cs="Calibri"/>
                <w:bCs/>
                <w:color w:val="000000"/>
                <w:sz w:val="20"/>
                <w:szCs w:val="20"/>
              </w:rPr>
            </w:pPr>
            <w:r w:rsidRPr="003270C6">
              <w:rPr>
                <w:rFonts w:ascii="Calibri Light" w:hAnsi="Calibri Light" w:cs="Calibri"/>
                <w:bCs/>
                <w:color w:val="000000"/>
                <w:sz w:val="20"/>
                <w:szCs w:val="20"/>
              </w:rPr>
              <w:t xml:space="preserve">Planuje się wykonanie </w:t>
            </w:r>
            <w:r>
              <w:rPr>
                <w:rFonts w:ascii="Calibri Light" w:hAnsi="Calibri Light" w:cs="Calibri"/>
                <w:bCs/>
                <w:color w:val="000000"/>
                <w:sz w:val="20"/>
                <w:szCs w:val="20"/>
              </w:rPr>
              <w:t>modernizacji w następującym zakresie:</w:t>
            </w:r>
          </w:p>
          <w:p w14:paraId="2B415CB8" w14:textId="77777777" w:rsidR="00845A40"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ul. Górna – długość sieci 360 m</w:t>
            </w:r>
          </w:p>
          <w:p w14:paraId="058ED04B" w14:textId="77777777" w:rsidR="00845A40"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ul. Murarska – długość sieci 255 m</w:t>
            </w:r>
          </w:p>
          <w:p w14:paraId="52D991BB" w14:textId="77777777" w:rsidR="00845A40"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ul. Fabryczna – długość sieci 360 m</w:t>
            </w:r>
          </w:p>
          <w:p w14:paraId="7FB88D85" w14:textId="77777777" w:rsidR="00845A40"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ul. Ciesielska – długość sieci 188 m</w:t>
            </w:r>
          </w:p>
          <w:p w14:paraId="661A184E" w14:textId="77777777" w:rsidR="00845A40"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ul. Kołłątaja – długość sieci 380 m</w:t>
            </w:r>
          </w:p>
          <w:p w14:paraId="1223653F" w14:textId="77777777" w:rsidR="00845A40" w:rsidRPr="004A4C24" w:rsidRDefault="00845A40" w:rsidP="00A41E34">
            <w:pPr>
              <w:pStyle w:val="Standard"/>
              <w:jc w:val="both"/>
              <w:rPr>
                <w:rFonts w:ascii="Calibri Light" w:hAnsi="Calibri Light" w:cs="Calibri"/>
                <w:bCs/>
                <w:color w:val="000000"/>
                <w:sz w:val="20"/>
                <w:szCs w:val="20"/>
              </w:rPr>
            </w:pPr>
          </w:p>
        </w:tc>
      </w:tr>
      <w:tr w:rsidR="00845A40" w:rsidRPr="008465B9" w14:paraId="6B2A4D72" w14:textId="77777777" w:rsidTr="00A41E34">
        <w:trPr>
          <w:trHeight w:val="537"/>
          <w:jc w:val="center"/>
        </w:trPr>
        <w:tc>
          <w:tcPr>
            <w:tcW w:w="9072" w:type="dxa"/>
            <w:gridSpan w:val="5"/>
            <w:shd w:val="clear" w:color="auto" w:fill="DEEAF6" w:themeFill="accent5" w:themeFillTint="33"/>
            <w:vAlign w:val="center"/>
          </w:tcPr>
          <w:p w14:paraId="74AB5009" w14:textId="77777777" w:rsidR="00845A40" w:rsidRPr="003270C6"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8465B9" w14:paraId="3D6ADEB7" w14:textId="77777777" w:rsidTr="00A41E34">
        <w:trPr>
          <w:trHeight w:val="537"/>
          <w:jc w:val="center"/>
        </w:trPr>
        <w:tc>
          <w:tcPr>
            <w:tcW w:w="9072" w:type="dxa"/>
            <w:gridSpan w:val="5"/>
            <w:shd w:val="clear" w:color="auto" w:fill="FFFFFF" w:themeFill="background1"/>
            <w:vAlign w:val="center"/>
          </w:tcPr>
          <w:p w14:paraId="50EA0912" w14:textId="77777777" w:rsidR="00845A40" w:rsidRPr="003270C6"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mieszkańcy miasta Tomaszowa Mazowieckiego</w:t>
            </w:r>
          </w:p>
        </w:tc>
      </w:tr>
      <w:tr w:rsidR="00845A40" w:rsidRPr="008465B9" w14:paraId="349C2F93" w14:textId="77777777" w:rsidTr="00A41E34">
        <w:trPr>
          <w:trHeight w:val="163"/>
          <w:jc w:val="center"/>
        </w:trPr>
        <w:tc>
          <w:tcPr>
            <w:tcW w:w="9072" w:type="dxa"/>
            <w:gridSpan w:val="5"/>
            <w:shd w:val="clear" w:color="auto" w:fill="DEEAF6" w:themeFill="accent5" w:themeFillTint="33"/>
            <w:vAlign w:val="center"/>
          </w:tcPr>
          <w:p w14:paraId="47EEF0E4" w14:textId="77777777" w:rsidR="00845A40" w:rsidRPr="008465B9" w:rsidRDefault="00845A40" w:rsidP="00A41E34">
            <w:pPr>
              <w:pStyle w:val="Standard"/>
              <w:jc w:val="both"/>
              <w:rPr>
                <w:rFonts w:ascii="Calibri Light" w:hAnsi="Calibri Light" w:cs="Calibri"/>
                <w:color w:val="000000"/>
                <w:sz w:val="20"/>
                <w:szCs w:val="20"/>
              </w:rPr>
            </w:pPr>
            <w:r w:rsidRPr="008465B9">
              <w:rPr>
                <w:rFonts w:ascii="Calibri Light" w:hAnsi="Calibri Light" w:cs="Calibri"/>
                <w:color w:val="000000"/>
                <w:sz w:val="20"/>
                <w:szCs w:val="20"/>
              </w:rPr>
              <w:t>Powiązanie z celami GPR</w:t>
            </w:r>
          </w:p>
        </w:tc>
      </w:tr>
      <w:tr w:rsidR="00845A40" w:rsidRPr="008465B9" w14:paraId="4F3D0592" w14:textId="77777777" w:rsidTr="00A41E34">
        <w:trPr>
          <w:trHeight w:val="537"/>
          <w:jc w:val="center"/>
        </w:trPr>
        <w:tc>
          <w:tcPr>
            <w:tcW w:w="9072" w:type="dxa"/>
            <w:gridSpan w:val="5"/>
            <w:shd w:val="clear" w:color="auto" w:fill="FFFFFF" w:themeFill="background1"/>
            <w:vAlign w:val="center"/>
          </w:tcPr>
          <w:p w14:paraId="66D9DE96" w14:textId="77777777" w:rsidR="00845A40" w:rsidRPr="008465B9" w:rsidRDefault="00845A40" w:rsidP="00A41E34">
            <w:pPr>
              <w:pStyle w:val="Standard"/>
              <w:jc w:val="both"/>
              <w:rPr>
                <w:rFonts w:ascii="Calibri Light" w:hAnsi="Calibri Light" w:cs="Calibri"/>
                <w:bCs/>
                <w:color w:val="000000"/>
                <w:sz w:val="20"/>
                <w:szCs w:val="20"/>
              </w:rPr>
            </w:pPr>
            <w:r w:rsidRPr="008465B9">
              <w:rPr>
                <w:rFonts w:ascii="Calibri Light" w:hAnsi="Calibri Light" w:cs="Calibri"/>
                <w:bCs/>
                <w:color w:val="000000"/>
                <w:sz w:val="20"/>
                <w:szCs w:val="20"/>
              </w:rPr>
              <w:t>3. Ochrona środowiska i działania na rzecz optymalizacji zużycia energii (elektrycznej, cieplnej)</w:t>
            </w:r>
          </w:p>
        </w:tc>
      </w:tr>
      <w:tr w:rsidR="00845A40" w:rsidRPr="008465B9" w14:paraId="1D32E637" w14:textId="77777777" w:rsidTr="00A41E34">
        <w:trPr>
          <w:trHeight w:val="340"/>
          <w:jc w:val="center"/>
        </w:trPr>
        <w:tc>
          <w:tcPr>
            <w:tcW w:w="9072" w:type="dxa"/>
            <w:gridSpan w:val="5"/>
            <w:shd w:val="clear" w:color="auto" w:fill="DEEAF6" w:themeFill="accent5" w:themeFillTint="33"/>
            <w:vAlign w:val="center"/>
          </w:tcPr>
          <w:p w14:paraId="730B8D26"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Miejsce realizacji przedsięwzięcia</w:t>
            </w:r>
          </w:p>
        </w:tc>
      </w:tr>
      <w:tr w:rsidR="00845A40" w:rsidRPr="008465B9" w14:paraId="2935F250" w14:textId="77777777" w:rsidTr="00A41E34">
        <w:trPr>
          <w:trHeight w:val="316"/>
          <w:jc w:val="center"/>
        </w:trPr>
        <w:tc>
          <w:tcPr>
            <w:tcW w:w="9072" w:type="dxa"/>
            <w:gridSpan w:val="5"/>
            <w:shd w:val="clear" w:color="auto" w:fill="FFFFFF" w:themeFill="background1"/>
            <w:vAlign w:val="center"/>
          </w:tcPr>
          <w:p w14:paraId="44B685C0"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 xml:space="preserve">ulice: Górna, Wrzosowa, Murarska, Równa, Główna, Fabryczna, Ciesielska, Kołłątaja. </w:t>
            </w:r>
          </w:p>
        </w:tc>
      </w:tr>
      <w:tr w:rsidR="00845A40" w:rsidRPr="008465B9" w14:paraId="5FCA71EB" w14:textId="77777777" w:rsidTr="00A41E34">
        <w:trPr>
          <w:trHeight w:val="698"/>
          <w:jc w:val="center"/>
        </w:trPr>
        <w:tc>
          <w:tcPr>
            <w:tcW w:w="9072" w:type="dxa"/>
            <w:gridSpan w:val="5"/>
            <w:shd w:val="clear" w:color="auto" w:fill="DEEAF6" w:themeFill="accent5" w:themeFillTint="33"/>
            <w:vAlign w:val="center"/>
          </w:tcPr>
          <w:p w14:paraId="159DBF8E" w14:textId="77777777" w:rsidR="00845A40" w:rsidRPr="008465B9" w:rsidRDefault="00845A40" w:rsidP="00A41E34">
            <w:pPr>
              <w:spacing w:after="0" w:line="240" w:lineRule="auto"/>
              <w:rPr>
                <w:rFonts w:ascii="Calibri Light" w:hAnsi="Calibri Light"/>
                <w:sz w:val="20"/>
                <w:szCs w:val="20"/>
              </w:rPr>
            </w:pPr>
            <w:r w:rsidRPr="008465B9">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8465B9" w14:paraId="17FDD477" w14:textId="77777777" w:rsidTr="00A41E34">
        <w:trPr>
          <w:trHeight w:val="316"/>
          <w:jc w:val="center"/>
        </w:trPr>
        <w:tc>
          <w:tcPr>
            <w:tcW w:w="9072" w:type="dxa"/>
            <w:gridSpan w:val="5"/>
            <w:shd w:val="clear" w:color="auto" w:fill="FFFFFF" w:themeFill="background1"/>
            <w:vAlign w:val="center"/>
          </w:tcPr>
          <w:p w14:paraId="74811B36" w14:textId="77777777" w:rsidR="00845A40" w:rsidRPr="008465B9" w:rsidRDefault="00845A40" w:rsidP="00A41E34">
            <w:pPr>
              <w:spacing w:after="0" w:line="240" w:lineRule="auto"/>
              <w:jc w:val="both"/>
              <w:rPr>
                <w:rFonts w:ascii="Calibri Light" w:hAnsi="Calibri Light"/>
                <w:sz w:val="20"/>
                <w:szCs w:val="20"/>
              </w:rPr>
            </w:pPr>
            <w:r>
              <w:rPr>
                <w:rFonts w:ascii="Calibri Light" w:hAnsi="Calibri Light"/>
                <w:sz w:val="20"/>
                <w:szCs w:val="20"/>
              </w:rPr>
              <w:t>Prace dotyczą modernizacji sieci wodociągowej</w:t>
            </w:r>
            <w:r w:rsidRPr="003270C6">
              <w:rPr>
                <w:rFonts w:ascii="Calibri Light" w:hAnsi="Calibri Light"/>
                <w:sz w:val="20"/>
                <w:szCs w:val="20"/>
              </w:rPr>
              <w:t xml:space="preserve"> i podczas nich nie są planowane prace zwiększające dostępność</w:t>
            </w:r>
            <w:r>
              <w:rPr>
                <w:rFonts w:ascii="Calibri Light" w:hAnsi="Calibri Light"/>
                <w:sz w:val="20"/>
                <w:szCs w:val="20"/>
              </w:rPr>
              <w:t>.</w:t>
            </w:r>
            <w:r w:rsidRPr="003270C6">
              <w:rPr>
                <w:rFonts w:ascii="Calibri Light" w:hAnsi="Calibri Light"/>
                <w:sz w:val="20"/>
                <w:szCs w:val="20"/>
              </w:rPr>
              <w:t xml:space="preserve"> </w:t>
            </w:r>
            <w:r>
              <w:rPr>
                <w:rFonts w:ascii="Calibri Light" w:hAnsi="Calibri Light"/>
                <w:sz w:val="20"/>
                <w:szCs w:val="20"/>
              </w:rPr>
              <w:br/>
            </w:r>
            <w:r w:rsidRPr="003270C6">
              <w:rPr>
                <w:rFonts w:ascii="Calibri Light" w:hAnsi="Calibri Light"/>
                <w:sz w:val="20"/>
                <w:szCs w:val="20"/>
              </w:rPr>
              <w:t xml:space="preserve">Jeśli jednostkowo będzie możliwość zwiększenia dostępności w danym </w:t>
            </w:r>
            <w:r>
              <w:rPr>
                <w:rFonts w:ascii="Calibri Light" w:hAnsi="Calibri Light"/>
                <w:sz w:val="20"/>
                <w:szCs w:val="20"/>
              </w:rPr>
              <w:t>fragmencie inwestycji</w:t>
            </w:r>
            <w:r w:rsidRPr="003270C6">
              <w:rPr>
                <w:rFonts w:ascii="Calibri Light" w:hAnsi="Calibri Light"/>
                <w:sz w:val="20"/>
                <w:szCs w:val="20"/>
              </w:rPr>
              <w:t>, to takie prace również będą zrealizowane.</w:t>
            </w:r>
          </w:p>
        </w:tc>
      </w:tr>
      <w:tr w:rsidR="00845A40" w:rsidRPr="008465B9" w14:paraId="66E83A49" w14:textId="77777777" w:rsidTr="00A41E34">
        <w:trPr>
          <w:trHeight w:val="388"/>
          <w:jc w:val="center"/>
        </w:trPr>
        <w:tc>
          <w:tcPr>
            <w:tcW w:w="9072" w:type="dxa"/>
            <w:gridSpan w:val="5"/>
            <w:shd w:val="clear" w:color="auto" w:fill="DEEAF6" w:themeFill="accent5" w:themeFillTint="33"/>
            <w:vAlign w:val="center"/>
          </w:tcPr>
          <w:p w14:paraId="7FCC97CB"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 xml:space="preserve">Okres realizacji: </w:t>
            </w:r>
          </w:p>
        </w:tc>
      </w:tr>
      <w:tr w:rsidR="00845A40" w:rsidRPr="008465B9" w14:paraId="006C80E4" w14:textId="77777777" w:rsidTr="00A41E34">
        <w:trPr>
          <w:trHeight w:val="280"/>
          <w:jc w:val="center"/>
        </w:trPr>
        <w:tc>
          <w:tcPr>
            <w:tcW w:w="9072" w:type="dxa"/>
            <w:gridSpan w:val="5"/>
            <w:shd w:val="clear" w:color="auto" w:fill="FFFFFF" w:themeFill="background1"/>
            <w:vAlign w:val="center"/>
          </w:tcPr>
          <w:p w14:paraId="7610DFF4" w14:textId="77777777" w:rsidR="00845A40" w:rsidRPr="008465B9" w:rsidRDefault="00845A40" w:rsidP="00A41E34">
            <w:pPr>
              <w:spacing w:after="0" w:line="240" w:lineRule="auto"/>
              <w:rPr>
                <w:rFonts w:ascii="Calibri Light" w:hAnsi="Calibri Light"/>
                <w:sz w:val="20"/>
                <w:szCs w:val="20"/>
              </w:rPr>
            </w:pPr>
            <w:r>
              <w:rPr>
                <w:rFonts w:ascii="Calibri Light" w:hAnsi="Calibri Light"/>
                <w:sz w:val="20"/>
                <w:szCs w:val="20"/>
              </w:rPr>
              <w:t>2024-2030</w:t>
            </w:r>
          </w:p>
        </w:tc>
      </w:tr>
      <w:tr w:rsidR="00845A40" w:rsidRPr="008465B9" w14:paraId="5ED232DF" w14:textId="77777777" w:rsidTr="00A41E34">
        <w:trPr>
          <w:trHeight w:val="340"/>
          <w:jc w:val="center"/>
        </w:trPr>
        <w:tc>
          <w:tcPr>
            <w:tcW w:w="9072" w:type="dxa"/>
            <w:gridSpan w:val="5"/>
            <w:shd w:val="clear" w:color="auto" w:fill="DEEAF6" w:themeFill="accent5" w:themeFillTint="33"/>
            <w:vAlign w:val="center"/>
          </w:tcPr>
          <w:p w14:paraId="5D995802"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Szacowana (orientacyjna) wartość przedsięwzięcia:</w:t>
            </w:r>
          </w:p>
        </w:tc>
      </w:tr>
      <w:tr w:rsidR="00845A40" w:rsidRPr="008465B9" w14:paraId="26444859" w14:textId="77777777" w:rsidTr="00A41E34">
        <w:trPr>
          <w:trHeight w:val="340"/>
          <w:jc w:val="center"/>
        </w:trPr>
        <w:tc>
          <w:tcPr>
            <w:tcW w:w="2347" w:type="dxa"/>
            <w:gridSpan w:val="2"/>
            <w:shd w:val="clear" w:color="auto" w:fill="FFFFFF" w:themeFill="background1"/>
            <w:vAlign w:val="center"/>
          </w:tcPr>
          <w:p w14:paraId="40F67AC4" w14:textId="77777777" w:rsidR="00845A40" w:rsidRPr="008465B9" w:rsidRDefault="00845A40" w:rsidP="00A41E34">
            <w:pPr>
              <w:spacing w:after="0" w:line="240" w:lineRule="auto"/>
              <w:jc w:val="center"/>
              <w:rPr>
                <w:rFonts w:ascii="Calibri Light" w:hAnsi="Calibri Light"/>
                <w:bCs/>
                <w:sz w:val="20"/>
                <w:szCs w:val="20"/>
              </w:rPr>
            </w:pPr>
            <w:r w:rsidRPr="008465B9">
              <w:rPr>
                <w:rFonts w:ascii="Calibri Light" w:hAnsi="Calibri Light"/>
                <w:sz w:val="20"/>
                <w:szCs w:val="20"/>
              </w:rPr>
              <w:t>pochodzące ze źródeł krajowych publicznych</w:t>
            </w:r>
          </w:p>
        </w:tc>
        <w:tc>
          <w:tcPr>
            <w:tcW w:w="1476" w:type="dxa"/>
            <w:shd w:val="clear" w:color="auto" w:fill="FFFFFF" w:themeFill="background1"/>
            <w:vAlign w:val="center"/>
          </w:tcPr>
          <w:p w14:paraId="4AD07E4E"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ze źródeł prywatnych</w:t>
            </w:r>
          </w:p>
        </w:tc>
        <w:tc>
          <w:tcPr>
            <w:tcW w:w="2939" w:type="dxa"/>
            <w:shd w:val="clear" w:color="auto" w:fill="FFFFFF" w:themeFill="background1"/>
            <w:vAlign w:val="center"/>
          </w:tcPr>
          <w:p w14:paraId="3B8A4CA7"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funduszy UE: EFRR, EFS</w:t>
            </w:r>
            <w:r>
              <w:rPr>
                <w:rFonts w:ascii="Calibri Light" w:hAnsi="Calibri Light"/>
                <w:sz w:val="20"/>
                <w:szCs w:val="20"/>
              </w:rPr>
              <w:t>+</w:t>
            </w:r>
            <w:r w:rsidRPr="008465B9">
              <w:rPr>
                <w:rFonts w:ascii="Calibri Light" w:hAnsi="Calibri Light"/>
                <w:sz w:val="20"/>
                <w:szCs w:val="20"/>
              </w:rPr>
              <w:t>, FS</w:t>
            </w:r>
          </w:p>
        </w:tc>
        <w:tc>
          <w:tcPr>
            <w:tcW w:w="2310" w:type="dxa"/>
            <w:shd w:val="clear" w:color="auto" w:fill="FFFFFF" w:themeFill="background1"/>
            <w:vAlign w:val="center"/>
          </w:tcPr>
          <w:p w14:paraId="43AB8619" w14:textId="77777777" w:rsidR="00845A40" w:rsidRPr="008465B9" w:rsidRDefault="00845A40" w:rsidP="00A41E34">
            <w:pPr>
              <w:spacing w:after="0" w:line="240" w:lineRule="auto"/>
              <w:jc w:val="center"/>
              <w:rPr>
                <w:rFonts w:ascii="Calibri Light" w:hAnsi="Calibri Light"/>
                <w:sz w:val="20"/>
                <w:szCs w:val="20"/>
              </w:rPr>
            </w:pPr>
            <w:r w:rsidRPr="008465B9">
              <w:rPr>
                <w:rFonts w:ascii="Calibri Light" w:hAnsi="Calibri Light"/>
                <w:sz w:val="20"/>
                <w:szCs w:val="20"/>
              </w:rPr>
              <w:t>pochodzące z innych źródeł</w:t>
            </w:r>
          </w:p>
        </w:tc>
      </w:tr>
      <w:tr w:rsidR="00845A40" w:rsidRPr="008465B9" w14:paraId="6EA8C494" w14:textId="77777777" w:rsidTr="00A41E34">
        <w:trPr>
          <w:trHeight w:val="252"/>
          <w:jc w:val="center"/>
        </w:trPr>
        <w:tc>
          <w:tcPr>
            <w:tcW w:w="2347" w:type="dxa"/>
            <w:gridSpan w:val="2"/>
            <w:shd w:val="clear" w:color="auto" w:fill="FFFFFF" w:themeFill="background1"/>
            <w:vAlign w:val="center"/>
          </w:tcPr>
          <w:p w14:paraId="24983AF3" w14:textId="77777777" w:rsidR="00845A40" w:rsidRPr="008465B9" w:rsidRDefault="00845A40" w:rsidP="00A41E34">
            <w:pPr>
              <w:spacing w:after="0" w:line="240" w:lineRule="auto"/>
              <w:jc w:val="center"/>
              <w:rPr>
                <w:rFonts w:ascii="Calibri Light" w:hAnsi="Calibri Light" w:cs="Calibri"/>
                <w:bCs/>
                <w:color w:val="000000"/>
                <w:sz w:val="20"/>
                <w:szCs w:val="20"/>
              </w:rPr>
            </w:pPr>
            <w:r>
              <w:rPr>
                <w:rFonts w:ascii="Calibri Light" w:hAnsi="Calibri Light" w:cs="Calibri"/>
                <w:bCs/>
                <w:color w:val="000000"/>
                <w:sz w:val="20"/>
                <w:szCs w:val="20"/>
              </w:rPr>
              <w:t>359 020,00</w:t>
            </w:r>
          </w:p>
        </w:tc>
        <w:tc>
          <w:tcPr>
            <w:tcW w:w="1476" w:type="dxa"/>
            <w:shd w:val="clear" w:color="auto" w:fill="FFFFFF" w:themeFill="background1"/>
            <w:vAlign w:val="center"/>
          </w:tcPr>
          <w:p w14:paraId="7F1A5417" w14:textId="77777777" w:rsidR="00845A40" w:rsidRPr="00387C3C" w:rsidRDefault="00845A40" w:rsidP="00A41E34">
            <w:pPr>
              <w:spacing w:after="0" w:line="240" w:lineRule="auto"/>
              <w:rPr>
                <w:rFonts w:ascii="Calibri Light" w:hAnsi="Calibri Light"/>
                <w:sz w:val="20"/>
                <w:szCs w:val="20"/>
              </w:rPr>
            </w:pPr>
          </w:p>
        </w:tc>
        <w:tc>
          <w:tcPr>
            <w:tcW w:w="2939" w:type="dxa"/>
            <w:shd w:val="clear" w:color="auto" w:fill="FFFFFF" w:themeFill="background1"/>
            <w:vAlign w:val="center"/>
          </w:tcPr>
          <w:p w14:paraId="3018F210" w14:textId="77777777" w:rsidR="00845A40" w:rsidRPr="00387C3C"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1 400 000,00</w:t>
            </w:r>
          </w:p>
        </w:tc>
        <w:tc>
          <w:tcPr>
            <w:tcW w:w="2310" w:type="dxa"/>
            <w:shd w:val="clear" w:color="auto" w:fill="FFFFFF" w:themeFill="background1"/>
            <w:vAlign w:val="center"/>
          </w:tcPr>
          <w:p w14:paraId="480B2575" w14:textId="77777777" w:rsidR="00845A40" w:rsidRPr="008465B9" w:rsidRDefault="00845A40" w:rsidP="00A41E34">
            <w:pPr>
              <w:spacing w:after="0" w:line="240" w:lineRule="auto"/>
              <w:jc w:val="center"/>
              <w:rPr>
                <w:rFonts w:ascii="Calibri Light" w:hAnsi="Calibri Light"/>
                <w:sz w:val="20"/>
                <w:szCs w:val="20"/>
              </w:rPr>
            </w:pPr>
          </w:p>
        </w:tc>
      </w:tr>
      <w:tr w:rsidR="00845A40" w:rsidRPr="008465B9" w14:paraId="66E2F894" w14:textId="77777777" w:rsidTr="00A41E34">
        <w:trPr>
          <w:trHeight w:val="132"/>
          <w:jc w:val="center"/>
        </w:trPr>
        <w:tc>
          <w:tcPr>
            <w:tcW w:w="9072" w:type="dxa"/>
            <w:gridSpan w:val="5"/>
            <w:shd w:val="clear" w:color="auto" w:fill="DEEAF6" w:themeFill="accent5" w:themeFillTint="33"/>
            <w:vAlign w:val="center"/>
          </w:tcPr>
          <w:p w14:paraId="5B8A621E" w14:textId="77777777" w:rsidR="00845A40" w:rsidRPr="008465B9" w:rsidRDefault="00845A40" w:rsidP="00A41E34">
            <w:pPr>
              <w:spacing w:after="0" w:line="240" w:lineRule="auto"/>
              <w:rPr>
                <w:rFonts w:ascii="Calibri Light" w:hAnsi="Calibri Light" w:cs="Calibri"/>
                <w:bCs/>
                <w:color w:val="000000"/>
                <w:sz w:val="20"/>
                <w:szCs w:val="20"/>
              </w:rPr>
            </w:pPr>
            <w:r w:rsidRPr="008465B9">
              <w:rPr>
                <w:rFonts w:ascii="Calibri Light" w:hAnsi="Calibri Light"/>
                <w:bCs/>
                <w:sz w:val="20"/>
                <w:szCs w:val="20"/>
              </w:rPr>
              <w:t>Łączna wartość przedsięwzięcia</w:t>
            </w:r>
          </w:p>
        </w:tc>
      </w:tr>
      <w:tr w:rsidR="00845A40" w:rsidRPr="008465B9" w14:paraId="10B1EFBE" w14:textId="77777777" w:rsidTr="00A41E34">
        <w:trPr>
          <w:trHeight w:val="164"/>
          <w:jc w:val="center"/>
        </w:trPr>
        <w:tc>
          <w:tcPr>
            <w:tcW w:w="9072" w:type="dxa"/>
            <w:gridSpan w:val="5"/>
            <w:shd w:val="clear" w:color="auto" w:fill="FFFFFF" w:themeFill="background1"/>
            <w:vAlign w:val="center"/>
          </w:tcPr>
          <w:p w14:paraId="2C67443F" w14:textId="77777777" w:rsidR="00845A40" w:rsidRPr="008465B9" w:rsidRDefault="00845A40" w:rsidP="00A41E34">
            <w:pPr>
              <w:pStyle w:val="Default"/>
              <w:rPr>
                <w:rFonts w:ascii="Calibri Light" w:hAnsi="Calibri Light" w:cstheme="minorBidi"/>
                <w:bCs/>
                <w:color w:val="auto"/>
                <w:sz w:val="20"/>
                <w:szCs w:val="20"/>
                <w:highlight w:val="yellow"/>
              </w:rPr>
            </w:pPr>
            <w:r>
              <w:rPr>
                <w:rFonts w:ascii="Calibri Light" w:hAnsi="Calibri Light" w:cstheme="minorBidi"/>
                <w:bCs/>
                <w:color w:val="auto"/>
                <w:sz w:val="20"/>
                <w:szCs w:val="20"/>
              </w:rPr>
              <w:t>1</w:t>
            </w:r>
            <w:r w:rsidRPr="00387C3C">
              <w:rPr>
                <w:rFonts w:ascii="Calibri Light" w:hAnsi="Calibri Light" w:cstheme="minorBidi"/>
                <w:bCs/>
                <w:color w:val="auto"/>
                <w:sz w:val="20"/>
                <w:szCs w:val="20"/>
              </w:rPr>
              <w:t xml:space="preserve"> </w:t>
            </w:r>
            <w:r>
              <w:rPr>
                <w:rFonts w:ascii="Calibri Light" w:hAnsi="Calibri Light" w:cstheme="minorBidi"/>
                <w:bCs/>
                <w:color w:val="auto"/>
                <w:sz w:val="20"/>
                <w:szCs w:val="20"/>
              </w:rPr>
              <w:t>759</w:t>
            </w:r>
            <w:r w:rsidRPr="00387C3C">
              <w:rPr>
                <w:rFonts w:ascii="Calibri Light" w:hAnsi="Calibri Light" w:cstheme="minorBidi"/>
                <w:bCs/>
                <w:color w:val="auto"/>
                <w:sz w:val="20"/>
                <w:szCs w:val="20"/>
              </w:rPr>
              <w:t xml:space="preserve"> </w:t>
            </w:r>
            <w:r>
              <w:rPr>
                <w:rFonts w:ascii="Calibri Light" w:hAnsi="Calibri Light" w:cstheme="minorBidi"/>
                <w:bCs/>
                <w:color w:val="auto"/>
                <w:sz w:val="20"/>
                <w:szCs w:val="20"/>
              </w:rPr>
              <w:t>020</w:t>
            </w:r>
            <w:r w:rsidRPr="00387C3C">
              <w:rPr>
                <w:rFonts w:ascii="Calibri Light" w:hAnsi="Calibri Light" w:cstheme="minorBidi"/>
                <w:bCs/>
                <w:color w:val="auto"/>
                <w:sz w:val="20"/>
                <w:szCs w:val="20"/>
              </w:rPr>
              <w:t>,00 zł.</w:t>
            </w:r>
          </w:p>
        </w:tc>
      </w:tr>
      <w:tr w:rsidR="00845A40" w:rsidRPr="008465B9" w14:paraId="626824C7" w14:textId="77777777" w:rsidTr="00A41E34">
        <w:trPr>
          <w:trHeight w:val="340"/>
          <w:jc w:val="center"/>
        </w:trPr>
        <w:tc>
          <w:tcPr>
            <w:tcW w:w="9072" w:type="dxa"/>
            <w:gridSpan w:val="5"/>
            <w:shd w:val="clear" w:color="auto" w:fill="DEEAF6" w:themeFill="accent5" w:themeFillTint="33"/>
            <w:vAlign w:val="center"/>
          </w:tcPr>
          <w:p w14:paraId="1547111C" w14:textId="77777777" w:rsidR="00845A40" w:rsidRPr="008465B9" w:rsidRDefault="00845A40" w:rsidP="00A41E34">
            <w:pPr>
              <w:spacing w:after="0" w:line="240" w:lineRule="auto"/>
              <w:rPr>
                <w:rFonts w:ascii="Calibri Light" w:hAnsi="Calibri Light"/>
                <w:bCs/>
                <w:sz w:val="20"/>
                <w:szCs w:val="20"/>
              </w:rPr>
            </w:pPr>
            <w:r w:rsidRPr="008465B9">
              <w:rPr>
                <w:rFonts w:ascii="Calibri Light" w:hAnsi="Calibri Light"/>
                <w:bCs/>
                <w:sz w:val="20"/>
                <w:szCs w:val="20"/>
              </w:rPr>
              <w:t>Prognozowane osiągnięcie wskaźników wraz ze sposobem ich oceny i zmierzenia w odniesieniu do celów rewitalizacji</w:t>
            </w:r>
          </w:p>
        </w:tc>
      </w:tr>
      <w:tr w:rsidR="00845A40" w:rsidRPr="008465B9" w14:paraId="55BD19E9" w14:textId="77777777" w:rsidTr="00A41E34">
        <w:trPr>
          <w:trHeight w:val="537"/>
          <w:jc w:val="center"/>
        </w:trPr>
        <w:tc>
          <w:tcPr>
            <w:tcW w:w="9072" w:type="dxa"/>
            <w:gridSpan w:val="5"/>
            <w:shd w:val="clear" w:color="auto" w:fill="FFFFFF" w:themeFill="background1"/>
            <w:vAlign w:val="center"/>
          </w:tcPr>
          <w:p w14:paraId="5057DCAE"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lastRenderedPageBreak/>
              <w:t>Wskaźniki produktu:</w:t>
            </w:r>
          </w:p>
          <w:p w14:paraId="55B9D8C0"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 xml:space="preserve"> </w:t>
            </w:r>
            <w:r>
              <w:rPr>
                <w:rFonts w:ascii="Calibri Light" w:hAnsi="Calibri Light"/>
                <w:sz w:val="20"/>
                <w:szCs w:val="20"/>
              </w:rPr>
              <w:t>Długość przebudowanej sieci wodociągowej: 1,5 km</w:t>
            </w:r>
          </w:p>
        </w:tc>
      </w:tr>
      <w:tr w:rsidR="00845A40" w:rsidRPr="008465B9" w14:paraId="28FF5FD6" w14:textId="77777777" w:rsidTr="00A41E34">
        <w:trPr>
          <w:trHeight w:val="488"/>
          <w:jc w:val="center"/>
        </w:trPr>
        <w:tc>
          <w:tcPr>
            <w:tcW w:w="9072" w:type="dxa"/>
            <w:gridSpan w:val="5"/>
            <w:shd w:val="clear" w:color="auto" w:fill="FFFFFF" w:themeFill="background1"/>
            <w:vAlign w:val="center"/>
          </w:tcPr>
          <w:p w14:paraId="5297E984" w14:textId="77777777" w:rsidR="00845A40" w:rsidRPr="008465B9" w:rsidRDefault="00845A40" w:rsidP="00A41E34">
            <w:pPr>
              <w:tabs>
                <w:tab w:val="left" w:pos="5010"/>
              </w:tabs>
              <w:spacing w:after="0" w:line="240" w:lineRule="auto"/>
              <w:rPr>
                <w:rFonts w:ascii="Calibri Light" w:hAnsi="Calibri Light"/>
                <w:sz w:val="20"/>
                <w:szCs w:val="20"/>
              </w:rPr>
            </w:pPr>
            <w:r w:rsidRPr="008465B9">
              <w:rPr>
                <w:rFonts w:ascii="Calibri Light" w:hAnsi="Calibri Light"/>
                <w:sz w:val="20"/>
                <w:szCs w:val="20"/>
              </w:rPr>
              <w:t>Wskaźniki rezultatu:</w:t>
            </w:r>
          </w:p>
          <w:p w14:paraId="28E6600B" w14:textId="77777777" w:rsidR="00845A40" w:rsidRPr="008465B9"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Ograniczenie oddziaływania azbestu na zdrowie i życie mieszkańców</w:t>
            </w:r>
          </w:p>
        </w:tc>
      </w:tr>
    </w:tbl>
    <w:p w14:paraId="680C6669" w14:textId="77777777" w:rsidR="00845A40" w:rsidRDefault="00845A40" w:rsidP="00845A40">
      <w:pPr>
        <w:spacing w:after="0" w:line="240" w:lineRule="auto"/>
      </w:pPr>
      <w: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097483" w14:paraId="4E20A669"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3EC1C9E6" w14:textId="77777777" w:rsidR="00845A40" w:rsidRPr="00097483" w:rsidRDefault="00845A40" w:rsidP="00A41E34">
            <w:pPr>
              <w:spacing w:after="0" w:line="240" w:lineRule="auto"/>
              <w:jc w:val="center"/>
              <w:rPr>
                <w:rFonts w:ascii="Calibri Light" w:hAnsi="Calibri Light"/>
                <w:bCs/>
                <w:color w:val="FFFFFF"/>
              </w:rPr>
            </w:pPr>
            <w:r w:rsidRPr="00097483">
              <w:rPr>
                <w:rFonts w:ascii="Calibri Light" w:hAnsi="Calibri Light"/>
                <w:bCs/>
                <w:color w:val="FFFFFF"/>
              </w:rPr>
              <w:lastRenderedPageBreak/>
              <w:t>1</w:t>
            </w:r>
            <w:r>
              <w:rPr>
                <w:rFonts w:ascii="Calibri Light" w:hAnsi="Calibri Light"/>
                <w:bCs/>
                <w:color w:val="FFFFFF"/>
              </w:rPr>
              <w:t>3</w:t>
            </w:r>
            <w:r w:rsidRPr="00097483">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2B6B4AC8" w14:textId="77777777" w:rsidR="00845A40" w:rsidRPr="00097483" w:rsidRDefault="00845A40" w:rsidP="00A41E34">
            <w:pPr>
              <w:spacing w:after="0" w:line="240" w:lineRule="auto"/>
              <w:rPr>
                <w:rFonts w:ascii="Calibri Light" w:hAnsi="Calibri Light"/>
                <w:bCs/>
                <w:color w:val="FFFFFF"/>
                <w:sz w:val="20"/>
                <w:szCs w:val="20"/>
              </w:rPr>
            </w:pPr>
            <w:r w:rsidRPr="00387C3C">
              <w:rPr>
                <w:rFonts w:ascii="Calibri Light" w:hAnsi="Calibri Light" w:cs="Calibri Light"/>
                <w:bCs/>
                <w:color w:val="FFFFFF"/>
                <w:sz w:val="20"/>
                <w:szCs w:val="20"/>
              </w:rPr>
              <w:t>Nasz klimat – Nasz temat</w:t>
            </w:r>
          </w:p>
        </w:tc>
      </w:tr>
      <w:tr w:rsidR="00845A40" w:rsidRPr="00097483" w14:paraId="7CCF4424"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559CD61F" w14:textId="77777777" w:rsidR="00845A40" w:rsidRPr="00097483" w:rsidRDefault="00845A40" w:rsidP="00A41E34">
            <w:pPr>
              <w:spacing w:after="0" w:line="240" w:lineRule="auto"/>
              <w:rPr>
                <w:rFonts w:ascii="Calibri Light" w:hAnsi="Calibri Light"/>
                <w:bCs/>
                <w:color w:val="000000" w:themeColor="text1"/>
                <w:sz w:val="20"/>
                <w:szCs w:val="20"/>
              </w:rPr>
            </w:pPr>
            <w:r w:rsidRPr="00097483">
              <w:rPr>
                <w:rFonts w:ascii="Calibri Light" w:hAnsi="Calibri Light"/>
                <w:bCs/>
                <w:color w:val="000000" w:themeColor="text1"/>
                <w:sz w:val="20"/>
                <w:szCs w:val="20"/>
              </w:rPr>
              <w:t>Nazwa przedsięwzięcia</w:t>
            </w:r>
          </w:p>
        </w:tc>
      </w:tr>
      <w:tr w:rsidR="00845A40" w:rsidRPr="00097483" w14:paraId="6AE89A02" w14:textId="77777777" w:rsidTr="00A41E34">
        <w:trPr>
          <w:trHeight w:val="294"/>
          <w:jc w:val="center"/>
        </w:trPr>
        <w:tc>
          <w:tcPr>
            <w:tcW w:w="9072" w:type="dxa"/>
            <w:gridSpan w:val="5"/>
            <w:shd w:val="clear" w:color="auto" w:fill="FFFFFF" w:themeFill="background1"/>
            <w:vAlign w:val="center"/>
          </w:tcPr>
          <w:p w14:paraId="367613F6" w14:textId="77777777" w:rsidR="00845A40" w:rsidRPr="00097483" w:rsidRDefault="00845A40" w:rsidP="00A41E34">
            <w:pPr>
              <w:spacing w:after="0" w:line="240" w:lineRule="auto"/>
              <w:ind w:left="360"/>
              <w:contextualSpacing/>
              <w:rPr>
                <w:rFonts w:ascii="Calibri Light" w:hAnsi="Calibri Light"/>
                <w:bCs/>
                <w:sz w:val="20"/>
                <w:szCs w:val="20"/>
              </w:rPr>
            </w:pPr>
            <w:r w:rsidRPr="00387C3C">
              <w:rPr>
                <w:rFonts w:ascii="Calibri Light" w:hAnsi="Calibri Light"/>
                <w:bCs/>
                <w:sz w:val="20"/>
                <w:szCs w:val="20"/>
              </w:rPr>
              <w:t>Nasz klimat – Nasz temat</w:t>
            </w:r>
          </w:p>
        </w:tc>
      </w:tr>
      <w:tr w:rsidR="00845A40" w:rsidRPr="00097483" w14:paraId="7669BBC2" w14:textId="77777777" w:rsidTr="00A41E34">
        <w:trPr>
          <w:trHeight w:val="340"/>
          <w:jc w:val="center"/>
        </w:trPr>
        <w:tc>
          <w:tcPr>
            <w:tcW w:w="9072" w:type="dxa"/>
            <w:gridSpan w:val="5"/>
            <w:shd w:val="clear" w:color="auto" w:fill="DEEAF6" w:themeFill="accent5" w:themeFillTint="33"/>
            <w:vAlign w:val="center"/>
          </w:tcPr>
          <w:p w14:paraId="7869302A"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Nazwa wnioskodawcy</w:t>
            </w:r>
          </w:p>
        </w:tc>
      </w:tr>
      <w:tr w:rsidR="00845A40" w:rsidRPr="00097483" w14:paraId="1CE8EB9B" w14:textId="77777777" w:rsidTr="00A41E34">
        <w:trPr>
          <w:trHeight w:val="340"/>
          <w:jc w:val="center"/>
        </w:trPr>
        <w:tc>
          <w:tcPr>
            <w:tcW w:w="3823" w:type="dxa"/>
            <w:gridSpan w:val="3"/>
            <w:shd w:val="clear" w:color="auto" w:fill="FFFFFF" w:themeFill="background1"/>
            <w:vAlign w:val="center"/>
          </w:tcPr>
          <w:p w14:paraId="5154EF19" w14:textId="77777777" w:rsidR="00845A40" w:rsidRPr="00097483" w:rsidRDefault="00845A40" w:rsidP="00A41E34">
            <w:pPr>
              <w:spacing w:after="0" w:line="240" w:lineRule="auto"/>
              <w:ind w:left="360"/>
              <w:contextualSpacing/>
              <w:rPr>
                <w:rFonts w:ascii="Calibri Light" w:hAnsi="Calibri Light"/>
                <w:sz w:val="20"/>
                <w:szCs w:val="20"/>
              </w:rPr>
            </w:pPr>
            <w:r w:rsidRPr="00097483">
              <w:rPr>
                <w:rFonts w:ascii="Calibri Light" w:hAnsi="Calibri Light"/>
                <w:sz w:val="20"/>
                <w:szCs w:val="20"/>
              </w:rPr>
              <w:t>a) osoba fizyczna</w:t>
            </w:r>
          </w:p>
        </w:tc>
        <w:tc>
          <w:tcPr>
            <w:tcW w:w="5249" w:type="dxa"/>
            <w:gridSpan w:val="2"/>
            <w:shd w:val="clear" w:color="auto" w:fill="FFFFFF" w:themeFill="background1"/>
            <w:vAlign w:val="center"/>
          </w:tcPr>
          <w:p w14:paraId="42656208" w14:textId="77777777" w:rsidR="00845A40" w:rsidRPr="00097483" w:rsidRDefault="00845A40" w:rsidP="00A41E34">
            <w:pPr>
              <w:spacing w:after="0" w:line="240" w:lineRule="auto"/>
              <w:ind w:left="360"/>
              <w:contextualSpacing/>
              <w:rPr>
                <w:rFonts w:ascii="Calibri Light" w:hAnsi="Calibri Light"/>
                <w:sz w:val="20"/>
                <w:szCs w:val="20"/>
              </w:rPr>
            </w:pPr>
            <w:r w:rsidRPr="00097483">
              <w:rPr>
                <w:rFonts w:ascii="Calibri Light" w:hAnsi="Calibri Light"/>
                <w:bCs/>
                <w:sz w:val="20"/>
                <w:szCs w:val="20"/>
              </w:rPr>
              <w:t>b)</w:t>
            </w:r>
            <w:r w:rsidRPr="00097483">
              <w:rPr>
                <w:rFonts w:ascii="Calibri Light" w:hAnsi="Calibri Light"/>
                <w:sz w:val="20"/>
                <w:szCs w:val="20"/>
              </w:rPr>
              <w:t xml:space="preserve"> inny podmiot (nazwa): </w:t>
            </w:r>
          </w:p>
          <w:p w14:paraId="466E9F7A" w14:textId="77777777" w:rsidR="00845A40" w:rsidRPr="00097483" w:rsidRDefault="00845A40" w:rsidP="00A41E34">
            <w:pPr>
              <w:spacing w:after="0" w:line="240" w:lineRule="auto"/>
              <w:ind w:left="360"/>
              <w:contextualSpacing/>
              <w:rPr>
                <w:rFonts w:ascii="Calibri Light" w:hAnsi="Calibri Light"/>
                <w:bCs/>
                <w:sz w:val="20"/>
                <w:szCs w:val="20"/>
              </w:rPr>
            </w:pPr>
            <w:r w:rsidRPr="00097483">
              <w:rPr>
                <w:rFonts w:ascii="Calibri Light" w:hAnsi="Calibri Light"/>
                <w:bCs/>
                <w:sz w:val="20"/>
                <w:szCs w:val="20"/>
              </w:rPr>
              <w:t>Gmina Miasto Tomaszów Mazowiecki</w:t>
            </w:r>
          </w:p>
        </w:tc>
      </w:tr>
      <w:tr w:rsidR="00845A40" w:rsidRPr="00097483" w14:paraId="4C1E51A9" w14:textId="77777777" w:rsidTr="00A41E34">
        <w:trPr>
          <w:trHeight w:val="340"/>
          <w:jc w:val="center"/>
        </w:trPr>
        <w:tc>
          <w:tcPr>
            <w:tcW w:w="9072" w:type="dxa"/>
            <w:gridSpan w:val="5"/>
            <w:shd w:val="clear" w:color="auto" w:fill="DEEAF6" w:themeFill="accent5" w:themeFillTint="33"/>
            <w:vAlign w:val="center"/>
          </w:tcPr>
          <w:p w14:paraId="2EA35C72"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Krótki opis problemu jaki ma rozwiązać realizacja przedsięwzięcia</w:t>
            </w:r>
          </w:p>
        </w:tc>
      </w:tr>
      <w:tr w:rsidR="00845A40" w:rsidRPr="00097483" w14:paraId="267AB1EB" w14:textId="77777777" w:rsidTr="00A41E34">
        <w:trPr>
          <w:trHeight w:val="537"/>
          <w:jc w:val="center"/>
        </w:trPr>
        <w:tc>
          <w:tcPr>
            <w:tcW w:w="9072" w:type="dxa"/>
            <w:gridSpan w:val="5"/>
            <w:shd w:val="clear" w:color="auto" w:fill="FFFFFF" w:themeFill="background1"/>
            <w:vAlign w:val="center"/>
          </w:tcPr>
          <w:p w14:paraId="422FAED7" w14:textId="77777777" w:rsidR="00845A40" w:rsidRPr="00387C3C" w:rsidRDefault="00845A40" w:rsidP="00A41E34">
            <w:pPr>
              <w:spacing w:after="0" w:line="240" w:lineRule="auto"/>
              <w:contextualSpacing/>
              <w:jc w:val="both"/>
              <w:rPr>
                <w:rFonts w:ascii="Calibri Light" w:hAnsi="Calibri Light"/>
                <w:bCs/>
                <w:sz w:val="20"/>
                <w:szCs w:val="20"/>
              </w:rPr>
            </w:pPr>
            <w:r w:rsidRPr="00387C3C">
              <w:rPr>
                <w:rFonts w:ascii="Calibri Light" w:hAnsi="Calibri Light"/>
                <w:bCs/>
                <w:sz w:val="20"/>
                <w:szCs w:val="20"/>
              </w:rPr>
              <w:t xml:space="preserve">Prace diagnostyczne wykazały, iż na obszarze rewitalizacji dochodzi do okresowych przekroczeń norm jakości powietrza. Wprawdzie część budynków użyteczności publicznej została poddana termomodernizacji, niemniej zjawisko niskiej emisji wywoływane jest przez wzmożony ruch kołowy oraz spalanie niskiej jakości paliw </w:t>
            </w:r>
          </w:p>
          <w:p w14:paraId="3A533DE8" w14:textId="77777777" w:rsidR="00845A40" w:rsidRPr="00097483" w:rsidRDefault="00845A40" w:rsidP="00A41E34">
            <w:pPr>
              <w:spacing w:after="0" w:line="240" w:lineRule="auto"/>
              <w:contextualSpacing/>
              <w:jc w:val="both"/>
              <w:rPr>
                <w:rFonts w:ascii="Calibri Light" w:hAnsi="Calibri Light"/>
                <w:bCs/>
                <w:sz w:val="20"/>
                <w:szCs w:val="20"/>
              </w:rPr>
            </w:pPr>
            <w:r w:rsidRPr="00387C3C">
              <w:rPr>
                <w:rFonts w:ascii="Calibri Light" w:hAnsi="Calibri Light"/>
                <w:bCs/>
                <w:sz w:val="20"/>
                <w:szCs w:val="20"/>
              </w:rPr>
              <w:t>w domowych źródłach ciepła. Przyczyn takiego stanu rzeczy można upatrywać w stosunkowo niskiej świadomości ekologicznej. Dodatkowo zmiany klimatyczne wymuszają działania polegające na adaptacji do zachodzących procesów i dostosowanie się do nich poprzez racjonalne gospodarowanie zasobami i produktami. Konieczne jest podniesie świadomości ekologicznej nie tylko w zakresie przyczyn zanieczyszczenia powietrza ale także oszczędzania wody, energii elektrycznej, właściwego gospodarowania zasobami, umiejętnym wykorzystaniem żywności, nadawaniem ,,drugiego życia” rzeczom. Obszar rewitalizacji to obszar zurbanizowany z występowaniem miejsc o charakterze ,,wysp ciepła” dlatego konieczne są działania edukacyjne jak reagować na zmiany klimatyczne i niwelować ich skutki. Osoby uczestniczące w zajęciach, warsztatach, prelekcjach i imprezach będą mogły dzielić się zdobytą wiedz</w:t>
            </w:r>
            <w:r>
              <w:rPr>
                <w:rFonts w:ascii="Calibri Light" w:hAnsi="Calibri Light"/>
                <w:bCs/>
                <w:sz w:val="20"/>
                <w:szCs w:val="20"/>
              </w:rPr>
              <w:t>ą</w:t>
            </w:r>
            <w:r w:rsidRPr="00387C3C">
              <w:rPr>
                <w:rFonts w:ascii="Calibri Light" w:hAnsi="Calibri Light"/>
                <w:bCs/>
                <w:sz w:val="20"/>
                <w:szCs w:val="20"/>
              </w:rPr>
              <w:t xml:space="preserve"> i umiejętnościami z innymi co zwiększy zasięg oddziaływania projektu Proponowane przedsięwzięcie stanowi dopełnienie dla działań związanych z optymalizacją energetyc</w:t>
            </w:r>
            <w:r>
              <w:rPr>
                <w:rFonts w:ascii="Calibri Light" w:hAnsi="Calibri Light"/>
                <w:bCs/>
                <w:sz w:val="20"/>
                <w:szCs w:val="20"/>
              </w:rPr>
              <w:t xml:space="preserve">zną w zakresie infrastruktury.  </w:t>
            </w:r>
          </w:p>
        </w:tc>
      </w:tr>
      <w:tr w:rsidR="00845A40" w:rsidRPr="00097483" w14:paraId="7486B827" w14:textId="77777777" w:rsidTr="00A41E34">
        <w:trPr>
          <w:trHeight w:val="340"/>
          <w:jc w:val="center"/>
        </w:trPr>
        <w:tc>
          <w:tcPr>
            <w:tcW w:w="9072" w:type="dxa"/>
            <w:gridSpan w:val="5"/>
            <w:shd w:val="clear" w:color="auto" w:fill="DEEAF6" w:themeFill="accent5" w:themeFillTint="33"/>
            <w:vAlign w:val="center"/>
          </w:tcPr>
          <w:p w14:paraId="4C084688"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Cel ogólny (cele) przedsięwzięcia</w:t>
            </w:r>
          </w:p>
        </w:tc>
      </w:tr>
      <w:tr w:rsidR="00845A40" w:rsidRPr="00097483" w14:paraId="784042A7" w14:textId="77777777" w:rsidTr="00A41E34">
        <w:trPr>
          <w:trHeight w:val="288"/>
          <w:jc w:val="center"/>
        </w:trPr>
        <w:tc>
          <w:tcPr>
            <w:tcW w:w="9072" w:type="dxa"/>
            <w:gridSpan w:val="5"/>
            <w:shd w:val="clear" w:color="auto" w:fill="FFFFFF" w:themeFill="background1"/>
            <w:vAlign w:val="center"/>
          </w:tcPr>
          <w:p w14:paraId="6F53ADD2" w14:textId="77777777" w:rsidR="00845A40" w:rsidRPr="00097483" w:rsidRDefault="00845A40" w:rsidP="00A41E34">
            <w:pPr>
              <w:spacing w:after="0" w:line="240" w:lineRule="auto"/>
              <w:contextualSpacing/>
              <w:rPr>
                <w:rFonts w:ascii="Calibri Light" w:hAnsi="Calibri Light"/>
                <w:bCs/>
                <w:sz w:val="20"/>
                <w:szCs w:val="20"/>
              </w:rPr>
            </w:pPr>
            <w:r w:rsidRPr="00387C3C">
              <w:rPr>
                <w:rFonts w:ascii="Calibri Light" w:hAnsi="Calibri Light"/>
                <w:bCs/>
                <w:sz w:val="20"/>
                <w:szCs w:val="20"/>
              </w:rPr>
              <w:t>Celem przedsięwzięcia jest budowanie świadomości ekologicznej oraz przedstawienie praktycznych aspektów działań adaptacyjnych do zmian klimatycznych wśród różnych grup interesariuszy.</w:t>
            </w:r>
          </w:p>
        </w:tc>
      </w:tr>
      <w:tr w:rsidR="00845A40" w:rsidRPr="00097483" w14:paraId="350D8866" w14:textId="77777777" w:rsidTr="00A41E34">
        <w:trPr>
          <w:trHeight w:val="178"/>
          <w:jc w:val="center"/>
        </w:trPr>
        <w:tc>
          <w:tcPr>
            <w:tcW w:w="9072" w:type="dxa"/>
            <w:gridSpan w:val="5"/>
            <w:shd w:val="clear" w:color="auto" w:fill="DEEAF6" w:themeFill="accent5" w:themeFillTint="33"/>
            <w:vAlign w:val="center"/>
          </w:tcPr>
          <w:p w14:paraId="5449FA20"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Zakres rzeczowy przedsięwzięcia</w:t>
            </w:r>
          </w:p>
        </w:tc>
      </w:tr>
      <w:tr w:rsidR="00845A40" w:rsidRPr="00097483" w14:paraId="574F9E48" w14:textId="77777777" w:rsidTr="00A41E34">
        <w:trPr>
          <w:trHeight w:val="537"/>
          <w:jc w:val="center"/>
        </w:trPr>
        <w:tc>
          <w:tcPr>
            <w:tcW w:w="9072" w:type="dxa"/>
            <w:gridSpan w:val="5"/>
            <w:shd w:val="clear" w:color="auto" w:fill="FFFFFF" w:themeFill="background1"/>
            <w:vAlign w:val="center"/>
          </w:tcPr>
          <w:p w14:paraId="633684AC"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Planuje się cykl spotkań, warsztatów, szkoleń adresowanych do różnych grup interesariuszy zamieszkujących obszar rewitalizacji, w tym:</w:t>
            </w:r>
          </w:p>
          <w:p w14:paraId="3D8CAF99"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dzieci, młodzieży szkolnej,</w:t>
            </w:r>
          </w:p>
          <w:p w14:paraId="593956C0"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osób w wieku aktywności zawodowej</w:t>
            </w:r>
          </w:p>
          <w:p w14:paraId="07C1D93F"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seniorów,</w:t>
            </w:r>
          </w:p>
          <w:p w14:paraId="32B80308"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przedstawicieli instytucji publicznych,</w:t>
            </w:r>
          </w:p>
          <w:p w14:paraId="585905C6"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przedsiębiorców,</w:t>
            </w:r>
          </w:p>
          <w:p w14:paraId="6A3F5BC9"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działkowców</w:t>
            </w:r>
          </w:p>
          <w:p w14:paraId="1BB12C93"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Proponowana tematyka zajęć prowadzonych przez specjalistów powinna obejmować następujące zagadnienia:</w:t>
            </w:r>
          </w:p>
          <w:p w14:paraId="7707D539"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dbać o środowisko w najbliższym otoczeniu,</w:t>
            </w:r>
          </w:p>
          <w:p w14:paraId="028BD30A"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ekologicznie używać opału i ogrzewać dom/mieszkanie,</w:t>
            </w:r>
          </w:p>
          <w:p w14:paraId="492BC654"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oszczędzać wodę, także w uprawach działkowych i doniczkowych,</w:t>
            </w:r>
          </w:p>
          <w:p w14:paraId="2F6457FD"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oszczędzać energię elektryczną i cieplną,</w:t>
            </w:r>
          </w:p>
          <w:p w14:paraId="37905CBA"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prawidłowo segregować odpady,</w:t>
            </w:r>
          </w:p>
          <w:p w14:paraId="384220EA"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nie marnować żywności i wykorzystywać ją i racjonalnie planować zakupy,</w:t>
            </w:r>
          </w:p>
          <w:p w14:paraId="5BF58693"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,,drugie życie” produktów,</w:t>
            </w:r>
          </w:p>
          <w:p w14:paraId="75389FDF" w14:textId="77777777" w:rsidR="00845A40" w:rsidRPr="00387C3C"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 jak przygotować się do zmian klimatu</w:t>
            </w:r>
          </w:p>
          <w:p w14:paraId="185A327D" w14:textId="77777777" w:rsidR="00845A40" w:rsidRPr="00097483" w:rsidRDefault="00845A40" w:rsidP="00A41E34">
            <w:pPr>
              <w:pStyle w:val="Standard"/>
              <w:jc w:val="both"/>
              <w:rPr>
                <w:rFonts w:ascii="Calibri Light" w:hAnsi="Calibri Light" w:cs="Calibri"/>
                <w:bCs/>
                <w:color w:val="000000"/>
                <w:sz w:val="20"/>
                <w:szCs w:val="20"/>
              </w:rPr>
            </w:pPr>
            <w:r w:rsidRPr="00387C3C">
              <w:rPr>
                <w:rFonts w:ascii="Calibri Light" w:hAnsi="Calibri Light" w:cs="Calibri"/>
                <w:bCs/>
                <w:color w:val="000000"/>
                <w:sz w:val="20"/>
                <w:szCs w:val="20"/>
              </w:rPr>
              <w:t>W ramach projektu zaplanowany jest zakup materiałów i wyposażenia niezbędnego do przeprowadzenia działań,  zwiększającego ich atrakcyjność i efekt oddziaływania.</w:t>
            </w:r>
          </w:p>
        </w:tc>
      </w:tr>
      <w:tr w:rsidR="00845A40" w:rsidRPr="00097483" w14:paraId="2B5DF63C" w14:textId="77777777" w:rsidTr="00A41E34">
        <w:trPr>
          <w:trHeight w:val="537"/>
          <w:jc w:val="center"/>
        </w:trPr>
        <w:tc>
          <w:tcPr>
            <w:tcW w:w="9072" w:type="dxa"/>
            <w:gridSpan w:val="5"/>
            <w:shd w:val="clear" w:color="auto" w:fill="DEEAF6" w:themeFill="accent5" w:themeFillTint="33"/>
            <w:vAlign w:val="center"/>
          </w:tcPr>
          <w:p w14:paraId="247804D4" w14:textId="77777777" w:rsidR="00845A40" w:rsidRPr="00387C3C"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097483" w14:paraId="21F00798" w14:textId="77777777" w:rsidTr="00A41E34">
        <w:trPr>
          <w:trHeight w:val="356"/>
          <w:jc w:val="center"/>
        </w:trPr>
        <w:tc>
          <w:tcPr>
            <w:tcW w:w="9072" w:type="dxa"/>
            <w:gridSpan w:val="5"/>
            <w:shd w:val="clear" w:color="auto" w:fill="FFFFFF" w:themeFill="background1"/>
            <w:vAlign w:val="center"/>
          </w:tcPr>
          <w:p w14:paraId="4EBC1EA2" w14:textId="77777777" w:rsidR="00845A40" w:rsidRPr="00387C3C" w:rsidRDefault="00845A40" w:rsidP="00A41E34">
            <w:pPr>
              <w:pStyle w:val="Standard"/>
              <w:jc w:val="both"/>
              <w:rPr>
                <w:rFonts w:ascii="Calibri Light" w:hAnsi="Calibri Light" w:cs="Calibri"/>
                <w:bCs/>
                <w:color w:val="000000"/>
                <w:sz w:val="20"/>
                <w:szCs w:val="20"/>
              </w:rPr>
            </w:pPr>
            <w:r w:rsidRPr="00404E8E">
              <w:rPr>
                <w:rFonts w:ascii="Calibri Light" w:hAnsi="Calibri Light" w:cs="Calibri"/>
                <w:bCs/>
                <w:color w:val="000000"/>
                <w:sz w:val="20"/>
                <w:szCs w:val="20"/>
              </w:rPr>
              <w:t>Mieszkańcy obszaru rewitalizacji, mieszkańcy miasta Tomaszowa Mazowieckiego</w:t>
            </w:r>
          </w:p>
        </w:tc>
      </w:tr>
      <w:tr w:rsidR="00845A40" w:rsidRPr="00097483" w14:paraId="4E967189" w14:textId="77777777" w:rsidTr="00A41E34">
        <w:trPr>
          <w:trHeight w:val="163"/>
          <w:jc w:val="center"/>
        </w:trPr>
        <w:tc>
          <w:tcPr>
            <w:tcW w:w="9072" w:type="dxa"/>
            <w:gridSpan w:val="5"/>
            <w:shd w:val="clear" w:color="auto" w:fill="DEEAF6" w:themeFill="accent5" w:themeFillTint="33"/>
            <w:vAlign w:val="center"/>
          </w:tcPr>
          <w:p w14:paraId="1060046D" w14:textId="77777777" w:rsidR="00845A40" w:rsidRPr="00097483" w:rsidRDefault="00845A40" w:rsidP="00A41E34">
            <w:pPr>
              <w:pStyle w:val="Standard"/>
              <w:jc w:val="both"/>
              <w:rPr>
                <w:rFonts w:ascii="Calibri Light" w:hAnsi="Calibri Light" w:cs="Calibri"/>
                <w:color w:val="000000"/>
                <w:sz w:val="20"/>
                <w:szCs w:val="20"/>
              </w:rPr>
            </w:pPr>
            <w:r w:rsidRPr="00097483">
              <w:rPr>
                <w:rFonts w:ascii="Calibri Light" w:hAnsi="Calibri Light" w:cs="Calibri"/>
                <w:color w:val="000000"/>
                <w:sz w:val="20"/>
                <w:szCs w:val="20"/>
              </w:rPr>
              <w:t>Powiązanie z celami GPR</w:t>
            </w:r>
          </w:p>
        </w:tc>
      </w:tr>
      <w:tr w:rsidR="00845A40" w:rsidRPr="00097483" w14:paraId="7E2514A0" w14:textId="77777777" w:rsidTr="00A41E34">
        <w:trPr>
          <w:trHeight w:val="537"/>
          <w:jc w:val="center"/>
        </w:trPr>
        <w:tc>
          <w:tcPr>
            <w:tcW w:w="9072" w:type="dxa"/>
            <w:gridSpan w:val="5"/>
            <w:shd w:val="clear" w:color="auto" w:fill="FFFFFF" w:themeFill="background1"/>
            <w:vAlign w:val="center"/>
          </w:tcPr>
          <w:p w14:paraId="7C8E677D" w14:textId="77777777" w:rsidR="00845A40" w:rsidRPr="00097483" w:rsidRDefault="00845A40" w:rsidP="00A41E34">
            <w:pPr>
              <w:pStyle w:val="Standard"/>
              <w:jc w:val="both"/>
              <w:rPr>
                <w:rFonts w:ascii="Calibri Light" w:hAnsi="Calibri Light" w:cs="Calibri"/>
                <w:bCs/>
                <w:color w:val="000000"/>
                <w:sz w:val="20"/>
                <w:szCs w:val="20"/>
              </w:rPr>
            </w:pPr>
            <w:r w:rsidRPr="00097483">
              <w:rPr>
                <w:rFonts w:ascii="Calibri Light" w:hAnsi="Calibri Light" w:cs="Calibri"/>
                <w:bCs/>
                <w:color w:val="000000"/>
                <w:sz w:val="20"/>
                <w:szCs w:val="20"/>
              </w:rPr>
              <w:t>3. Ochrona środowiska i działania na rzecz optymalizacji zużycia energii (elektrycznej, cieplnej)</w:t>
            </w:r>
          </w:p>
        </w:tc>
      </w:tr>
      <w:tr w:rsidR="00845A40" w:rsidRPr="00097483" w14:paraId="4CA46154" w14:textId="77777777" w:rsidTr="00A41E34">
        <w:trPr>
          <w:trHeight w:val="340"/>
          <w:jc w:val="center"/>
        </w:trPr>
        <w:tc>
          <w:tcPr>
            <w:tcW w:w="9072" w:type="dxa"/>
            <w:gridSpan w:val="5"/>
            <w:shd w:val="clear" w:color="auto" w:fill="DEEAF6" w:themeFill="accent5" w:themeFillTint="33"/>
            <w:vAlign w:val="center"/>
          </w:tcPr>
          <w:p w14:paraId="6F9545D1"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Miejsce realizacji przedsięwzięcia</w:t>
            </w:r>
          </w:p>
        </w:tc>
      </w:tr>
      <w:tr w:rsidR="00845A40" w:rsidRPr="00097483" w14:paraId="241DB148" w14:textId="77777777" w:rsidTr="00A41E34">
        <w:trPr>
          <w:trHeight w:val="316"/>
          <w:jc w:val="center"/>
        </w:trPr>
        <w:tc>
          <w:tcPr>
            <w:tcW w:w="9072" w:type="dxa"/>
            <w:gridSpan w:val="5"/>
            <w:shd w:val="clear" w:color="auto" w:fill="FFFFFF" w:themeFill="background1"/>
            <w:vAlign w:val="center"/>
          </w:tcPr>
          <w:p w14:paraId="5936BDD6" w14:textId="77777777" w:rsidR="00845A40" w:rsidRPr="00097483" w:rsidRDefault="00845A40" w:rsidP="00A41E34">
            <w:pPr>
              <w:spacing w:after="0" w:line="240" w:lineRule="auto"/>
              <w:rPr>
                <w:rFonts w:ascii="Calibri Light" w:hAnsi="Calibri Light"/>
                <w:sz w:val="20"/>
                <w:szCs w:val="20"/>
              </w:rPr>
            </w:pPr>
            <w:r w:rsidRPr="00097483">
              <w:rPr>
                <w:rFonts w:ascii="Calibri Light" w:hAnsi="Calibri Light"/>
                <w:sz w:val="20"/>
                <w:szCs w:val="20"/>
              </w:rPr>
              <w:t xml:space="preserve"> </w:t>
            </w:r>
            <w:r>
              <w:rPr>
                <w:rFonts w:ascii="Calibri Light" w:hAnsi="Calibri Light"/>
                <w:sz w:val="20"/>
                <w:szCs w:val="20"/>
              </w:rPr>
              <w:t>Obszar rewitalizacji</w:t>
            </w:r>
          </w:p>
        </w:tc>
      </w:tr>
      <w:tr w:rsidR="00845A40" w:rsidRPr="00097483" w14:paraId="4743A2FC" w14:textId="77777777" w:rsidTr="00A41E34">
        <w:trPr>
          <w:trHeight w:val="698"/>
          <w:jc w:val="center"/>
        </w:trPr>
        <w:tc>
          <w:tcPr>
            <w:tcW w:w="9072" w:type="dxa"/>
            <w:gridSpan w:val="5"/>
            <w:shd w:val="clear" w:color="auto" w:fill="DEEAF6" w:themeFill="accent5" w:themeFillTint="33"/>
            <w:vAlign w:val="center"/>
          </w:tcPr>
          <w:p w14:paraId="2226D845" w14:textId="77777777" w:rsidR="00845A40" w:rsidRPr="00097483" w:rsidRDefault="00845A40" w:rsidP="00A41E34">
            <w:pPr>
              <w:spacing w:after="0" w:line="240" w:lineRule="auto"/>
              <w:rPr>
                <w:rFonts w:ascii="Calibri Light" w:hAnsi="Calibri Light"/>
                <w:sz w:val="20"/>
                <w:szCs w:val="20"/>
              </w:rPr>
            </w:pPr>
            <w:r w:rsidRPr="00097483">
              <w:rPr>
                <w:rFonts w:ascii="Calibri Light" w:hAnsi="Calibri Light"/>
                <w:sz w:val="20"/>
                <w:szCs w:val="20"/>
              </w:rPr>
              <w:lastRenderedPageBreak/>
              <w:t>Opis zapewniających dostępność osobom ze szczególnymi potrzebami, o których mowa w ustawie z dnia 19 lipca 2019 r. o zapewnianiu dostępności osobom ze szczególnymi potrzebami, o ile dane te są możliwe do wskazania</w:t>
            </w:r>
          </w:p>
        </w:tc>
      </w:tr>
      <w:tr w:rsidR="00845A40" w:rsidRPr="00097483" w14:paraId="4304C5AB" w14:textId="77777777" w:rsidTr="00A41E34">
        <w:trPr>
          <w:trHeight w:val="316"/>
          <w:jc w:val="center"/>
        </w:trPr>
        <w:tc>
          <w:tcPr>
            <w:tcW w:w="9072" w:type="dxa"/>
            <w:gridSpan w:val="5"/>
            <w:shd w:val="clear" w:color="auto" w:fill="FFFFFF" w:themeFill="background1"/>
            <w:vAlign w:val="center"/>
          </w:tcPr>
          <w:p w14:paraId="08D0882C" w14:textId="77777777" w:rsidR="00845A40" w:rsidRPr="00097483" w:rsidRDefault="00845A40" w:rsidP="00A41E34">
            <w:pPr>
              <w:spacing w:after="0" w:line="240" w:lineRule="auto"/>
              <w:rPr>
                <w:rFonts w:ascii="Calibri Light" w:hAnsi="Calibri Light"/>
                <w:sz w:val="20"/>
                <w:szCs w:val="20"/>
              </w:rPr>
            </w:pPr>
            <w:r w:rsidRPr="007000E4">
              <w:rPr>
                <w:rFonts w:ascii="Calibri Light" w:hAnsi="Calibri Light"/>
                <w:sz w:val="20"/>
                <w:szCs w:val="20"/>
              </w:rPr>
              <w:t xml:space="preserve">Przedsięwzięcie zapewnia dostępność osobom ze szczególnymi potrzebami, bez względu na płeć, wiek, niepełnosprawność, rasę, pochodzenie etniczne, wyznawaną religię lub światopogląd, orientację seksualną. Osoby ze szczególnymi potrzebami, w tym z różnymi typami niepełnosprawności nie będą wykluczone </w:t>
            </w:r>
            <w:r>
              <w:rPr>
                <w:rFonts w:ascii="Calibri Light" w:hAnsi="Calibri Light"/>
                <w:sz w:val="20"/>
                <w:szCs w:val="20"/>
              </w:rPr>
              <w:br/>
            </w:r>
            <w:r w:rsidRPr="007000E4">
              <w:rPr>
                <w:rFonts w:ascii="Calibri Light" w:hAnsi="Calibri Light"/>
                <w:sz w:val="20"/>
                <w:szCs w:val="20"/>
              </w:rPr>
              <w:t>z udziału w organizowanej ofercie warsztatów.</w:t>
            </w:r>
          </w:p>
        </w:tc>
      </w:tr>
      <w:tr w:rsidR="00845A40" w:rsidRPr="00097483" w14:paraId="4CE415F4" w14:textId="77777777" w:rsidTr="00A41E34">
        <w:trPr>
          <w:trHeight w:val="388"/>
          <w:jc w:val="center"/>
        </w:trPr>
        <w:tc>
          <w:tcPr>
            <w:tcW w:w="9072" w:type="dxa"/>
            <w:gridSpan w:val="5"/>
            <w:shd w:val="clear" w:color="auto" w:fill="DEEAF6" w:themeFill="accent5" w:themeFillTint="33"/>
            <w:vAlign w:val="center"/>
          </w:tcPr>
          <w:p w14:paraId="2920081D"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 xml:space="preserve">Okres realizacji: </w:t>
            </w:r>
          </w:p>
        </w:tc>
      </w:tr>
      <w:tr w:rsidR="00845A40" w:rsidRPr="00097483" w14:paraId="3FCBBAB3" w14:textId="77777777" w:rsidTr="00A41E34">
        <w:trPr>
          <w:trHeight w:val="280"/>
          <w:jc w:val="center"/>
        </w:trPr>
        <w:tc>
          <w:tcPr>
            <w:tcW w:w="9072" w:type="dxa"/>
            <w:gridSpan w:val="5"/>
            <w:shd w:val="clear" w:color="auto" w:fill="FFFFFF" w:themeFill="background1"/>
            <w:vAlign w:val="center"/>
          </w:tcPr>
          <w:p w14:paraId="652B0E2D" w14:textId="77777777" w:rsidR="00845A40" w:rsidRPr="00097483" w:rsidRDefault="00845A40" w:rsidP="00A41E34">
            <w:pPr>
              <w:spacing w:after="0" w:line="240" w:lineRule="auto"/>
              <w:rPr>
                <w:rFonts w:ascii="Calibri Light" w:hAnsi="Calibri Light"/>
                <w:sz w:val="20"/>
                <w:szCs w:val="20"/>
              </w:rPr>
            </w:pPr>
            <w:r>
              <w:rPr>
                <w:rFonts w:ascii="Calibri Light" w:hAnsi="Calibri Light"/>
                <w:sz w:val="20"/>
                <w:szCs w:val="20"/>
              </w:rPr>
              <w:t>2024-2027</w:t>
            </w:r>
          </w:p>
        </w:tc>
      </w:tr>
      <w:tr w:rsidR="00845A40" w:rsidRPr="00097483" w14:paraId="2218D44E" w14:textId="77777777" w:rsidTr="00A41E34">
        <w:trPr>
          <w:trHeight w:val="340"/>
          <w:jc w:val="center"/>
        </w:trPr>
        <w:tc>
          <w:tcPr>
            <w:tcW w:w="9072" w:type="dxa"/>
            <w:gridSpan w:val="5"/>
            <w:shd w:val="clear" w:color="auto" w:fill="DEEAF6" w:themeFill="accent5" w:themeFillTint="33"/>
            <w:vAlign w:val="center"/>
          </w:tcPr>
          <w:p w14:paraId="05C64384"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Szacowana (orientacyjna) wartość przedsięwzięcia:</w:t>
            </w:r>
          </w:p>
        </w:tc>
      </w:tr>
      <w:tr w:rsidR="00845A40" w:rsidRPr="00097483" w14:paraId="2FA01581" w14:textId="77777777" w:rsidTr="00A41E34">
        <w:trPr>
          <w:trHeight w:val="340"/>
          <w:jc w:val="center"/>
        </w:trPr>
        <w:tc>
          <w:tcPr>
            <w:tcW w:w="2347" w:type="dxa"/>
            <w:gridSpan w:val="2"/>
            <w:shd w:val="clear" w:color="auto" w:fill="FFFFFF" w:themeFill="background1"/>
            <w:vAlign w:val="center"/>
          </w:tcPr>
          <w:p w14:paraId="2D957467" w14:textId="77777777" w:rsidR="00845A40" w:rsidRPr="00097483" w:rsidRDefault="00845A40" w:rsidP="00A41E34">
            <w:pPr>
              <w:spacing w:after="0" w:line="240" w:lineRule="auto"/>
              <w:jc w:val="center"/>
              <w:rPr>
                <w:rFonts w:ascii="Calibri Light" w:hAnsi="Calibri Light"/>
                <w:bCs/>
                <w:sz w:val="20"/>
                <w:szCs w:val="20"/>
              </w:rPr>
            </w:pPr>
            <w:r w:rsidRPr="00097483">
              <w:rPr>
                <w:rFonts w:ascii="Calibri Light" w:hAnsi="Calibri Light"/>
                <w:sz w:val="20"/>
                <w:szCs w:val="20"/>
              </w:rPr>
              <w:t>pochodzące ze źródeł krajowych publicznych</w:t>
            </w:r>
          </w:p>
        </w:tc>
        <w:tc>
          <w:tcPr>
            <w:tcW w:w="1476" w:type="dxa"/>
            <w:shd w:val="clear" w:color="auto" w:fill="FFFFFF" w:themeFill="background1"/>
            <w:vAlign w:val="center"/>
          </w:tcPr>
          <w:p w14:paraId="599F5282"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ze źródeł prywatnych</w:t>
            </w:r>
          </w:p>
        </w:tc>
        <w:tc>
          <w:tcPr>
            <w:tcW w:w="2939" w:type="dxa"/>
            <w:shd w:val="clear" w:color="auto" w:fill="FFFFFF" w:themeFill="background1"/>
            <w:vAlign w:val="center"/>
          </w:tcPr>
          <w:p w14:paraId="502D1CD1"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 funduszy UE: EFRR, EFS</w:t>
            </w:r>
            <w:r>
              <w:rPr>
                <w:rFonts w:ascii="Calibri Light" w:hAnsi="Calibri Light"/>
                <w:sz w:val="20"/>
                <w:szCs w:val="20"/>
              </w:rPr>
              <w:t>+</w:t>
            </w:r>
            <w:r w:rsidRPr="00097483">
              <w:rPr>
                <w:rFonts w:ascii="Calibri Light" w:hAnsi="Calibri Light"/>
                <w:sz w:val="20"/>
                <w:szCs w:val="20"/>
              </w:rPr>
              <w:t>, FS</w:t>
            </w:r>
          </w:p>
        </w:tc>
        <w:tc>
          <w:tcPr>
            <w:tcW w:w="2310" w:type="dxa"/>
            <w:shd w:val="clear" w:color="auto" w:fill="FFFFFF" w:themeFill="background1"/>
            <w:vAlign w:val="center"/>
          </w:tcPr>
          <w:p w14:paraId="6DB764BA"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 innych źródeł</w:t>
            </w:r>
          </w:p>
        </w:tc>
      </w:tr>
      <w:tr w:rsidR="00845A40" w:rsidRPr="00097483" w14:paraId="56876C59" w14:textId="77777777" w:rsidTr="00A41E34">
        <w:trPr>
          <w:trHeight w:val="252"/>
          <w:jc w:val="center"/>
        </w:trPr>
        <w:tc>
          <w:tcPr>
            <w:tcW w:w="2347" w:type="dxa"/>
            <w:gridSpan w:val="2"/>
            <w:shd w:val="clear" w:color="auto" w:fill="FFFFFF" w:themeFill="background1"/>
            <w:vAlign w:val="center"/>
          </w:tcPr>
          <w:p w14:paraId="2B65B8ED" w14:textId="77777777" w:rsidR="00845A40" w:rsidRPr="00097483" w:rsidRDefault="00845A40" w:rsidP="00A41E34">
            <w:pPr>
              <w:spacing w:after="0" w:line="240" w:lineRule="auto"/>
              <w:jc w:val="center"/>
              <w:rPr>
                <w:rFonts w:ascii="Calibri Light" w:hAnsi="Calibri Light" w:cs="Calibri"/>
                <w:bCs/>
                <w:color w:val="000000"/>
                <w:sz w:val="20"/>
                <w:szCs w:val="20"/>
              </w:rPr>
            </w:pPr>
          </w:p>
        </w:tc>
        <w:tc>
          <w:tcPr>
            <w:tcW w:w="1476" w:type="dxa"/>
            <w:shd w:val="clear" w:color="auto" w:fill="FFFFFF" w:themeFill="background1"/>
            <w:vAlign w:val="center"/>
          </w:tcPr>
          <w:p w14:paraId="78742560" w14:textId="77777777" w:rsidR="00845A40" w:rsidRPr="00387C3C" w:rsidRDefault="00845A40" w:rsidP="00A41E34">
            <w:pPr>
              <w:spacing w:after="0" w:line="240" w:lineRule="auto"/>
              <w:jc w:val="center"/>
              <w:rPr>
                <w:rFonts w:ascii="Calibri Light" w:hAnsi="Calibri Light"/>
                <w:sz w:val="20"/>
                <w:szCs w:val="20"/>
              </w:rPr>
            </w:pPr>
            <w:r w:rsidRPr="00387C3C">
              <w:rPr>
                <w:rFonts w:ascii="Calibri Light" w:hAnsi="Calibri Light"/>
                <w:sz w:val="20"/>
                <w:szCs w:val="20"/>
              </w:rPr>
              <w:t>250 000,00</w:t>
            </w:r>
          </w:p>
        </w:tc>
        <w:tc>
          <w:tcPr>
            <w:tcW w:w="2939" w:type="dxa"/>
            <w:shd w:val="clear" w:color="auto" w:fill="FFFFFF" w:themeFill="background1"/>
            <w:vAlign w:val="center"/>
          </w:tcPr>
          <w:p w14:paraId="1ACAC671" w14:textId="77777777" w:rsidR="00845A40" w:rsidRPr="00387C3C" w:rsidRDefault="00845A40" w:rsidP="00A41E34">
            <w:pPr>
              <w:spacing w:after="0" w:line="240" w:lineRule="auto"/>
              <w:jc w:val="center"/>
              <w:rPr>
                <w:rFonts w:ascii="Calibri Light" w:hAnsi="Calibri Light" w:cs="Calibri"/>
                <w:color w:val="000000"/>
                <w:sz w:val="20"/>
                <w:szCs w:val="20"/>
              </w:rPr>
            </w:pPr>
            <w:r w:rsidRPr="00387C3C">
              <w:rPr>
                <w:rFonts w:ascii="Calibri Light" w:hAnsi="Calibri Light" w:cs="Calibri"/>
                <w:color w:val="000000"/>
                <w:sz w:val="20"/>
                <w:szCs w:val="20"/>
              </w:rPr>
              <w:t>950 000,00</w:t>
            </w:r>
          </w:p>
        </w:tc>
        <w:tc>
          <w:tcPr>
            <w:tcW w:w="2310" w:type="dxa"/>
            <w:shd w:val="clear" w:color="auto" w:fill="FFFFFF" w:themeFill="background1"/>
            <w:vAlign w:val="center"/>
          </w:tcPr>
          <w:p w14:paraId="702BAC8C" w14:textId="77777777" w:rsidR="00845A40" w:rsidRPr="00097483" w:rsidRDefault="00845A40" w:rsidP="00A41E34">
            <w:pPr>
              <w:spacing w:after="0" w:line="240" w:lineRule="auto"/>
              <w:jc w:val="center"/>
              <w:rPr>
                <w:rFonts w:ascii="Calibri Light" w:hAnsi="Calibri Light"/>
                <w:sz w:val="20"/>
                <w:szCs w:val="20"/>
              </w:rPr>
            </w:pPr>
          </w:p>
        </w:tc>
      </w:tr>
      <w:tr w:rsidR="00845A40" w:rsidRPr="00097483" w14:paraId="54B2B212" w14:textId="77777777" w:rsidTr="00A41E34">
        <w:trPr>
          <w:trHeight w:val="132"/>
          <w:jc w:val="center"/>
        </w:trPr>
        <w:tc>
          <w:tcPr>
            <w:tcW w:w="9072" w:type="dxa"/>
            <w:gridSpan w:val="5"/>
            <w:shd w:val="clear" w:color="auto" w:fill="DEEAF6" w:themeFill="accent5" w:themeFillTint="33"/>
            <w:vAlign w:val="center"/>
          </w:tcPr>
          <w:p w14:paraId="245464FB" w14:textId="77777777" w:rsidR="00845A40" w:rsidRPr="00097483" w:rsidRDefault="00845A40" w:rsidP="00A41E34">
            <w:pPr>
              <w:spacing w:after="0" w:line="240" w:lineRule="auto"/>
              <w:rPr>
                <w:rFonts w:ascii="Calibri Light" w:hAnsi="Calibri Light" w:cs="Calibri"/>
                <w:bCs/>
                <w:color w:val="000000"/>
                <w:sz w:val="20"/>
                <w:szCs w:val="20"/>
              </w:rPr>
            </w:pPr>
            <w:r w:rsidRPr="00097483">
              <w:rPr>
                <w:rFonts w:ascii="Calibri Light" w:hAnsi="Calibri Light"/>
                <w:bCs/>
                <w:sz w:val="20"/>
                <w:szCs w:val="20"/>
              </w:rPr>
              <w:t>Łączna wartość przedsięwzięcia</w:t>
            </w:r>
          </w:p>
        </w:tc>
      </w:tr>
      <w:tr w:rsidR="00845A40" w:rsidRPr="00097483" w14:paraId="7BFBA4FE" w14:textId="77777777" w:rsidTr="00A41E34">
        <w:trPr>
          <w:trHeight w:val="164"/>
          <w:jc w:val="center"/>
        </w:trPr>
        <w:tc>
          <w:tcPr>
            <w:tcW w:w="9072" w:type="dxa"/>
            <w:gridSpan w:val="5"/>
            <w:shd w:val="clear" w:color="auto" w:fill="FFFFFF" w:themeFill="background1"/>
            <w:vAlign w:val="center"/>
          </w:tcPr>
          <w:p w14:paraId="666641EA" w14:textId="77777777" w:rsidR="00845A40" w:rsidRPr="00097483" w:rsidRDefault="00845A40" w:rsidP="00A41E34">
            <w:pPr>
              <w:pStyle w:val="Default"/>
              <w:rPr>
                <w:rFonts w:ascii="Calibri Light" w:hAnsi="Calibri Light" w:cstheme="minorBidi"/>
                <w:bCs/>
                <w:color w:val="auto"/>
                <w:sz w:val="20"/>
                <w:szCs w:val="20"/>
                <w:highlight w:val="yellow"/>
              </w:rPr>
            </w:pPr>
            <w:r w:rsidRPr="00387C3C">
              <w:rPr>
                <w:rFonts w:ascii="Calibri Light" w:hAnsi="Calibri Light" w:cstheme="minorBidi"/>
                <w:bCs/>
                <w:color w:val="auto"/>
                <w:sz w:val="20"/>
                <w:szCs w:val="20"/>
              </w:rPr>
              <w:t>1 200 000,00 zł.</w:t>
            </w:r>
          </w:p>
        </w:tc>
      </w:tr>
      <w:tr w:rsidR="00845A40" w:rsidRPr="00097483" w14:paraId="0A8352CD" w14:textId="77777777" w:rsidTr="00A41E34">
        <w:trPr>
          <w:trHeight w:val="340"/>
          <w:jc w:val="center"/>
        </w:trPr>
        <w:tc>
          <w:tcPr>
            <w:tcW w:w="9072" w:type="dxa"/>
            <w:gridSpan w:val="5"/>
            <w:shd w:val="clear" w:color="auto" w:fill="DEEAF6" w:themeFill="accent5" w:themeFillTint="33"/>
            <w:vAlign w:val="center"/>
          </w:tcPr>
          <w:p w14:paraId="7FF58F31"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Prognozowane osiągnięcie wskaźników wraz ze sposobem ich oceny i zmierzenia w odniesieniu do celów rewitalizacji</w:t>
            </w:r>
          </w:p>
        </w:tc>
      </w:tr>
      <w:tr w:rsidR="00845A40" w:rsidRPr="00097483" w14:paraId="407079C0" w14:textId="77777777" w:rsidTr="00A41E34">
        <w:trPr>
          <w:trHeight w:val="537"/>
          <w:jc w:val="center"/>
        </w:trPr>
        <w:tc>
          <w:tcPr>
            <w:tcW w:w="9072" w:type="dxa"/>
            <w:gridSpan w:val="5"/>
            <w:shd w:val="clear" w:color="auto" w:fill="FFFFFF" w:themeFill="background1"/>
            <w:vAlign w:val="center"/>
          </w:tcPr>
          <w:p w14:paraId="6B0C29A8"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t>Wskaźniki produktu:</w:t>
            </w:r>
          </w:p>
          <w:p w14:paraId="4CA71228"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t xml:space="preserve"> </w:t>
            </w:r>
            <w:r w:rsidRPr="004127F8">
              <w:rPr>
                <w:rFonts w:ascii="Calibri Light" w:hAnsi="Calibri Light"/>
                <w:sz w:val="20"/>
                <w:szCs w:val="20"/>
              </w:rPr>
              <w:t>Liczba przeprowadzonych warsztatów</w:t>
            </w:r>
          </w:p>
        </w:tc>
      </w:tr>
      <w:tr w:rsidR="00845A40" w:rsidRPr="00097483" w14:paraId="72881EB7" w14:textId="77777777" w:rsidTr="00A41E34">
        <w:trPr>
          <w:trHeight w:val="488"/>
          <w:jc w:val="center"/>
        </w:trPr>
        <w:tc>
          <w:tcPr>
            <w:tcW w:w="9072" w:type="dxa"/>
            <w:gridSpan w:val="5"/>
            <w:shd w:val="clear" w:color="auto" w:fill="FFFFFF" w:themeFill="background1"/>
            <w:vAlign w:val="center"/>
          </w:tcPr>
          <w:p w14:paraId="35FB7FD6"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t>Wskaźniki rezultatu:</w:t>
            </w:r>
          </w:p>
          <w:p w14:paraId="0C63FA5B" w14:textId="77777777" w:rsidR="00845A40" w:rsidRPr="00097483"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Liczba uczestników warsztatów</w:t>
            </w:r>
          </w:p>
        </w:tc>
      </w:tr>
    </w:tbl>
    <w:p w14:paraId="6B0F5261" w14:textId="77777777" w:rsidR="00845A40" w:rsidRPr="00D22ED8" w:rsidRDefault="00845A40" w:rsidP="00845A40"/>
    <w:p w14:paraId="45D855D7" w14:textId="77777777" w:rsidR="00845A40" w:rsidRDefault="00845A40" w:rsidP="00845A40">
      <w:pPr>
        <w:spacing w:after="0" w:line="240" w:lineRule="auto"/>
        <w:rPr>
          <w:rFonts w:cs="Calibri Light"/>
        </w:rPr>
      </w:pPr>
      <w:r>
        <w:rPr>
          <w:rFonts w:cs="Calibri Light"/>
        </w:rPr>
        <w:br w:type="page"/>
      </w:r>
    </w:p>
    <w:tbl>
      <w:tblPr>
        <w:tblW w:w="9072" w:type="dxa"/>
        <w:jc w:val="center"/>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ook w:val="04A0" w:firstRow="1" w:lastRow="0" w:firstColumn="1" w:lastColumn="0" w:noHBand="0" w:noVBand="1"/>
      </w:tblPr>
      <w:tblGrid>
        <w:gridCol w:w="562"/>
        <w:gridCol w:w="1785"/>
        <w:gridCol w:w="1476"/>
        <w:gridCol w:w="2939"/>
        <w:gridCol w:w="2310"/>
      </w:tblGrid>
      <w:tr w:rsidR="00845A40" w:rsidRPr="00097483" w14:paraId="1E8A9530" w14:textId="77777777" w:rsidTr="00A41E34">
        <w:trPr>
          <w:trHeight w:val="510"/>
          <w:jc w:val="center"/>
        </w:trPr>
        <w:tc>
          <w:tcPr>
            <w:tcW w:w="56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1761E3A9" w14:textId="77777777" w:rsidR="00845A40" w:rsidRPr="00097483" w:rsidRDefault="00845A40" w:rsidP="00A41E34">
            <w:pPr>
              <w:spacing w:after="0" w:line="240" w:lineRule="auto"/>
              <w:jc w:val="center"/>
              <w:rPr>
                <w:rFonts w:ascii="Calibri Light" w:hAnsi="Calibri Light"/>
                <w:bCs/>
                <w:color w:val="FFFFFF"/>
              </w:rPr>
            </w:pPr>
            <w:r w:rsidRPr="00097483">
              <w:rPr>
                <w:rFonts w:ascii="Calibri Light" w:hAnsi="Calibri Light"/>
                <w:bCs/>
                <w:color w:val="FFFFFF"/>
              </w:rPr>
              <w:lastRenderedPageBreak/>
              <w:t>1</w:t>
            </w:r>
            <w:r>
              <w:rPr>
                <w:rFonts w:ascii="Calibri Light" w:hAnsi="Calibri Light"/>
                <w:bCs/>
                <w:color w:val="FFFFFF"/>
              </w:rPr>
              <w:t>4</w:t>
            </w:r>
            <w:r w:rsidRPr="00097483">
              <w:rPr>
                <w:rFonts w:ascii="Calibri Light" w:hAnsi="Calibri Light"/>
                <w:bCs/>
                <w:color w:val="FFFFFF"/>
              </w:rPr>
              <w:t>.</w:t>
            </w:r>
          </w:p>
        </w:tc>
        <w:tc>
          <w:tcPr>
            <w:tcW w:w="8510"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2E74B5" w:themeFill="accent5" w:themeFillShade="BF"/>
            <w:vAlign w:val="center"/>
          </w:tcPr>
          <w:p w14:paraId="216799F8" w14:textId="77777777" w:rsidR="00845A40" w:rsidRPr="00097483" w:rsidRDefault="00845A40" w:rsidP="00A41E34">
            <w:pPr>
              <w:spacing w:after="0" w:line="240" w:lineRule="auto"/>
              <w:rPr>
                <w:rFonts w:ascii="Calibri Light" w:hAnsi="Calibri Light"/>
                <w:bCs/>
                <w:color w:val="FFFFFF"/>
                <w:sz w:val="20"/>
                <w:szCs w:val="20"/>
              </w:rPr>
            </w:pPr>
            <w:r w:rsidRPr="00D53DCD">
              <w:rPr>
                <w:rFonts w:ascii="Calibri Light" w:hAnsi="Calibri Light" w:cs="Calibri Light"/>
                <w:bCs/>
                <w:color w:val="FFFFFF"/>
                <w:sz w:val="20"/>
                <w:szCs w:val="20"/>
              </w:rPr>
              <w:t>Rewitalizacja terenu po byłym Zespole Ponadgimnazjalnym Szkół Zawodowych i Ogólnokształcących w Tomaszowie Mazowieckim przy ul. Farbiarskiej - Budynek A.</w:t>
            </w:r>
          </w:p>
        </w:tc>
      </w:tr>
      <w:tr w:rsidR="00845A40" w:rsidRPr="00097483" w14:paraId="5F1F64FE" w14:textId="77777777" w:rsidTr="00A41E34">
        <w:trPr>
          <w:trHeight w:val="340"/>
          <w:jc w:val="center"/>
        </w:trPr>
        <w:tc>
          <w:tcPr>
            <w:tcW w:w="9072" w:type="dxa"/>
            <w:gridSpan w:val="5"/>
            <w:tcBorders>
              <w:top w:val="single" w:sz="4" w:space="0" w:color="FFFFFF" w:themeColor="background1"/>
              <w:left w:val="single" w:sz="4" w:space="0" w:color="A5A5A5"/>
              <w:bottom w:val="single" w:sz="4" w:space="0" w:color="A5A5A5"/>
              <w:right w:val="single" w:sz="4" w:space="0" w:color="A5A5A5"/>
            </w:tcBorders>
            <w:shd w:val="clear" w:color="auto" w:fill="DEEAF6" w:themeFill="accent5" w:themeFillTint="33"/>
            <w:vAlign w:val="center"/>
          </w:tcPr>
          <w:p w14:paraId="458A20F6" w14:textId="77777777" w:rsidR="00845A40" w:rsidRPr="00097483" w:rsidRDefault="00845A40" w:rsidP="00A41E34">
            <w:pPr>
              <w:spacing w:after="0" w:line="240" w:lineRule="auto"/>
              <w:rPr>
                <w:rFonts w:ascii="Calibri Light" w:hAnsi="Calibri Light"/>
                <w:bCs/>
                <w:color w:val="000000" w:themeColor="text1"/>
                <w:sz w:val="20"/>
                <w:szCs w:val="20"/>
              </w:rPr>
            </w:pPr>
            <w:r w:rsidRPr="00097483">
              <w:rPr>
                <w:rFonts w:ascii="Calibri Light" w:hAnsi="Calibri Light"/>
                <w:bCs/>
                <w:color w:val="000000" w:themeColor="text1"/>
                <w:sz w:val="20"/>
                <w:szCs w:val="20"/>
              </w:rPr>
              <w:t>Nazwa przedsięwzięcia</w:t>
            </w:r>
          </w:p>
        </w:tc>
      </w:tr>
      <w:tr w:rsidR="00845A40" w:rsidRPr="00097483" w14:paraId="04F94260" w14:textId="77777777" w:rsidTr="00A41E34">
        <w:trPr>
          <w:trHeight w:val="294"/>
          <w:jc w:val="center"/>
        </w:trPr>
        <w:tc>
          <w:tcPr>
            <w:tcW w:w="9072" w:type="dxa"/>
            <w:gridSpan w:val="5"/>
            <w:shd w:val="clear" w:color="auto" w:fill="FFFFFF" w:themeFill="background1"/>
            <w:vAlign w:val="center"/>
          </w:tcPr>
          <w:p w14:paraId="52724621" w14:textId="77777777" w:rsidR="00845A40" w:rsidRPr="00097483" w:rsidRDefault="00845A40" w:rsidP="00A41E34">
            <w:pPr>
              <w:spacing w:after="0" w:line="240" w:lineRule="auto"/>
              <w:ind w:left="360"/>
              <w:contextualSpacing/>
              <w:rPr>
                <w:rFonts w:ascii="Calibri Light" w:hAnsi="Calibri Light"/>
                <w:bCs/>
                <w:sz w:val="20"/>
                <w:szCs w:val="20"/>
              </w:rPr>
            </w:pPr>
            <w:r w:rsidRPr="00D53DCD">
              <w:rPr>
                <w:rFonts w:ascii="Calibri Light" w:hAnsi="Calibri Light"/>
                <w:bCs/>
                <w:sz w:val="20"/>
                <w:szCs w:val="20"/>
              </w:rPr>
              <w:t>Rewitalizacja terenu po byłym Zespole Ponadgimnazjalnym Szkół Zawodowych i Ogólnokształcących w Tomaszowie Mazowieckim przy ul. Farbiarskiej - Budynek A.</w:t>
            </w:r>
          </w:p>
        </w:tc>
      </w:tr>
      <w:tr w:rsidR="00845A40" w:rsidRPr="00097483" w14:paraId="21BB9FDD" w14:textId="77777777" w:rsidTr="00A41E34">
        <w:trPr>
          <w:trHeight w:val="340"/>
          <w:jc w:val="center"/>
        </w:trPr>
        <w:tc>
          <w:tcPr>
            <w:tcW w:w="9072" w:type="dxa"/>
            <w:gridSpan w:val="5"/>
            <w:shd w:val="clear" w:color="auto" w:fill="DEEAF6" w:themeFill="accent5" w:themeFillTint="33"/>
            <w:vAlign w:val="center"/>
          </w:tcPr>
          <w:p w14:paraId="6973FCF1"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Nazwa wnioskodawcy</w:t>
            </w:r>
          </w:p>
        </w:tc>
      </w:tr>
      <w:tr w:rsidR="00845A40" w:rsidRPr="00097483" w14:paraId="71877F8E" w14:textId="77777777" w:rsidTr="00A41E34">
        <w:trPr>
          <w:trHeight w:val="250"/>
          <w:jc w:val="center"/>
        </w:trPr>
        <w:tc>
          <w:tcPr>
            <w:tcW w:w="3823" w:type="dxa"/>
            <w:gridSpan w:val="3"/>
            <w:shd w:val="clear" w:color="auto" w:fill="FFFFFF" w:themeFill="background1"/>
            <w:vAlign w:val="center"/>
          </w:tcPr>
          <w:p w14:paraId="35F0B3DB" w14:textId="77777777" w:rsidR="00845A40" w:rsidRPr="00097483" w:rsidRDefault="00845A40" w:rsidP="00A41E34">
            <w:pPr>
              <w:spacing w:after="0" w:line="240" w:lineRule="auto"/>
              <w:ind w:left="360"/>
              <w:contextualSpacing/>
              <w:rPr>
                <w:rFonts w:ascii="Calibri Light" w:hAnsi="Calibri Light"/>
                <w:sz w:val="20"/>
                <w:szCs w:val="20"/>
              </w:rPr>
            </w:pPr>
            <w:r w:rsidRPr="00097483">
              <w:rPr>
                <w:rFonts w:ascii="Calibri Light" w:hAnsi="Calibri Light"/>
                <w:sz w:val="20"/>
                <w:szCs w:val="20"/>
              </w:rPr>
              <w:t>a) osoba fizyczna</w:t>
            </w:r>
          </w:p>
        </w:tc>
        <w:tc>
          <w:tcPr>
            <w:tcW w:w="5249" w:type="dxa"/>
            <w:gridSpan w:val="2"/>
            <w:shd w:val="clear" w:color="auto" w:fill="FFFFFF" w:themeFill="background1"/>
            <w:vAlign w:val="center"/>
          </w:tcPr>
          <w:p w14:paraId="6E30B8D7" w14:textId="77777777" w:rsidR="00845A40" w:rsidRPr="00097483" w:rsidRDefault="00845A40" w:rsidP="00A41E34">
            <w:pPr>
              <w:spacing w:after="0" w:line="240" w:lineRule="auto"/>
              <w:ind w:left="360"/>
              <w:contextualSpacing/>
              <w:rPr>
                <w:rFonts w:ascii="Calibri Light" w:hAnsi="Calibri Light"/>
                <w:sz w:val="20"/>
                <w:szCs w:val="20"/>
              </w:rPr>
            </w:pPr>
            <w:r w:rsidRPr="00097483">
              <w:rPr>
                <w:rFonts w:ascii="Calibri Light" w:hAnsi="Calibri Light"/>
                <w:bCs/>
                <w:sz w:val="20"/>
                <w:szCs w:val="20"/>
              </w:rPr>
              <w:t>b)</w:t>
            </w:r>
            <w:r w:rsidRPr="00097483">
              <w:rPr>
                <w:rFonts w:ascii="Calibri Light" w:hAnsi="Calibri Light"/>
                <w:sz w:val="20"/>
                <w:szCs w:val="20"/>
              </w:rPr>
              <w:t xml:space="preserve"> inny podmiot (nazwa): </w:t>
            </w:r>
          </w:p>
          <w:p w14:paraId="5E2FF99A" w14:textId="77777777" w:rsidR="00845A40" w:rsidRPr="00097483" w:rsidRDefault="00845A40" w:rsidP="00A41E34">
            <w:pPr>
              <w:spacing w:after="0" w:line="240" w:lineRule="auto"/>
              <w:ind w:left="360"/>
              <w:contextualSpacing/>
              <w:rPr>
                <w:rFonts w:ascii="Calibri Light" w:hAnsi="Calibri Light"/>
                <w:bCs/>
                <w:sz w:val="20"/>
                <w:szCs w:val="20"/>
              </w:rPr>
            </w:pPr>
            <w:r>
              <w:rPr>
                <w:rFonts w:ascii="Calibri Light" w:hAnsi="Calibri Light"/>
                <w:bCs/>
                <w:sz w:val="20"/>
                <w:szCs w:val="20"/>
              </w:rPr>
              <w:t>Starostwo Powiatowe w Tomaszowie Mazowieckim</w:t>
            </w:r>
          </w:p>
        </w:tc>
      </w:tr>
      <w:tr w:rsidR="00845A40" w:rsidRPr="00097483" w14:paraId="77A557DA" w14:textId="77777777" w:rsidTr="00A41E34">
        <w:trPr>
          <w:trHeight w:val="340"/>
          <w:jc w:val="center"/>
        </w:trPr>
        <w:tc>
          <w:tcPr>
            <w:tcW w:w="9072" w:type="dxa"/>
            <w:gridSpan w:val="5"/>
            <w:shd w:val="clear" w:color="auto" w:fill="DEEAF6" w:themeFill="accent5" w:themeFillTint="33"/>
            <w:vAlign w:val="center"/>
          </w:tcPr>
          <w:p w14:paraId="76355907"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Krótki opis problemu jaki ma rozwiązać realizacja przedsięwzięcia</w:t>
            </w:r>
          </w:p>
        </w:tc>
      </w:tr>
      <w:tr w:rsidR="00845A40" w:rsidRPr="00097483" w14:paraId="5EB0A204" w14:textId="77777777" w:rsidTr="00A41E34">
        <w:trPr>
          <w:trHeight w:val="537"/>
          <w:jc w:val="center"/>
        </w:trPr>
        <w:tc>
          <w:tcPr>
            <w:tcW w:w="9072" w:type="dxa"/>
            <w:gridSpan w:val="5"/>
            <w:shd w:val="clear" w:color="auto" w:fill="FFFFFF" w:themeFill="background1"/>
            <w:vAlign w:val="center"/>
          </w:tcPr>
          <w:p w14:paraId="1D283F35" w14:textId="77777777" w:rsidR="00845A40" w:rsidRPr="00D53DCD" w:rsidRDefault="00845A40" w:rsidP="00A41E34">
            <w:pPr>
              <w:spacing w:after="0" w:line="240" w:lineRule="auto"/>
              <w:contextualSpacing/>
              <w:jc w:val="both"/>
              <w:rPr>
                <w:rFonts w:ascii="Calibri Light" w:hAnsi="Calibri Light"/>
                <w:bCs/>
                <w:sz w:val="20"/>
                <w:szCs w:val="20"/>
              </w:rPr>
            </w:pPr>
            <w:r w:rsidRPr="00D53DCD">
              <w:rPr>
                <w:rFonts w:ascii="Calibri Light" w:hAnsi="Calibri Light"/>
                <w:bCs/>
                <w:sz w:val="20"/>
                <w:szCs w:val="20"/>
              </w:rPr>
              <w:t xml:space="preserve">Problemem, który ma być rozwiązany, poprzez realizację inwestycji  jest zaniedbanie i nieużytkowanie budynku „A” po zamknięciu szkoły. Pusty i opuszczony budynek stwarza negatywne wrażenie wizualne oraz zagraża bezpieczeństwu.  </w:t>
            </w:r>
          </w:p>
          <w:p w14:paraId="2C0D9538" w14:textId="77777777" w:rsidR="00845A40" w:rsidRPr="00D53DCD" w:rsidRDefault="00845A40" w:rsidP="00A41E34">
            <w:pPr>
              <w:spacing w:after="0" w:line="240" w:lineRule="auto"/>
              <w:contextualSpacing/>
              <w:jc w:val="both"/>
              <w:rPr>
                <w:rFonts w:ascii="Calibri Light" w:hAnsi="Calibri Light"/>
                <w:bCs/>
                <w:sz w:val="20"/>
                <w:szCs w:val="20"/>
              </w:rPr>
            </w:pPr>
            <w:r>
              <w:rPr>
                <w:rFonts w:ascii="Calibri Light" w:hAnsi="Calibri Light"/>
                <w:bCs/>
                <w:sz w:val="20"/>
                <w:szCs w:val="20"/>
              </w:rPr>
              <w:t>Przedsięwzięcie rewitalizacyjne</w:t>
            </w:r>
            <w:r w:rsidRPr="00D53DCD">
              <w:rPr>
                <w:rFonts w:ascii="Calibri Light" w:hAnsi="Calibri Light"/>
                <w:bCs/>
                <w:sz w:val="20"/>
                <w:szCs w:val="20"/>
              </w:rPr>
              <w:t xml:space="preserve"> ma na celu przekształcenie tego budynku w miejsce ożywione i funkcjonalne, które przyniesie korzyści zarówno dla lokalnej społeczności, jak i dla miasta jako całości. </w:t>
            </w:r>
          </w:p>
          <w:p w14:paraId="20224B54" w14:textId="77777777" w:rsidR="00845A40" w:rsidRPr="00097483" w:rsidRDefault="00845A40" w:rsidP="00A41E34">
            <w:pPr>
              <w:spacing w:after="0" w:line="240" w:lineRule="auto"/>
              <w:contextualSpacing/>
              <w:jc w:val="both"/>
              <w:rPr>
                <w:rFonts w:ascii="Calibri Light" w:hAnsi="Calibri Light"/>
                <w:bCs/>
                <w:sz w:val="20"/>
                <w:szCs w:val="20"/>
              </w:rPr>
            </w:pPr>
            <w:r w:rsidRPr="00D53DCD">
              <w:rPr>
                <w:rFonts w:ascii="Calibri Light" w:hAnsi="Calibri Light"/>
                <w:bCs/>
                <w:sz w:val="20"/>
                <w:szCs w:val="20"/>
              </w:rPr>
              <w:t>Budynek jest wyłączony z użytkowania  od ponad 10 lat. Budynek znajduje się w Gminnej Ewidencji Zabytków miasta Tomaszowa Mazowieckiego. W latach świetności stanowił on budynek główny Zespołu Ponadgimnazjalnych Szkół Zawodowych i Ogólnokształcących w Tomaszowie Mazowieckim. Jest on również mocno związany z historią przemysłu włókienniczego miasta.</w:t>
            </w:r>
          </w:p>
        </w:tc>
      </w:tr>
      <w:tr w:rsidR="00845A40" w:rsidRPr="00097483" w14:paraId="0EF3C9CA" w14:textId="77777777" w:rsidTr="00A41E34">
        <w:trPr>
          <w:trHeight w:val="340"/>
          <w:jc w:val="center"/>
        </w:trPr>
        <w:tc>
          <w:tcPr>
            <w:tcW w:w="9072" w:type="dxa"/>
            <w:gridSpan w:val="5"/>
            <w:shd w:val="clear" w:color="auto" w:fill="DEEAF6" w:themeFill="accent5" w:themeFillTint="33"/>
            <w:vAlign w:val="center"/>
          </w:tcPr>
          <w:p w14:paraId="39445EC0"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Cel ogólny (cele) przedsięwzięcia</w:t>
            </w:r>
          </w:p>
        </w:tc>
      </w:tr>
      <w:tr w:rsidR="00845A40" w:rsidRPr="00097483" w14:paraId="0A2B5550" w14:textId="77777777" w:rsidTr="00A41E34">
        <w:trPr>
          <w:trHeight w:val="288"/>
          <w:jc w:val="center"/>
        </w:trPr>
        <w:tc>
          <w:tcPr>
            <w:tcW w:w="9072" w:type="dxa"/>
            <w:gridSpan w:val="5"/>
            <w:shd w:val="clear" w:color="auto" w:fill="FFFFFF" w:themeFill="background1"/>
            <w:vAlign w:val="center"/>
          </w:tcPr>
          <w:p w14:paraId="3990FC49" w14:textId="77777777" w:rsidR="00845A40" w:rsidRPr="00097483" w:rsidRDefault="00845A40" w:rsidP="00A41E34">
            <w:pPr>
              <w:spacing w:after="0" w:line="240" w:lineRule="auto"/>
              <w:contextualSpacing/>
              <w:rPr>
                <w:rFonts w:ascii="Calibri Light" w:hAnsi="Calibri Light"/>
                <w:bCs/>
                <w:sz w:val="20"/>
                <w:szCs w:val="20"/>
              </w:rPr>
            </w:pPr>
            <w:r w:rsidRPr="00D53DCD">
              <w:rPr>
                <w:rFonts w:ascii="Calibri Light" w:hAnsi="Calibri Light"/>
                <w:bCs/>
                <w:sz w:val="20"/>
                <w:szCs w:val="20"/>
              </w:rPr>
              <w:t xml:space="preserve">Celem przedsięwzięcia jest rewitalizacja dawnego budynku szkolnego, przywrócenie mu funkcji gospodarczych i społecznych. Zadanie jest ujęte w Strategii Rozwoju Powiatu Tomaszowskiego na lata 2021-2030 jako zadanie flagowe dla celu operacyjnego „ Rozwój infrastruktury placówek oświatowych”.   </w:t>
            </w:r>
          </w:p>
        </w:tc>
      </w:tr>
      <w:tr w:rsidR="00845A40" w:rsidRPr="00097483" w14:paraId="03677CA5" w14:textId="77777777" w:rsidTr="00A41E34">
        <w:trPr>
          <w:trHeight w:val="178"/>
          <w:jc w:val="center"/>
        </w:trPr>
        <w:tc>
          <w:tcPr>
            <w:tcW w:w="9072" w:type="dxa"/>
            <w:gridSpan w:val="5"/>
            <w:shd w:val="clear" w:color="auto" w:fill="DEEAF6" w:themeFill="accent5" w:themeFillTint="33"/>
            <w:vAlign w:val="center"/>
          </w:tcPr>
          <w:p w14:paraId="3B749AE8"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Zakres rzeczowy przedsięwzięcia</w:t>
            </w:r>
          </w:p>
        </w:tc>
      </w:tr>
      <w:tr w:rsidR="00845A40" w:rsidRPr="00097483" w14:paraId="33D6CF7D" w14:textId="77777777" w:rsidTr="00A41E34">
        <w:trPr>
          <w:trHeight w:val="537"/>
          <w:jc w:val="center"/>
        </w:trPr>
        <w:tc>
          <w:tcPr>
            <w:tcW w:w="9072" w:type="dxa"/>
            <w:gridSpan w:val="5"/>
            <w:shd w:val="clear" w:color="auto" w:fill="FFFFFF" w:themeFill="background1"/>
            <w:vAlign w:val="center"/>
          </w:tcPr>
          <w:p w14:paraId="3425688F" w14:textId="77777777" w:rsidR="00845A40" w:rsidRDefault="00845A40" w:rsidP="00A41E34">
            <w:pPr>
              <w:pStyle w:val="Standard"/>
              <w:jc w:val="both"/>
              <w:rPr>
                <w:rFonts w:ascii="Calibri Light" w:hAnsi="Calibri Light" w:cs="Calibri"/>
                <w:bCs/>
                <w:color w:val="000000"/>
                <w:sz w:val="20"/>
                <w:szCs w:val="20"/>
              </w:rPr>
            </w:pPr>
            <w:r w:rsidRPr="00D53DCD">
              <w:rPr>
                <w:rFonts w:ascii="Calibri Light" w:hAnsi="Calibri Light" w:cs="Calibri"/>
                <w:bCs/>
                <w:color w:val="000000"/>
                <w:sz w:val="20"/>
                <w:szCs w:val="20"/>
              </w:rPr>
              <w:t>W ramach inwestycji zostanie przeprowadzona rewitalizacja budynku głównego po byłym Zespole Ponadgimnazjalnym Szkół Zawodowych i Ogólnokształcących w Tomaszowie Mazowieckim przy ul. Farbiarskiej – tak zwany  Budynek A.</w:t>
            </w:r>
          </w:p>
          <w:p w14:paraId="1A290CA5" w14:textId="77777777" w:rsidR="00845A40" w:rsidRPr="00097483" w:rsidRDefault="00845A40" w:rsidP="00A41E34">
            <w:pPr>
              <w:pStyle w:val="Standard"/>
              <w:jc w:val="both"/>
              <w:rPr>
                <w:rFonts w:ascii="Calibri Light" w:hAnsi="Calibri Light" w:cs="Calibri"/>
                <w:bCs/>
                <w:color w:val="000000"/>
                <w:sz w:val="20"/>
                <w:szCs w:val="20"/>
              </w:rPr>
            </w:pPr>
            <w:r w:rsidRPr="00F154B3">
              <w:rPr>
                <w:rFonts w:ascii="Calibri Light" w:hAnsi="Calibri Light" w:cs="Calibri"/>
                <w:b/>
                <w:bCs/>
                <w:color w:val="000000"/>
                <w:sz w:val="20"/>
                <w:szCs w:val="20"/>
              </w:rPr>
              <w:t>Wszelkie prace modernizacyjne zostaną wykonane w zakresie uprzednio zaakceptowanym przez Wojewódzkiego Konserwatora Zabytków.</w:t>
            </w:r>
          </w:p>
        </w:tc>
      </w:tr>
      <w:tr w:rsidR="00845A40" w:rsidRPr="00097483" w14:paraId="5E493207" w14:textId="77777777" w:rsidTr="00A41E34">
        <w:trPr>
          <w:trHeight w:val="288"/>
          <w:jc w:val="center"/>
        </w:trPr>
        <w:tc>
          <w:tcPr>
            <w:tcW w:w="9072" w:type="dxa"/>
            <w:gridSpan w:val="5"/>
            <w:shd w:val="clear" w:color="auto" w:fill="DEEAF6" w:themeFill="accent5" w:themeFillTint="33"/>
            <w:vAlign w:val="center"/>
          </w:tcPr>
          <w:p w14:paraId="52E2B511" w14:textId="77777777" w:rsidR="00845A40" w:rsidRPr="00D53DCD" w:rsidRDefault="00845A40" w:rsidP="00A41E34">
            <w:pPr>
              <w:pStyle w:val="Standard"/>
              <w:jc w:val="both"/>
              <w:rPr>
                <w:rFonts w:ascii="Calibri Light" w:hAnsi="Calibri Light" w:cs="Calibri"/>
                <w:bCs/>
                <w:color w:val="000000"/>
                <w:sz w:val="20"/>
                <w:szCs w:val="20"/>
              </w:rPr>
            </w:pPr>
            <w:r>
              <w:rPr>
                <w:rFonts w:ascii="Calibri Light" w:hAnsi="Calibri Light" w:cs="Calibri"/>
                <w:bCs/>
                <w:color w:val="000000"/>
                <w:sz w:val="20"/>
                <w:szCs w:val="20"/>
              </w:rPr>
              <w:t>Planowana grupa docelowa</w:t>
            </w:r>
          </w:p>
        </w:tc>
      </w:tr>
      <w:tr w:rsidR="00845A40" w:rsidRPr="00097483" w14:paraId="617CF0F1" w14:textId="77777777" w:rsidTr="00A41E34">
        <w:trPr>
          <w:trHeight w:val="264"/>
          <w:jc w:val="center"/>
        </w:trPr>
        <w:tc>
          <w:tcPr>
            <w:tcW w:w="9072" w:type="dxa"/>
            <w:gridSpan w:val="5"/>
            <w:shd w:val="clear" w:color="auto" w:fill="FFFFFF" w:themeFill="background1"/>
            <w:vAlign w:val="center"/>
          </w:tcPr>
          <w:p w14:paraId="3911231D" w14:textId="77777777" w:rsidR="00845A40" w:rsidRPr="00D53DCD" w:rsidRDefault="00845A40" w:rsidP="00A41E34">
            <w:pPr>
              <w:pStyle w:val="Standard"/>
              <w:jc w:val="both"/>
              <w:rPr>
                <w:rFonts w:ascii="Calibri Light" w:hAnsi="Calibri Light" w:cs="Calibri"/>
                <w:bCs/>
                <w:color w:val="000000"/>
                <w:sz w:val="20"/>
                <w:szCs w:val="20"/>
              </w:rPr>
            </w:pPr>
            <w:r w:rsidRPr="00FC1BEC">
              <w:rPr>
                <w:rFonts w:ascii="Calibri Light" w:hAnsi="Calibri Light" w:cs="Calibri"/>
                <w:bCs/>
                <w:color w:val="000000"/>
                <w:sz w:val="20"/>
                <w:szCs w:val="20"/>
              </w:rPr>
              <w:t>Mieszkańcy obszaru rewitalizacji, mieszkańcy miasta Tomaszowa Mazowieckiego</w:t>
            </w:r>
          </w:p>
        </w:tc>
      </w:tr>
      <w:tr w:rsidR="00845A40" w:rsidRPr="00097483" w14:paraId="199B7035" w14:textId="77777777" w:rsidTr="00A41E34">
        <w:trPr>
          <w:trHeight w:val="163"/>
          <w:jc w:val="center"/>
        </w:trPr>
        <w:tc>
          <w:tcPr>
            <w:tcW w:w="9072" w:type="dxa"/>
            <w:gridSpan w:val="5"/>
            <w:shd w:val="clear" w:color="auto" w:fill="DEEAF6" w:themeFill="accent5" w:themeFillTint="33"/>
            <w:vAlign w:val="center"/>
          </w:tcPr>
          <w:p w14:paraId="11342C7D" w14:textId="77777777" w:rsidR="00845A40" w:rsidRPr="00097483" w:rsidRDefault="00845A40" w:rsidP="00A41E34">
            <w:pPr>
              <w:pStyle w:val="Standard"/>
              <w:jc w:val="both"/>
              <w:rPr>
                <w:rFonts w:ascii="Calibri Light" w:hAnsi="Calibri Light" w:cs="Calibri"/>
                <w:color w:val="000000"/>
                <w:sz w:val="20"/>
                <w:szCs w:val="20"/>
              </w:rPr>
            </w:pPr>
            <w:r w:rsidRPr="00097483">
              <w:rPr>
                <w:rFonts w:ascii="Calibri Light" w:hAnsi="Calibri Light" w:cs="Calibri"/>
                <w:color w:val="000000"/>
                <w:sz w:val="20"/>
                <w:szCs w:val="20"/>
              </w:rPr>
              <w:t>Powiązanie z celami GPR</w:t>
            </w:r>
          </w:p>
        </w:tc>
      </w:tr>
      <w:tr w:rsidR="00845A40" w:rsidRPr="00097483" w14:paraId="72A96E57" w14:textId="77777777" w:rsidTr="00A41E34">
        <w:trPr>
          <w:trHeight w:val="537"/>
          <w:jc w:val="center"/>
        </w:trPr>
        <w:tc>
          <w:tcPr>
            <w:tcW w:w="9072" w:type="dxa"/>
            <w:gridSpan w:val="5"/>
            <w:shd w:val="clear" w:color="auto" w:fill="FFFFFF" w:themeFill="background1"/>
            <w:vAlign w:val="center"/>
          </w:tcPr>
          <w:p w14:paraId="7B2C6EF4" w14:textId="77777777" w:rsidR="00845A40" w:rsidRPr="00097483" w:rsidRDefault="00845A40" w:rsidP="00A41E34">
            <w:pPr>
              <w:pStyle w:val="Standard"/>
              <w:jc w:val="both"/>
              <w:rPr>
                <w:rFonts w:ascii="Calibri Light" w:hAnsi="Calibri Light" w:cs="Calibri"/>
                <w:bCs/>
                <w:color w:val="000000"/>
                <w:sz w:val="20"/>
                <w:szCs w:val="20"/>
              </w:rPr>
            </w:pPr>
            <w:r w:rsidRPr="00A70368">
              <w:rPr>
                <w:rFonts w:ascii="Calibri Light" w:hAnsi="Calibri Light" w:cs="Calibri"/>
                <w:bCs/>
                <w:color w:val="000000"/>
                <w:sz w:val="20"/>
                <w:szCs w:val="20"/>
              </w:rPr>
              <w:t>2.</w:t>
            </w:r>
            <w:r>
              <w:rPr>
                <w:rFonts w:ascii="Calibri Light" w:hAnsi="Calibri Light" w:cs="Calibri"/>
                <w:bCs/>
                <w:color w:val="000000"/>
                <w:sz w:val="20"/>
                <w:szCs w:val="20"/>
              </w:rPr>
              <w:t xml:space="preserve"> </w:t>
            </w:r>
            <w:r w:rsidRPr="00A70368">
              <w:rPr>
                <w:rFonts w:ascii="Calibri Light" w:hAnsi="Calibri Light" w:cs="Calibri"/>
                <w:bCs/>
                <w:color w:val="000000"/>
                <w:sz w:val="20"/>
                <w:szCs w:val="20"/>
              </w:rPr>
              <w:t>Zmiana lub przywrócenie funkcji obiektom użyteczności publicznej oraz stworzenie warunków do spędzania czasu wolnego</w:t>
            </w:r>
          </w:p>
        </w:tc>
      </w:tr>
      <w:tr w:rsidR="00845A40" w:rsidRPr="00097483" w14:paraId="7CB3A24B" w14:textId="77777777" w:rsidTr="00A41E34">
        <w:trPr>
          <w:trHeight w:val="340"/>
          <w:jc w:val="center"/>
        </w:trPr>
        <w:tc>
          <w:tcPr>
            <w:tcW w:w="9072" w:type="dxa"/>
            <w:gridSpan w:val="5"/>
            <w:shd w:val="clear" w:color="auto" w:fill="DEEAF6" w:themeFill="accent5" w:themeFillTint="33"/>
            <w:vAlign w:val="center"/>
          </w:tcPr>
          <w:p w14:paraId="68FAE86E"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Miejsce realizacji przedsięwzięcia</w:t>
            </w:r>
          </w:p>
        </w:tc>
      </w:tr>
      <w:tr w:rsidR="00845A40" w:rsidRPr="00097483" w14:paraId="6FCF9D6B" w14:textId="77777777" w:rsidTr="00A41E34">
        <w:trPr>
          <w:trHeight w:val="316"/>
          <w:jc w:val="center"/>
        </w:trPr>
        <w:tc>
          <w:tcPr>
            <w:tcW w:w="9072" w:type="dxa"/>
            <w:gridSpan w:val="5"/>
            <w:shd w:val="clear" w:color="auto" w:fill="FFFFFF" w:themeFill="background1"/>
            <w:vAlign w:val="center"/>
          </w:tcPr>
          <w:p w14:paraId="12660B63" w14:textId="77777777" w:rsidR="00845A40" w:rsidRPr="00097483" w:rsidRDefault="00845A40" w:rsidP="00A41E34">
            <w:pPr>
              <w:spacing w:after="0" w:line="240" w:lineRule="auto"/>
              <w:rPr>
                <w:rFonts w:ascii="Calibri Light" w:hAnsi="Calibri Light"/>
                <w:sz w:val="20"/>
                <w:szCs w:val="20"/>
              </w:rPr>
            </w:pPr>
            <w:r w:rsidRPr="00097483">
              <w:rPr>
                <w:rFonts w:ascii="Calibri Light" w:hAnsi="Calibri Light"/>
                <w:sz w:val="20"/>
                <w:szCs w:val="20"/>
              </w:rPr>
              <w:t xml:space="preserve"> </w:t>
            </w:r>
            <w:r w:rsidRPr="00D53DCD">
              <w:rPr>
                <w:rFonts w:ascii="Calibri Light" w:hAnsi="Calibri Light"/>
                <w:sz w:val="20"/>
                <w:szCs w:val="20"/>
              </w:rPr>
              <w:t>Tomaszów Mazowiecki, ul. Farbiarska 20/24</w:t>
            </w:r>
          </w:p>
        </w:tc>
      </w:tr>
      <w:tr w:rsidR="00845A40" w:rsidRPr="00097483" w14:paraId="75D4EC21" w14:textId="77777777" w:rsidTr="00A41E34">
        <w:trPr>
          <w:trHeight w:val="698"/>
          <w:jc w:val="center"/>
        </w:trPr>
        <w:tc>
          <w:tcPr>
            <w:tcW w:w="9072" w:type="dxa"/>
            <w:gridSpan w:val="5"/>
            <w:shd w:val="clear" w:color="auto" w:fill="DEEAF6" w:themeFill="accent5" w:themeFillTint="33"/>
            <w:vAlign w:val="center"/>
          </w:tcPr>
          <w:p w14:paraId="0AD70484" w14:textId="77777777" w:rsidR="00845A40" w:rsidRPr="00097483" w:rsidRDefault="00845A40" w:rsidP="00A41E34">
            <w:pPr>
              <w:spacing w:after="0" w:line="240" w:lineRule="auto"/>
              <w:rPr>
                <w:rFonts w:ascii="Calibri Light" w:hAnsi="Calibri Light"/>
                <w:sz w:val="20"/>
                <w:szCs w:val="20"/>
              </w:rPr>
            </w:pPr>
            <w:r w:rsidRPr="00097483">
              <w:rPr>
                <w:rFonts w:ascii="Calibri Light" w:hAnsi="Calibri Light"/>
                <w:sz w:val="20"/>
                <w:szCs w:val="20"/>
              </w:rPr>
              <w:t>Opis zapewniających dostępność osobom ze szczególnymi potrzebami, o których mowa w ustawie z dnia 19 lipca 2019 r. o zapewnianiu dostępności osobom ze szczególnymi potrzebami, o ile dane te są możliwe do wskazania</w:t>
            </w:r>
          </w:p>
        </w:tc>
      </w:tr>
      <w:tr w:rsidR="00845A40" w:rsidRPr="00097483" w14:paraId="63C08D33" w14:textId="77777777" w:rsidTr="00A41E34">
        <w:trPr>
          <w:trHeight w:val="316"/>
          <w:jc w:val="center"/>
        </w:trPr>
        <w:tc>
          <w:tcPr>
            <w:tcW w:w="9072" w:type="dxa"/>
            <w:gridSpan w:val="5"/>
            <w:shd w:val="clear" w:color="auto" w:fill="FFFFFF" w:themeFill="background1"/>
            <w:vAlign w:val="center"/>
          </w:tcPr>
          <w:p w14:paraId="0473A654" w14:textId="77777777" w:rsidR="00845A40" w:rsidRPr="00097483" w:rsidRDefault="00845A40" w:rsidP="00A41E34">
            <w:pPr>
              <w:spacing w:after="0" w:line="240" w:lineRule="auto"/>
              <w:rPr>
                <w:rFonts w:ascii="Calibri Light" w:hAnsi="Calibri Light"/>
                <w:sz w:val="20"/>
                <w:szCs w:val="20"/>
              </w:rPr>
            </w:pPr>
            <w:r w:rsidRPr="00D53DCD">
              <w:rPr>
                <w:rFonts w:ascii="Calibri Light" w:hAnsi="Calibri Light"/>
                <w:sz w:val="20"/>
                <w:szCs w:val="20"/>
              </w:rPr>
              <w:t>Projekt rewitalizacji  będzie uwzględniał różnorodne potrzeby osób ze szczególnymi potrzebami i spełniał standardy dostępności określone w ustawie. Ponadto, konkretne środki dostępności powinny być dostosowane do specyfiki i wymagań obiektu oraz obowiązujących  przepisów.</w:t>
            </w:r>
          </w:p>
        </w:tc>
      </w:tr>
      <w:tr w:rsidR="00845A40" w:rsidRPr="00097483" w14:paraId="2D28D90D" w14:textId="77777777" w:rsidTr="00A41E34">
        <w:trPr>
          <w:trHeight w:val="388"/>
          <w:jc w:val="center"/>
        </w:trPr>
        <w:tc>
          <w:tcPr>
            <w:tcW w:w="9072" w:type="dxa"/>
            <w:gridSpan w:val="5"/>
            <w:shd w:val="clear" w:color="auto" w:fill="DEEAF6" w:themeFill="accent5" w:themeFillTint="33"/>
            <w:vAlign w:val="center"/>
          </w:tcPr>
          <w:p w14:paraId="6CF5CF91"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 xml:space="preserve">Okres realizacji: </w:t>
            </w:r>
          </w:p>
        </w:tc>
      </w:tr>
      <w:tr w:rsidR="00845A40" w:rsidRPr="00097483" w14:paraId="220151CD" w14:textId="77777777" w:rsidTr="00A41E34">
        <w:trPr>
          <w:trHeight w:val="280"/>
          <w:jc w:val="center"/>
        </w:trPr>
        <w:tc>
          <w:tcPr>
            <w:tcW w:w="9072" w:type="dxa"/>
            <w:gridSpan w:val="5"/>
            <w:shd w:val="clear" w:color="auto" w:fill="FFFFFF" w:themeFill="background1"/>
            <w:vAlign w:val="center"/>
          </w:tcPr>
          <w:p w14:paraId="131B8671" w14:textId="77777777" w:rsidR="00845A40" w:rsidRPr="00097483" w:rsidRDefault="00845A40" w:rsidP="00A41E34">
            <w:pPr>
              <w:spacing w:after="0" w:line="240" w:lineRule="auto"/>
              <w:rPr>
                <w:rFonts w:ascii="Calibri Light" w:hAnsi="Calibri Light"/>
                <w:sz w:val="20"/>
                <w:szCs w:val="20"/>
              </w:rPr>
            </w:pPr>
            <w:r>
              <w:rPr>
                <w:rFonts w:ascii="Calibri Light" w:hAnsi="Calibri Light"/>
                <w:sz w:val="20"/>
                <w:szCs w:val="20"/>
              </w:rPr>
              <w:t>2023-2030</w:t>
            </w:r>
          </w:p>
        </w:tc>
      </w:tr>
      <w:tr w:rsidR="00845A40" w:rsidRPr="00097483" w14:paraId="0BB67A04" w14:textId="77777777" w:rsidTr="00A41E34">
        <w:trPr>
          <w:trHeight w:val="340"/>
          <w:jc w:val="center"/>
        </w:trPr>
        <w:tc>
          <w:tcPr>
            <w:tcW w:w="9072" w:type="dxa"/>
            <w:gridSpan w:val="5"/>
            <w:shd w:val="clear" w:color="auto" w:fill="DEEAF6" w:themeFill="accent5" w:themeFillTint="33"/>
            <w:vAlign w:val="center"/>
          </w:tcPr>
          <w:p w14:paraId="27ABFA85"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Szacowana (orientacyjna) wartość przedsięwzięcia:</w:t>
            </w:r>
          </w:p>
        </w:tc>
      </w:tr>
      <w:tr w:rsidR="00845A40" w:rsidRPr="00097483" w14:paraId="6A6FED2C" w14:textId="77777777" w:rsidTr="00A41E34">
        <w:trPr>
          <w:trHeight w:val="340"/>
          <w:jc w:val="center"/>
        </w:trPr>
        <w:tc>
          <w:tcPr>
            <w:tcW w:w="2347" w:type="dxa"/>
            <w:gridSpan w:val="2"/>
            <w:shd w:val="clear" w:color="auto" w:fill="FFFFFF" w:themeFill="background1"/>
            <w:vAlign w:val="center"/>
          </w:tcPr>
          <w:p w14:paraId="727399AE" w14:textId="77777777" w:rsidR="00845A40" w:rsidRPr="00097483" w:rsidRDefault="00845A40" w:rsidP="00A41E34">
            <w:pPr>
              <w:spacing w:after="0" w:line="240" w:lineRule="auto"/>
              <w:jc w:val="center"/>
              <w:rPr>
                <w:rFonts w:ascii="Calibri Light" w:hAnsi="Calibri Light"/>
                <w:bCs/>
                <w:sz w:val="20"/>
                <w:szCs w:val="20"/>
              </w:rPr>
            </w:pPr>
            <w:r w:rsidRPr="00097483">
              <w:rPr>
                <w:rFonts w:ascii="Calibri Light" w:hAnsi="Calibri Light"/>
                <w:sz w:val="20"/>
                <w:szCs w:val="20"/>
              </w:rPr>
              <w:t>pochodzące ze źródeł krajowych publicznych</w:t>
            </w:r>
          </w:p>
        </w:tc>
        <w:tc>
          <w:tcPr>
            <w:tcW w:w="1476" w:type="dxa"/>
            <w:shd w:val="clear" w:color="auto" w:fill="FFFFFF" w:themeFill="background1"/>
            <w:vAlign w:val="center"/>
          </w:tcPr>
          <w:p w14:paraId="57DBAB2F"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ze źródeł prywatnych</w:t>
            </w:r>
          </w:p>
        </w:tc>
        <w:tc>
          <w:tcPr>
            <w:tcW w:w="2939" w:type="dxa"/>
            <w:shd w:val="clear" w:color="auto" w:fill="FFFFFF" w:themeFill="background1"/>
            <w:vAlign w:val="center"/>
          </w:tcPr>
          <w:p w14:paraId="21431766"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 funduszy UE: EFRR, EFS</w:t>
            </w:r>
            <w:r>
              <w:rPr>
                <w:rFonts w:ascii="Calibri Light" w:hAnsi="Calibri Light"/>
                <w:sz w:val="20"/>
                <w:szCs w:val="20"/>
              </w:rPr>
              <w:t>+</w:t>
            </w:r>
            <w:r w:rsidRPr="00097483">
              <w:rPr>
                <w:rFonts w:ascii="Calibri Light" w:hAnsi="Calibri Light"/>
                <w:sz w:val="20"/>
                <w:szCs w:val="20"/>
              </w:rPr>
              <w:t>, FS</w:t>
            </w:r>
          </w:p>
        </w:tc>
        <w:tc>
          <w:tcPr>
            <w:tcW w:w="2310" w:type="dxa"/>
            <w:shd w:val="clear" w:color="auto" w:fill="FFFFFF" w:themeFill="background1"/>
            <w:vAlign w:val="center"/>
          </w:tcPr>
          <w:p w14:paraId="25E5580F" w14:textId="77777777" w:rsidR="00845A40" w:rsidRPr="00097483" w:rsidRDefault="00845A40" w:rsidP="00A41E34">
            <w:pPr>
              <w:spacing w:after="0" w:line="240" w:lineRule="auto"/>
              <w:jc w:val="center"/>
              <w:rPr>
                <w:rFonts w:ascii="Calibri Light" w:hAnsi="Calibri Light"/>
                <w:sz w:val="20"/>
                <w:szCs w:val="20"/>
              </w:rPr>
            </w:pPr>
            <w:r w:rsidRPr="00097483">
              <w:rPr>
                <w:rFonts w:ascii="Calibri Light" w:hAnsi="Calibri Light"/>
                <w:sz w:val="20"/>
                <w:szCs w:val="20"/>
              </w:rPr>
              <w:t>pochodzące z innych źródeł</w:t>
            </w:r>
          </w:p>
        </w:tc>
      </w:tr>
      <w:tr w:rsidR="00845A40" w:rsidRPr="00097483" w14:paraId="6D9055AE" w14:textId="77777777" w:rsidTr="00A41E34">
        <w:trPr>
          <w:trHeight w:val="252"/>
          <w:jc w:val="center"/>
        </w:trPr>
        <w:tc>
          <w:tcPr>
            <w:tcW w:w="2347" w:type="dxa"/>
            <w:gridSpan w:val="2"/>
            <w:shd w:val="clear" w:color="auto" w:fill="FFFFFF" w:themeFill="background1"/>
            <w:vAlign w:val="center"/>
          </w:tcPr>
          <w:p w14:paraId="62EA93E3" w14:textId="77777777" w:rsidR="00845A40" w:rsidRPr="00097483" w:rsidRDefault="00845A40" w:rsidP="00A41E34">
            <w:pPr>
              <w:spacing w:after="0" w:line="240" w:lineRule="auto"/>
              <w:jc w:val="center"/>
              <w:rPr>
                <w:rFonts w:ascii="Calibri Light" w:hAnsi="Calibri Light" w:cs="Calibri"/>
                <w:bCs/>
                <w:color w:val="000000"/>
                <w:sz w:val="20"/>
                <w:szCs w:val="20"/>
              </w:rPr>
            </w:pPr>
            <w:r>
              <w:rPr>
                <w:rFonts w:ascii="Calibri Light" w:hAnsi="Calibri Light" w:cs="Calibri"/>
                <w:bCs/>
                <w:color w:val="000000"/>
                <w:sz w:val="20"/>
                <w:szCs w:val="20"/>
              </w:rPr>
              <w:t>9 000 000,00</w:t>
            </w:r>
          </w:p>
        </w:tc>
        <w:tc>
          <w:tcPr>
            <w:tcW w:w="1476" w:type="dxa"/>
            <w:shd w:val="clear" w:color="auto" w:fill="FFFFFF" w:themeFill="background1"/>
            <w:vAlign w:val="center"/>
          </w:tcPr>
          <w:p w14:paraId="5C3862AD" w14:textId="77777777" w:rsidR="00845A40" w:rsidRPr="00387C3C" w:rsidRDefault="00845A40" w:rsidP="00A41E34">
            <w:pPr>
              <w:spacing w:after="0" w:line="240" w:lineRule="auto"/>
              <w:jc w:val="center"/>
              <w:rPr>
                <w:rFonts w:ascii="Calibri Light" w:hAnsi="Calibri Light"/>
                <w:sz w:val="20"/>
                <w:szCs w:val="20"/>
              </w:rPr>
            </w:pPr>
          </w:p>
        </w:tc>
        <w:tc>
          <w:tcPr>
            <w:tcW w:w="2939" w:type="dxa"/>
            <w:shd w:val="clear" w:color="auto" w:fill="FFFFFF" w:themeFill="background1"/>
            <w:vAlign w:val="center"/>
          </w:tcPr>
          <w:p w14:paraId="7A2E604F" w14:textId="77777777" w:rsidR="00845A40" w:rsidRPr="00387C3C" w:rsidRDefault="00845A40" w:rsidP="00A41E34">
            <w:pPr>
              <w:spacing w:after="0" w:line="240" w:lineRule="auto"/>
              <w:jc w:val="center"/>
              <w:rPr>
                <w:rFonts w:ascii="Calibri Light" w:hAnsi="Calibri Light" w:cs="Calibri"/>
                <w:color w:val="000000"/>
                <w:sz w:val="20"/>
                <w:szCs w:val="20"/>
              </w:rPr>
            </w:pPr>
            <w:r>
              <w:rPr>
                <w:rFonts w:ascii="Calibri Light" w:hAnsi="Calibri Light" w:cs="Calibri"/>
                <w:color w:val="000000"/>
                <w:sz w:val="20"/>
                <w:szCs w:val="20"/>
              </w:rPr>
              <w:t>51 000</w:t>
            </w:r>
            <w:r w:rsidRPr="00387C3C">
              <w:rPr>
                <w:rFonts w:ascii="Calibri Light" w:hAnsi="Calibri Light" w:cs="Calibri"/>
                <w:color w:val="000000"/>
                <w:sz w:val="20"/>
                <w:szCs w:val="20"/>
              </w:rPr>
              <w:t xml:space="preserve"> 000,00</w:t>
            </w:r>
          </w:p>
        </w:tc>
        <w:tc>
          <w:tcPr>
            <w:tcW w:w="2310" w:type="dxa"/>
            <w:shd w:val="clear" w:color="auto" w:fill="FFFFFF" w:themeFill="background1"/>
            <w:vAlign w:val="center"/>
          </w:tcPr>
          <w:p w14:paraId="6031B241" w14:textId="77777777" w:rsidR="00845A40" w:rsidRPr="00097483" w:rsidRDefault="00845A40" w:rsidP="00A41E34">
            <w:pPr>
              <w:spacing w:after="0" w:line="240" w:lineRule="auto"/>
              <w:jc w:val="center"/>
              <w:rPr>
                <w:rFonts w:ascii="Calibri Light" w:hAnsi="Calibri Light"/>
                <w:sz w:val="20"/>
                <w:szCs w:val="20"/>
              </w:rPr>
            </w:pPr>
          </w:p>
        </w:tc>
      </w:tr>
      <w:tr w:rsidR="00845A40" w:rsidRPr="00097483" w14:paraId="443A436E" w14:textId="77777777" w:rsidTr="00A41E34">
        <w:trPr>
          <w:trHeight w:val="132"/>
          <w:jc w:val="center"/>
        </w:trPr>
        <w:tc>
          <w:tcPr>
            <w:tcW w:w="9072" w:type="dxa"/>
            <w:gridSpan w:val="5"/>
            <w:shd w:val="clear" w:color="auto" w:fill="DEEAF6" w:themeFill="accent5" w:themeFillTint="33"/>
            <w:vAlign w:val="center"/>
          </w:tcPr>
          <w:p w14:paraId="5533EDE5" w14:textId="77777777" w:rsidR="00845A40" w:rsidRPr="00097483" w:rsidRDefault="00845A40" w:rsidP="00A41E34">
            <w:pPr>
              <w:spacing w:after="0" w:line="240" w:lineRule="auto"/>
              <w:rPr>
                <w:rFonts w:ascii="Calibri Light" w:hAnsi="Calibri Light" w:cs="Calibri"/>
                <w:bCs/>
                <w:color w:val="000000"/>
                <w:sz w:val="20"/>
                <w:szCs w:val="20"/>
              </w:rPr>
            </w:pPr>
            <w:r w:rsidRPr="00097483">
              <w:rPr>
                <w:rFonts w:ascii="Calibri Light" w:hAnsi="Calibri Light"/>
                <w:bCs/>
                <w:sz w:val="20"/>
                <w:szCs w:val="20"/>
              </w:rPr>
              <w:t>Łączna wartość przedsięwzięcia</w:t>
            </w:r>
          </w:p>
        </w:tc>
      </w:tr>
      <w:tr w:rsidR="00845A40" w:rsidRPr="00097483" w14:paraId="63929007" w14:textId="77777777" w:rsidTr="00A41E34">
        <w:trPr>
          <w:trHeight w:val="164"/>
          <w:jc w:val="center"/>
        </w:trPr>
        <w:tc>
          <w:tcPr>
            <w:tcW w:w="9072" w:type="dxa"/>
            <w:gridSpan w:val="5"/>
            <w:shd w:val="clear" w:color="auto" w:fill="FFFFFF" w:themeFill="background1"/>
            <w:vAlign w:val="center"/>
          </w:tcPr>
          <w:p w14:paraId="0A39B99E" w14:textId="77777777" w:rsidR="00845A40" w:rsidRPr="00097483" w:rsidRDefault="00845A40" w:rsidP="00A41E34">
            <w:pPr>
              <w:pStyle w:val="Default"/>
              <w:rPr>
                <w:rFonts w:ascii="Calibri Light" w:hAnsi="Calibri Light" w:cstheme="minorBidi"/>
                <w:bCs/>
                <w:color w:val="auto"/>
                <w:sz w:val="20"/>
                <w:szCs w:val="20"/>
                <w:highlight w:val="yellow"/>
              </w:rPr>
            </w:pPr>
            <w:r>
              <w:rPr>
                <w:rFonts w:ascii="Calibri Light" w:hAnsi="Calibri Light" w:cstheme="minorBidi"/>
                <w:bCs/>
                <w:color w:val="auto"/>
                <w:sz w:val="20"/>
                <w:szCs w:val="20"/>
              </w:rPr>
              <w:t>60</w:t>
            </w:r>
            <w:r w:rsidRPr="00387C3C">
              <w:rPr>
                <w:rFonts w:ascii="Calibri Light" w:hAnsi="Calibri Light" w:cstheme="minorBidi"/>
                <w:bCs/>
                <w:color w:val="auto"/>
                <w:sz w:val="20"/>
                <w:szCs w:val="20"/>
              </w:rPr>
              <w:t xml:space="preserve"> </w:t>
            </w:r>
            <w:r>
              <w:rPr>
                <w:rFonts w:ascii="Calibri Light" w:hAnsi="Calibri Light" w:cstheme="minorBidi"/>
                <w:bCs/>
                <w:color w:val="auto"/>
                <w:sz w:val="20"/>
                <w:szCs w:val="20"/>
              </w:rPr>
              <w:t>0</w:t>
            </w:r>
            <w:r w:rsidRPr="00387C3C">
              <w:rPr>
                <w:rFonts w:ascii="Calibri Light" w:hAnsi="Calibri Light" w:cstheme="minorBidi"/>
                <w:bCs/>
                <w:color w:val="auto"/>
                <w:sz w:val="20"/>
                <w:szCs w:val="20"/>
              </w:rPr>
              <w:t>00 000,00 zł.</w:t>
            </w:r>
          </w:p>
        </w:tc>
      </w:tr>
      <w:tr w:rsidR="00845A40" w:rsidRPr="00097483" w14:paraId="553E5647" w14:textId="77777777" w:rsidTr="00A41E34">
        <w:trPr>
          <w:trHeight w:val="340"/>
          <w:jc w:val="center"/>
        </w:trPr>
        <w:tc>
          <w:tcPr>
            <w:tcW w:w="9072" w:type="dxa"/>
            <w:gridSpan w:val="5"/>
            <w:shd w:val="clear" w:color="auto" w:fill="DEEAF6" w:themeFill="accent5" w:themeFillTint="33"/>
            <w:vAlign w:val="center"/>
          </w:tcPr>
          <w:p w14:paraId="08AC4E23" w14:textId="77777777" w:rsidR="00845A40" w:rsidRPr="00097483" w:rsidRDefault="00845A40" w:rsidP="00A41E34">
            <w:pPr>
              <w:spacing w:after="0" w:line="240" w:lineRule="auto"/>
              <w:rPr>
                <w:rFonts w:ascii="Calibri Light" w:hAnsi="Calibri Light"/>
                <w:bCs/>
                <w:sz w:val="20"/>
                <w:szCs w:val="20"/>
              </w:rPr>
            </w:pPr>
            <w:r w:rsidRPr="00097483">
              <w:rPr>
                <w:rFonts w:ascii="Calibri Light" w:hAnsi="Calibri Light"/>
                <w:bCs/>
                <w:sz w:val="20"/>
                <w:szCs w:val="20"/>
              </w:rPr>
              <w:t>Prognozowane osiągnięcie wskaźników wraz ze sposobem ich oceny i zmierzenia w odniesieniu do celów rewitalizacji</w:t>
            </w:r>
          </w:p>
        </w:tc>
      </w:tr>
      <w:tr w:rsidR="00845A40" w:rsidRPr="00097483" w14:paraId="6138D2AD" w14:textId="77777777" w:rsidTr="00A41E34">
        <w:trPr>
          <w:trHeight w:val="537"/>
          <w:jc w:val="center"/>
        </w:trPr>
        <w:tc>
          <w:tcPr>
            <w:tcW w:w="9072" w:type="dxa"/>
            <w:gridSpan w:val="5"/>
            <w:shd w:val="clear" w:color="auto" w:fill="FFFFFF" w:themeFill="background1"/>
            <w:vAlign w:val="center"/>
          </w:tcPr>
          <w:p w14:paraId="5380B929"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lastRenderedPageBreak/>
              <w:t>Wskaźniki produktu:</w:t>
            </w:r>
          </w:p>
          <w:p w14:paraId="0C4C2BCB"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t xml:space="preserve"> </w:t>
            </w:r>
            <w:r>
              <w:rPr>
                <w:rFonts w:ascii="Calibri Light" w:hAnsi="Calibri Light"/>
                <w:sz w:val="20"/>
                <w:szCs w:val="20"/>
              </w:rPr>
              <w:t>L</w:t>
            </w:r>
            <w:r w:rsidRPr="00D53DCD">
              <w:rPr>
                <w:rFonts w:ascii="Calibri Light" w:hAnsi="Calibri Light"/>
                <w:sz w:val="20"/>
                <w:szCs w:val="20"/>
              </w:rPr>
              <w:t>iczba zrewitalizowanych budynków –  1 szt.</w:t>
            </w:r>
          </w:p>
        </w:tc>
      </w:tr>
      <w:tr w:rsidR="00845A40" w:rsidRPr="00097483" w14:paraId="215635F9" w14:textId="77777777" w:rsidTr="00A41E34">
        <w:trPr>
          <w:trHeight w:val="488"/>
          <w:jc w:val="center"/>
        </w:trPr>
        <w:tc>
          <w:tcPr>
            <w:tcW w:w="9072" w:type="dxa"/>
            <w:gridSpan w:val="5"/>
            <w:shd w:val="clear" w:color="auto" w:fill="FFFFFF" w:themeFill="background1"/>
            <w:vAlign w:val="center"/>
          </w:tcPr>
          <w:p w14:paraId="5BF71F12" w14:textId="77777777" w:rsidR="00845A40" w:rsidRPr="00097483" w:rsidRDefault="00845A40" w:rsidP="00A41E34">
            <w:pPr>
              <w:tabs>
                <w:tab w:val="left" w:pos="5010"/>
              </w:tabs>
              <w:spacing w:after="0" w:line="240" w:lineRule="auto"/>
              <w:rPr>
                <w:rFonts w:ascii="Calibri Light" w:hAnsi="Calibri Light"/>
                <w:sz w:val="20"/>
                <w:szCs w:val="20"/>
              </w:rPr>
            </w:pPr>
            <w:r w:rsidRPr="00097483">
              <w:rPr>
                <w:rFonts w:ascii="Calibri Light" w:hAnsi="Calibri Light"/>
                <w:sz w:val="20"/>
                <w:szCs w:val="20"/>
              </w:rPr>
              <w:t>Wskaźniki rezultatu:</w:t>
            </w:r>
          </w:p>
          <w:p w14:paraId="326FE8C8" w14:textId="77777777" w:rsidR="00845A40" w:rsidRPr="00D53DCD"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L</w:t>
            </w:r>
            <w:r w:rsidRPr="00D53DCD">
              <w:rPr>
                <w:rFonts w:ascii="Calibri Light" w:hAnsi="Calibri Light"/>
                <w:bCs/>
                <w:sz w:val="20"/>
                <w:szCs w:val="20"/>
              </w:rPr>
              <w:t>iczb</w:t>
            </w:r>
            <w:r>
              <w:rPr>
                <w:rFonts w:ascii="Calibri Light" w:hAnsi="Calibri Light"/>
                <w:bCs/>
                <w:sz w:val="20"/>
                <w:szCs w:val="20"/>
              </w:rPr>
              <w:t>a</w:t>
            </w:r>
            <w:r w:rsidRPr="00D53DCD">
              <w:rPr>
                <w:rFonts w:ascii="Calibri Light" w:hAnsi="Calibri Light"/>
                <w:bCs/>
                <w:sz w:val="20"/>
                <w:szCs w:val="20"/>
              </w:rPr>
              <w:t xml:space="preserve"> estetycznych i funkcjonalnych budynków</w:t>
            </w:r>
          </w:p>
          <w:p w14:paraId="0A420212" w14:textId="77777777" w:rsidR="00845A40" w:rsidRPr="00D53DCD" w:rsidRDefault="00845A40" w:rsidP="00A41E34">
            <w:pPr>
              <w:tabs>
                <w:tab w:val="left" w:pos="5010"/>
              </w:tabs>
              <w:spacing w:after="0" w:line="240" w:lineRule="auto"/>
              <w:jc w:val="both"/>
              <w:rPr>
                <w:rFonts w:ascii="Calibri Light" w:hAnsi="Calibri Light"/>
                <w:bCs/>
                <w:sz w:val="20"/>
                <w:szCs w:val="20"/>
              </w:rPr>
            </w:pPr>
            <w:r>
              <w:rPr>
                <w:rFonts w:ascii="Calibri Light" w:hAnsi="Calibri Light"/>
                <w:bCs/>
                <w:sz w:val="20"/>
                <w:szCs w:val="20"/>
              </w:rPr>
              <w:t>L</w:t>
            </w:r>
            <w:r w:rsidRPr="00D53DCD">
              <w:rPr>
                <w:rFonts w:ascii="Calibri Light" w:hAnsi="Calibri Light"/>
                <w:bCs/>
                <w:sz w:val="20"/>
                <w:szCs w:val="20"/>
              </w:rPr>
              <w:t>iczba osób korzystających ze zmodernizowanej infrastruktury</w:t>
            </w:r>
          </w:p>
        </w:tc>
      </w:tr>
    </w:tbl>
    <w:p w14:paraId="0361453D" w14:textId="77777777" w:rsidR="00845A40" w:rsidRDefault="00845A40" w:rsidP="00845A40">
      <w:pPr>
        <w:spacing w:after="0" w:line="240" w:lineRule="auto"/>
        <w:rPr>
          <w:rFonts w:cs="Calibri Light"/>
        </w:rPr>
      </w:pPr>
      <w:r>
        <w:rPr>
          <w:rFonts w:cs="Calibri Light"/>
        </w:rPr>
        <w:br w:type="page"/>
      </w:r>
    </w:p>
    <w:p w14:paraId="45A9D5FB" w14:textId="77777777" w:rsidR="00845A40" w:rsidRDefault="00845A40" w:rsidP="00845A40">
      <w:pPr>
        <w:pStyle w:val="Nagwek2"/>
        <w:rPr>
          <w:rFonts w:cs="Calibri Light"/>
        </w:rPr>
      </w:pPr>
      <w:bookmarkStart w:id="76" w:name="_Toc137559519"/>
      <w:r w:rsidRPr="00BA4F80">
        <w:rPr>
          <w:rFonts w:cs="Calibri Light"/>
        </w:rPr>
        <w:lastRenderedPageBreak/>
        <w:t>10.2 Uzupełniające przedsięwzięcia rewitalizacyjne</w:t>
      </w:r>
      <w:bookmarkEnd w:id="76"/>
    </w:p>
    <w:p w14:paraId="1F82C717" w14:textId="77777777" w:rsidR="00845A40" w:rsidRDefault="00845A40" w:rsidP="00845A40">
      <w:pPr>
        <w:spacing w:line="360" w:lineRule="auto"/>
        <w:jc w:val="both"/>
        <w:rPr>
          <w:rFonts w:ascii="Calibri Light" w:hAnsi="Calibri Light" w:cs="Calibri Light"/>
        </w:rPr>
      </w:pPr>
      <w:r w:rsidRPr="001D1588">
        <w:rPr>
          <w:rFonts w:ascii="Calibri Light" w:hAnsi="Calibri Light" w:cs="Calibri Light"/>
        </w:rPr>
        <w:t xml:space="preserve">Poniżej przedstawiono krótką charakterystykę, pozostałych, dopuszczalnych </w:t>
      </w:r>
      <w:r>
        <w:rPr>
          <w:rFonts w:ascii="Calibri Light" w:hAnsi="Calibri Light" w:cs="Calibri Light"/>
        </w:rPr>
        <w:t xml:space="preserve">przedsięwzięć rewitalizacyjnych wraz z kierunkami działań, które powinny być realizowane w wyniku prowadzonych działań uzupełniających. Zaznacza się, że dopuszcza się również realizację działań rewitalizacyjnych poza obszarem rewitalizacji przy czym warunkiem koniecznym dla przeprowadzenia projektu jest oddziaływanie na obszar rewitalizacji i jego mieszkańców. </w:t>
      </w:r>
    </w:p>
    <w:p w14:paraId="771C8D13" w14:textId="77777777" w:rsidR="00845A40" w:rsidRDefault="00845A40" w:rsidP="00845A40">
      <w:pPr>
        <w:pStyle w:val="Legenda"/>
        <w:keepNext/>
        <w:spacing w:after="0"/>
      </w:pPr>
      <w:bookmarkStart w:id="77" w:name="_Toc124933966"/>
      <w:bookmarkStart w:id="78" w:name="_Toc134185991"/>
      <w:r>
        <w:t xml:space="preserve">Tabela </w:t>
      </w:r>
      <w:r>
        <w:fldChar w:fldCharType="begin"/>
      </w:r>
      <w:r>
        <w:instrText xml:space="preserve"> SEQ Tabela \* ARABIC </w:instrText>
      </w:r>
      <w:r>
        <w:fldChar w:fldCharType="separate"/>
      </w:r>
      <w:r>
        <w:rPr>
          <w:noProof/>
        </w:rPr>
        <w:t>14</w:t>
      </w:r>
      <w:r>
        <w:rPr>
          <w:noProof/>
        </w:rPr>
        <w:fldChar w:fldCharType="end"/>
      </w:r>
      <w:r>
        <w:t xml:space="preserve"> P</w:t>
      </w:r>
      <w:r w:rsidRPr="00AC1BA3">
        <w:t>ozostał</w:t>
      </w:r>
      <w:r>
        <w:t>e</w:t>
      </w:r>
      <w:r w:rsidRPr="00AC1BA3">
        <w:t>, dopuszczaln</w:t>
      </w:r>
      <w:r>
        <w:t>e</w:t>
      </w:r>
      <w:r w:rsidRPr="00AC1BA3">
        <w:t xml:space="preserve"> przedsięwzię</w:t>
      </w:r>
      <w:r>
        <w:t>cia</w:t>
      </w:r>
      <w:r w:rsidRPr="00AC1BA3">
        <w:t xml:space="preserve"> rewitalizacyjn</w:t>
      </w:r>
      <w:bookmarkEnd w:id="77"/>
      <w:r>
        <w:t>e</w:t>
      </w:r>
      <w:bookmarkEnd w:id="78"/>
    </w:p>
    <w:tbl>
      <w:tblPr>
        <w:tblStyle w:val="Tabela-Siatka"/>
        <w:tblW w:w="10090" w:type="dxa"/>
        <w:tblLook w:val="04A0" w:firstRow="1" w:lastRow="0" w:firstColumn="1" w:lastColumn="0" w:noHBand="0" w:noVBand="1"/>
      </w:tblPr>
      <w:tblGrid>
        <w:gridCol w:w="3492"/>
        <w:gridCol w:w="3871"/>
        <w:gridCol w:w="2727"/>
      </w:tblGrid>
      <w:tr w:rsidR="00845A40" w:rsidRPr="004570BD" w14:paraId="7E35B397" w14:textId="77777777" w:rsidTr="00A41E34">
        <w:trPr>
          <w:trHeight w:val="424"/>
        </w:trPr>
        <w:tc>
          <w:tcPr>
            <w:tcW w:w="3492"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2E74B5" w:themeFill="accent5" w:themeFillShade="BF"/>
            <w:vAlign w:val="center"/>
          </w:tcPr>
          <w:p w14:paraId="1D5D1C4C" w14:textId="77777777" w:rsidR="00845A40" w:rsidRPr="004570BD" w:rsidRDefault="00845A40" w:rsidP="00A41E34">
            <w:pPr>
              <w:jc w:val="center"/>
              <w:rPr>
                <w:rFonts w:ascii="Calibri Light" w:hAnsi="Calibri Light" w:cs="Calibri Light"/>
                <w:color w:val="FFFFFF" w:themeColor="background1"/>
              </w:rPr>
            </w:pPr>
            <w:r w:rsidRPr="004570BD">
              <w:rPr>
                <w:rFonts w:ascii="Calibri Light" w:hAnsi="Calibri Light" w:cs="Calibri Light"/>
                <w:color w:val="FFFFFF" w:themeColor="background1"/>
              </w:rPr>
              <w:t>Charakterystyka projektów – zakres tematyczny</w:t>
            </w:r>
          </w:p>
        </w:tc>
        <w:tc>
          <w:tcPr>
            <w:tcW w:w="3871"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2E74B5" w:themeFill="accent5" w:themeFillShade="BF"/>
            <w:vAlign w:val="center"/>
          </w:tcPr>
          <w:p w14:paraId="181355F8" w14:textId="77777777" w:rsidR="00845A40" w:rsidRPr="004570BD" w:rsidRDefault="00845A40" w:rsidP="00A41E34">
            <w:pPr>
              <w:jc w:val="center"/>
              <w:rPr>
                <w:rFonts w:ascii="Calibri Light" w:hAnsi="Calibri Light" w:cs="Calibri Light"/>
                <w:color w:val="FFFFFF" w:themeColor="background1"/>
              </w:rPr>
            </w:pPr>
            <w:r w:rsidRPr="004570BD">
              <w:rPr>
                <w:rFonts w:ascii="Calibri Light" w:hAnsi="Calibri Light" w:cs="Calibri Light"/>
                <w:color w:val="FFFFFF" w:themeColor="background1"/>
              </w:rPr>
              <w:t>Realizowane kierunki działań</w:t>
            </w:r>
          </w:p>
        </w:tc>
        <w:tc>
          <w:tcPr>
            <w:tcW w:w="2727"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2E74B5" w:themeFill="accent5" w:themeFillShade="BF"/>
          </w:tcPr>
          <w:p w14:paraId="38D5D413" w14:textId="77777777" w:rsidR="00845A40" w:rsidRPr="004570BD" w:rsidRDefault="00845A40" w:rsidP="00A41E34">
            <w:pPr>
              <w:jc w:val="center"/>
              <w:rPr>
                <w:rFonts w:ascii="Calibri Light" w:hAnsi="Calibri Light" w:cs="Calibri Light"/>
                <w:color w:val="FFFFFF" w:themeColor="background1"/>
              </w:rPr>
            </w:pPr>
            <w:r>
              <w:rPr>
                <w:rFonts w:ascii="Calibri Light" w:hAnsi="Calibri Light" w:cs="Calibri Light"/>
                <w:color w:val="FFFFFF" w:themeColor="background1"/>
              </w:rPr>
              <w:t>Szacunkowy koszt</w:t>
            </w:r>
          </w:p>
        </w:tc>
      </w:tr>
      <w:tr w:rsidR="00845A40" w:rsidRPr="00AC1BA3" w14:paraId="37147C30" w14:textId="77777777" w:rsidTr="00A41E34">
        <w:trPr>
          <w:trHeight w:val="1136"/>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D37AE20"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Modernizacja energetyczna budynków, modernizacja indywidualnych źródeł ciepła oraz budowę instalacji OZE w modernizowanych energetycznie budynkach</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C1FEEA6"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3.1 Termomodernizacja i działania na rzecz ograniczenia negatywnego wpływu człowieka na środowisko</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01314DF" w14:textId="77777777" w:rsidR="00845A40" w:rsidRPr="00097483" w:rsidRDefault="00845A40" w:rsidP="00A41E34">
            <w:pPr>
              <w:jc w:val="center"/>
              <w:rPr>
                <w:rFonts w:ascii="Calibri Light" w:hAnsi="Calibri Light" w:cs="Calibri Light"/>
              </w:rPr>
            </w:pPr>
            <w:r>
              <w:rPr>
                <w:rFonts w:ascii="Calibri Light" w:hAnsi="Calibri Light" w:cs="Calibri Light"/>
              </w:rPr>
              <w:t>30 000 000,00 zł</w:t>
            </w:r>
          </w:p>
        </w:tc>
      </w:tr>
      <w:tr w:rsidR="00845A40" w:rsidRPr="00AC1BA3" w14:paraId="028893A4" w14:textId="77777777" w:rsidTr="00A41E34">
        <w:trPr>
          <w:trHeight w:val="1136"/>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7ED1ABA"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Przebudowa niekomercyjnej infrastruktury turystycznej</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E270A84" w14:textId="77777777" w:rsidR="00845A40" w:rsidRPr="00097483" w:rsidRDefault="00845A40" w:rsidP="00845A40">
            <w:pPr>
              <w:pStyle w:val="Akapitzlist"/>
              <w:numPr>
                <w:ilvl w:val="1"/>
                <w:numId w:val="67"/>
              </w:numPr>
              <w:jc w:val="center"/>
              <w:rPr>
                <w:rFonts w:ascii="Calibri Light" w:hAnsi="Calibri Light" w:cs="Calibri Light"/>
              </w:rPr>
            </w:pPr>
            <w:r w:rsidRPr="00097483">
              <w:rPr>
                <w:rFonts w:ascii="Calibri Light" w:hAnsi="Calibri Light" w:cs="Calibri Light"/>
              </w:rPr>
              <w:t>Rozbudowa, przebudowa lub adaptacja obiektów użyteczności publicznej</w:t>
            </w:r>
          </w:p>
          <w:p w14:paraId="4ACB4597" w14:textId="77777777" w:rsidR="00845A40" w:rsidRPr="00097483" w:rsidRDefault="00845A40" w:rsidP="00845A40">
            <w:pPr>
              <w:pStyle w:val="Akapitzlist"/>
              <w:numPr>
                <w:ilvl w:val="1"/>
                <w:numId w:val="67"/>
              </w:numPr>
              <w:jc w:val="center"/>
              <w:rPr>
                <w:rFonts w:ascii="Calibri Light" w:hAnsi="Calibri Light" w:cs="Calibri Light"/>
              </w:rPr>
            </w:pPr>
            <w:r w:rsidRPr="00097483">
              <w:rPr>
                <w:rFonts w:ascii="Calibri Light" w:hAnsi="Calibri Light" w:cs="Calibri Light"/>
              </w:rPr>
              <w:t>Rewaloryzacja przestrzeni publicznych</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3399150" w14:textId="77777777" w:rsidR="00845A40" w:rsidRPr="002A0021" w:rsidRDefault="00845A40" w:rsidP="00A41E34">
            <w:pPr>
              <w:jc w:val="center"/>
              <w:rPr>
                <w:rFonts w:ascii="Calibri Light" w:hAnsi="Calibri Light" w:cs="Calibri Light"/>
              </w:rPr>
            </w:pPr>
            <w:r>
              <w:rPr>
                <w:rFonts w:ascii="Calibri Light" w:hAnsi="Calibri Light" w:cs="Calibri Light"/>
              </w:rPr>
              <w:t>10 000 000,00 zł</w:t>
            </w:r>
          </w:p>
        </w:tc>
      </w:tr>
      <w:tr w:rsidR="00845A40" w:rsidRPr="00AC1BA3" w14:paraId="29C2C920" w14:textId="77777777" w:rsidTr="00A41E34">
        <w:trPr>
          <w:trHeight w:val="673"/>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C94AB82"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Ochrona lokalnego dziedzictwa przyrodniczo-kulturowego</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E846527" w14:textId="77777777" w:rsidR="00845A40" w:rsidRPr="00097483" w:rsidRDefault="00845A40" w:rsidP="00845A40">
            <w:pPr>
              <w:pStyle w:val="Akapitzlist"/>
              <w:numPr>
                <w:ilvl w:val="1"/>
                <w:numId w:val="68"/>
              </w:numPr>
              <w:jc w:val="center"/>
              <w:rPr>
                <w:rFonts w:ascii="Calibri Light" w:hAnsi="Calibri Light" w:cs="Calibri Light"/>
              </w:rPr>
            </w:pPr>
            <w:r w:rsidRPr="00097483">
              <w:rPr>
                <w:rFonts w:ascii="Calibri Light" w:hAnsi="Calibri Light" w:cs="Calibri Light"/>
              </w:rPr>
              <w:t>Rozwój ofert kulturalnej</w:t>
            </w:r>
          </w:p>
          <w:p w14:paraId="38299296"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1.3 Rozwój ofert sportu i rekreacji</w:t>
            </w:r>
          </w:p>
          <w:p w14:paraId="2DE9636E"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2.1 Rozbudowa, przebudowa lub adaptacja obiektów użyteczności publicznej</w:t>
            </w:r>
          </w:p>
          <w:p w14:paraId="6D982BC1"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2.2 Rewaloryzacja przestrzeni publicznych</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D37F2E" w14:textId="77777777" w:rsidR="00845A40" w:rsidRPr="002A0021" w:rsidRDefault="00845A40" w:rsidP="00A41E34">
            <w:pPr>
              <w:jc w:val="center"/>
              <w:rPr>
                <w:rFonts w:ascii="Calibri Light" w:hAnsi="Calibri Light" w:cs="Calibri Light"/>
              </w:rPr>
            </w:pPr>
            <w:r>
              <w:rPr>
                <w:rFonts w:ascii="Calibri Light" w:hAnsi="Calibri Light" w:cs="Calibri Light"/>
              </w:rPr>
              <w:t>15 000 000,00 zł</w:t>
            </w:r>
          </w:p>
        </w:tc>
      </w:tr>
      <w:tr w:rsidR="00845A40" w:rsidRPr="00AC1BA3" w14:paraId="57D432F1" w14:textId="77777777" w:rsidTr="00A41E34">
        <w:trPr>
          <w:trHeight w:val="912"/>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AA9A0F"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Działania zmierzające do aktywizacji i integracji mieszkańców oraz zwiększania ich uczestnictwa w życiu publicznym</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BE4FC3B"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1.1 Włączenie społeczne</w:t>
            </w:r>
          </w:p>
          <w:p w14:paraId="3AAD218D"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1.2 Rozwój ofert kulturalnej</w:t>
            </w:r>
          </w:p>
          <w:p w14:paraId="1EECE7F4"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1.3 Rozwój ofert sportu i rekreacji</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8B4B4B" w14:textId="77777777" w:rsidR="00845A40" w:rsidRPr="00097483" w:rsidRDefault="00845A40" w:rsidP="00A41E34">
            <w:pPr>
              <w:jc w:val="center"/>
              <w:rPr>
                <w:rFonts w:ascii="Calibri Light" w:hAnsi="Calibri Light" w:cs="Calibri Light"/>
              </w:rPr>
            </w:pPr>
            <w:r>
              <w:rPr>
                <w:rFonts w:ascii="Calibri Light" w:hAnsi="Calibri Light" w:cs="Calibri Light"/>
              </w:rPr>
              <w:t>2 000 000,00 zł</w:t>
            </w:r>
          </w:p>
        </w:tc>
      </w:tr>
      <w:tr w:rsidR="00845A40" w:rsidRPr="00AC1BA3" w14:paraId="3E7CFBD8" w14:textId="77777777" w:rsidTr="00A41E34">
        <w:trPr>
          <w:trHeight w:val="687"/>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2B33853"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Wspieranie organizacji społecznych</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0846EE4"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1.1 Włączenie społeczne</w:t>
            </w:r>
          </w:p>
          <w:p w14:paraId="639EF725"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1.2 Rozwój ofert kulturalnej</w:t>
            </w:r>
          </w:p>
          <w:p w14:paraId="647C40DF"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1.3 Rozwój ofert sportu i rekreacji</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DD1A393" w14:textId="77777777" w:rsidR="00845A40" w:rsidRPr="00097483" w:rsidRDefault="00845A40" w:rsidP="00A41E34">
            <w:pPr>
              <w:jc w:val="center"/>
              <w:rPr>
                <w:rFonts w:ascii="Calibri Light" w:hAnsi="Calibri Light" w:cs="Calibri Light"/>
              </w:rPr>
            </w:pPr>
            <w:r>
              <w:rPr>
                <w:rFonts w:ascii="Calibri Light" w:hAnsi="Calibri Light" w:cs="Calibri Light"/>
              </w:rPr>
              <w:t>1 000 000,00 zł</w:t>
            </w:r>
          </w:p>
        </w:tc>
      </w:tr>
      <w:tr w:rsidR="00845A40" w:rsidRPr="00AC1BA3" w14:paraId="1FD73278" w14:textId="77777777" w:rsidTr="00A41E34">
        <w:trPr>
          <w:trHeight w:val="462"/>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BD66535"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Poprawa jakości i dostępności usług społecznych/publicznych</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F596FE"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1.1 Włączenie społeczne</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AE67F6" w14:textId="77777777" w:rsidR="00845A40" w:rsidRPr="00097483" w:rsidRDefault="00845A40" w:rsidP="00A41E34">
            <w:pPr>
              <w:jc w:val="center"/>
              <w:rPr>
                <w:rFonts w:ascii="Calibri Light" w:hAnsi="Calibri Light" w:cs="Calibri Light"/>
              </w:rPr>
            </w:pPr>
            <w:r>
              <w:rPr>
                <w:rFonts w:ascii="Calibri Light" w:hAnsi="Calibri Light" w:cs="Calibri Light"/>
              </w:rPr>
              <w:t>2 000 000,00 zł</w:t>
            </w:r>
          </w:p>
        </w:tc>
      </w:tr>
      <w:tr w:rsidR="00845A40" w:rsidRPr="00AC1BA3" w14:paraId="25311E0B" w14:textId="77777777" w:rsidTr="00A41E34">
        <w:trPr>
          <w:trHeight w:val="687"/>
        </w:trPr>
        <w:tc>
          <w:tcPr>
            <w:tcW w:w="3492"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DB7E0DD"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Kształtowanie postaw przedsiębiorczych</w:t>
            </w:r>
          </w:p>
        </w:tc>
        <w:tc>
          <w:tcPr>
            <w:tcW w:w="3871"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323A4BC3" w14:textId="77777777" w:rsidR="00845A40" w:rsidRPr="00097483" w:rsidRDefault="00845A40" w:rsidP="00A41E34">
            <w:pPr>
              <w:keepNext/>
              <w:jc w:val="center"/>
              <w:rPr>
                <w:rFonts w:ascii="Calibri Light" w:hAnsi="Calibri Light" w:cs="Calibri Light"/>
              </w:rPr>
            </w:pPr>
            <w:r w:rsidRPr="00097483">
              <w:rPr>
                <w:rFonts w:ascii="Calibri Light" w:hAnsi="Calibri Light" w:cs="Calibri Light"/>
              </w:rPr>
              <w:t>1.4 Rozwój oferty wsparcia dla obecnych i przyszłych przedsiębiorców</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1794AA4" w14:textId="77777777" w:rsidR="00845A40" w:rsidRPr="00097483" w:rsidRDefault="00845A40" w:rsidP="00A41E34">
            <w:pPr>
              <w:keepNext/>
              <w:jc w:val="center"/>
              <w:rPr>
                <w:rFonts w:ascii="Calibri Light" w:hAnsi="Calibri Light" w:cs="Calibri Light"/>
              </w:rPr>
            </w:pPr>
            <w:r>
              <w:rPr>
                <w:rFonts w:ascii="Calibri Light" w:hAnsi="Calibri Light" w:cs="Calibri Light"/>
              </w:rPr>
              <w:t>2 000 000,00 zł</w:t>
            </w:r>
          </w:p>
        </w:tc>
      </w:tr>
      <w:tr w:rsidR="00845A40" w:rsidRPr="00AC1BA3" w14:paraId="13A7272E" w14:textId="77777777" w:rsidTr="00A41E34">
        <w:trPr>
          <w:trHeight w:val="687"/>
        </w:trPr>
        <w:tc>
          <w:tcPr>
            <w:tcW w:w="7363"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5A42C5" w14:textId="77777777" w:rsidR="00845A40" w:rsidRPr="002A0021" w:rsidRDefault="00845A40" w:rsidP="00A41E34">
            <w:pPr>
              <w:keepNext/>
              <w:jc w:val="center"/>
              <w:rPr>
                <w:rFonts w:ascii="Calibri Light" w:hAnsi="Calibri Light" w:cs="Calibri Light"/>
                <w:b/>
              </w:rPr>
            </w:pPr>
            <w:r w:rsidRPr="002A0021">
              <w:rPr>
                <w:rFonts w:ascii="Calibri Light" w:hAnsi="Calibri Light" w:cs="Calibri Light"/>
                <w:b/>
              </w:rPr>
              <w:t>suma</w:t>
            </w:r>
          </w:p>
        </w:tc>
        <w:tc>
          <w:tcPr>
            <w:tcW w:w="2727"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9C05C70" w14:textId="77777777" w:rsidR="00845A40" w:rsidRDefault="00845A40" w:rsidP="00A41E34">
            <w:pPr>
              <w:keepNext/>
              <w:jc w:val="center"/>
              <w:rPr>
                <w:rFonts w:ascii="Calibri Light" w:hAnsi="Calibri Light" w:cs="Calibri Light"/>
              </w:rPr>
            </w:pPr>
            <w:r>
              <w:rPr>
                <w:rFonts w:ascii="Calibri Light" w:hAnsi="Calibri Light" w:cs="Calibri Light"/>
              </w:rPr>
              <w:t>62 000 000,00 zł</w:t>
            </w:r>
          </w:p>
        </w:tc>
      </w:tr>
    </w:tbl>
    <w:p w14:paraId="0E96D82C" w14:textId="77777777" w:rsidR="00845A40" w:rsidRPr="001D1588" w:rsidRDefault="00845A40" w:rsidP="00845A40">
      <w:pPr>
        <w:pStyle w:val="Legenda"/>
        <w:rPr>
          <w:rFonts w:cs="Calibri Light"/>
        </w:rPr>
      </w:pPr>
      <w:r>
        <w:t>Źródło: opracowanie własne</w:t>
      </w:r>
    </w:p>
    <w:p w14:paraId="4BEFB5E6" w14:textId="77777777" w:rsidR="00845A40" w:rsidRPr="009D66FC" w:rsidRDefault="00845A40" w:rsidP="00845A40"/>
    <w:p w14:paraId="46220EF2" w14:textId="77777777" w:rsidR="00845A40" w:rsidRDefault="00845A40" w:rsidP="00845A40">
      <w:pPr>
        <w:pStyle w:val="Nagwek1"/>
        <w:numPr>
          <w:ilvl w:val="0"/>
          <w:numId w:val="14"/>
        </w:numPr>
        <w:tabs>
          <w:tab w:val="clear" w:pos="0"/>
        </w:tabs>
        <w:ind w:left="0" w:firstLine="0"/>
        <w:rPr>
          <w:rFonts w:cs="Calibri Light"/>
        </w:rPr>
      </w:pPr>
      <w:r>
        <w:rPr>
          <w:rFonts w:cs="Calibri Light"/>
        </w:rPr>
        <w:br w:type="page"/>
      </w:r>
    </w:p>
    <w:p w14:paraId="23A44450" w14:textId="77777777" w:rsidR="00845A40" w:rsidRPr="00BA4F80" w:rsidRDefault="00845A40" w:rsidP="00845A40">
      <w:pPr>
        <w:pStyle w:val="Nagwek1"/>
        <w:numPr>
          <w:ilvl w:val="0"/>
          <w:numId w:val="14"/>
        </w:numPr>
        <w:tabs>
          <w:tab w:val="clear" w:pos="0"/>
        </w:tabs>
        <w:ind w:left="0" w:firstLine="0"/>
        <w:rPr>
          <w:rFonts w:cs="Calibri Light"/>
        </w:rPr>
      </w:pPr>
      <w:bookmarkStart w:id="79" w:name="_Toc137559520"/>
      <w:r w:rsidRPr="00BA4F80">
        <w:rPr>
          <w:rFonts w:cs="Calibri Light"/>
        </w:rPr>
        <w:lastRenderedPageBreak/>
        <w:t>11. Komplementarność i mechanizmy integrowania działań rewitalizacyjnych</w:t>
      </w:r>
      <w:bookmarkEnd w:id="79"/>
      <w:r w:rsidRPr="00BA4F80">
        <w:rPr>
          <w:rFonts w:cs="Calibri Light"/>
        </w:rPr>
        <w:tab/>
      </w:r>
    </w:p>
    <w:p w14:paraId="6FDD8834" w14:textId="77777777" w:rsidR="00845A40" w:rsidRPr="00BA4F80" w:rsidRDefault="00845A40" w:rsidP="00845A40">
      <w:pPr>
        <w:pStyle w:val="Nagwek2"/>
        <w:numPr>
          <w:ilvl w:val="0"/>
          <w:numId w:val="14"/>
        </w:numPr>
        <w:tabs>
          <w:tab w:val="clear" w:pos="0"/>
        </w:tabs>
        <w:ind w:left="0" w:firstLine="0"/>
        <w:rPr>
          <w:rFonts w:cs="Calibri Light"/>
        </w:rPr>
      </w:pPr>
      <w:bookmarkStart w:id="80" w:name="_Toc137559521"/>
      <w:r w:rsidRPr="00BA4F80">
        <w:rPr>
          <w:rFonts w:cs="Calibri Light"/>
        </w:rPr>
        <w:t>11.1 Komplementarność przestrzenna</w:t>
      </w:r>
      <w:bookmarkEnd w:id="80"/>
    </w:p>
    <w:p w14:paraId="20BF163F"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Proponowane rozwiązania projektowe skoncentrowane są na obszarze rewitalizacji, który został wyłoniony w drodze szczegółowych analiz poszczególnych sfe</w:t>
      </w:r>
      <w:r>
        <w:rPr>
          <w:rFonts w:ascii="Calibri Light" w:hAnsi="Calibri Light" w:cs="Calibri Light"/>
        </w:rPr>
        <w:t xml:space="preserve">r życia społeczno-gospodarczego, a także oceny sędziów kompetentnych. Wybrane do realizacji przedsięwzięcia są kompleksową odpowiedzią na zdiagnozowane deficyty obszaru rewitalizacji, który traktowany jest jako swoista całość, a zaplanowane działania nie będą oddziaływać punktowo lecz na całe otoczenie. Wiele projektów dotyczy miejsc lub obiektów użyteczności publicznej, dzięki czemu z rezultatów prowadzonej interwencji będą mogli skorzystać wszyscy mieszkańcy miasta (a nie tylko mieszkańcy obszaru rewitalizacji). W ten sposób zorganizowany proces rewitalizacji ma za zadanie niwelować zjawiska kryzysowe i zapobiegać niepożądanym zjawiskom takim jak segregacja społeczna czy wykluczenie.    </w:t>
      </w:r>
    </w:p>
    <w:p w14:paraId="5DC54354" w14:textId="77777777" w:rsidR="00845A40" w:rsidRPr="00BA4F80" w:rsidRDefault="00845A40" w:rsidP="00845A40">
      <w:pPr>
        <w:pStyle w:val="Nagwek2"/>
        <w:numPr>
          <w:ilvl w:val="0"/>
          <w:numId w:val="14"/>
        </w:numPr>
        <w:tabs>
          <w:tab w:val="clear" w:pos="0"/>
        </w:tabs>
        <w:ind w:left="0" w:firstLine="0"/>
        <w:rPr>
          <w:rFonts w:cs="Calibri Light"/>
        </w:rPr>
      </w:pPr>
      <w:bookmarkStart w:id="81" w:name="_Toc137559522"/>
      <w:r w:rsidRPr="00BA4F80">
        <w:rPr>
          <w:rFonts w:cs="Calibri Light"/>
        </w:rPr>
        <w:t>11.2 Komplementarność problemowa</w:t>
      </w:r>
      <w:bookmarkEnd w:id="81"/>
    </w:p>
    <w:p w14:paraId="73B4E28D"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Lista przedsięwzięć rewitalizacyjnych jest odpowiedzią na zdiagnozowane problemy w sferze społecznej, gospodarczej, przestrzenno-funkcjonalnej i środowiskowej. Zaplanowane działania dopełniają się tematycznie i uzupełniają, tworząc kompleksowy system oddziaływania. Zaplanowane działania inwestycyjne umożliwiają realizację przedsięwzięć społecznych, przywracają funkcje społeczne obiektom, jednocześnie zwiększając ład przestrzenny i porządkując przestrzeń publiczną, a tym samym wpływają na poprawę jakości życia mieszkańców. Zaprogramowana interwencja powinna przynieść efekty w kilku sferach równocześnie, przez co ogranicza się ryzyko koncentracji działań na deficytach dotyczących tylko jednej sfery.</w:t>
      </w:r>
    </w:p>
    <w:p w14:paraId="7D6430C8" w14:textId="77777777" w:rsidR="00845A40" w:rsidRPr="00BA4F80" w:rsidRDefault="00845A40" w:rsidP="00845A40">
      <w:pPr>
        <w:pStyle w:val="Nagwek2"/>
        <w:numPr>
          <w:ilvl w:val="0"/>
          <w:numId w:val="14"/>
        </w:numPr>
        <w:tabs>
          <w:tab w:val="clear" w:pos="0"/>
        </w:tabs>
        <w:ind w:left="0" w:firstLine="0"/>
        <w:rPr>
          <w:rFonts w:cs="Calibri Light"/>
        </w:rPr>
      </w:pPr>
      <w:bookmarkStart w:id="82" w:name="_Toc137559523"/>
      <w:r w:rsidRPr="00BA4F80">
        <w:rPr>
          <w:rFonts w:cs="Calibri Light"/>
        </w:rPr>
        <w:t>11.3 Komplementarność proceduralno-instytucjonalna</w:t>
      </w:r>
      <w:bookmarkEnd w:id="82"/>
    </w:p>
    <w:p w14:paraId="07B068B6"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Zaproponowany system zarządzania procesem rewitalizacji i wdrażaniem GPR, zawiera wszystkie elementy wymagane przez Ustawodawcę i przewiduje efektywne współdziałanie różnych podmiotów. Organem mającym ustawowe umocowanie do zarządzania GPR jest Prezydent Miasta Tomaszowa Mazowieckiego, który jednocześnie pełni funkcję Operatora procesu rewitalizacji i zarządza pozostałymi elementami struktury organizacyjnej związanej z wdrożeniem GPR. Zarządzanie GPR będzie odbywać się w ramach istniejących struktur Urzędu Miasta w Tomaszowie Mazowieckim. Współdziałanie zapewni skuteczne i efektywne zarządzanie programem i pozwoli, zgodnie z zasadą komplementarności międzyokresowej na kontynuację i uzupełnienie zakresu działań podejmowanych w ramach realizacji wcześniejszych inicjatyw rewitalizacyjnych. </w:t>
      </w:r>
    </w:p>
    <w:p w14:paraId="15ADD1EE"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lastRenderedPageBreak/>
        <w:t xml:space="preserve">Komplementarność proceduralno-instytucjonalna będzie polegała na integracji i współpracy w ramach działań poszczególnych grup interesariuszy, którzy zaangażowani są w proces rewitalizacji. Kluczowe znaczenie w tym zakresie będzie miała kooperacja pomiędzy operatorem rewitalizacji, a poszczególnymi </w:t>
      </w:r>
      <w:r>
        <w:rPr>
          <w:rFonts w:ascii="Calibri Light" w:hAnsi="Calibri Light" w:cs="Calibri Light"/>
        </w:rPr>
        <w:t>w</w:t>
      </w:r>
      <w:r w:rsidRPr="00BA4F80">
        <w:rPr>
          <w:rFonts w:ascii="Calibri Light" w:hAnsi="Calibri Light" w:cs="Calibri Light"/>
        </w:rPr>
        <w:t>ydziałami Urzędu Miasta (w szczególności Wydziałem rozwoju inwestycji i klimatu), jednostkami organizacyjnymi i pozostałymi interesariuszami procesu.</w:t>
      </w:r>
    </w:p>
    <w:p w14:paraId="485B59B3" w14:textId="77777777" w:rsidR="00845A40" w:rsidRPr="00BA4F80" w:rsidRDefault="00845A40" w:rsidP="00845A40">
      <w:pPr>
        <w:pStyle w:val="Nagwek2"/>
        <w:rPr>
          <w:rFonts w:cs="Calibri Light"/>
        </w:rPr>
      </w:pPr>
      <w:bookmarkStart w:id="83" w:name="_Toc137559524"/>
      <w:r w:rsidRPr="00BA4F80">
        <w:rPr>
          <w:rFonts w:cs="Calibri Light"/>
        </w:rPr>
        <w:t>11.4 Dostępność</w:t>
      </w:r>
      <w:bookmarkEnd w:id="83"/>
    </w:p>
    <w:p w14:paraId="738CF161"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Wszelkie przedsięwzięcia w ramach GPR, zarówno z listy podstawowej jak i uzupełniającej będą realizowane zgodnie z przepisami Ustawy  z dnia 19 lipca 2019 roku o zapewnianiu dostępności osobom ze szczególnymi potrzebami (Dz. U. z 202</w:t>
      </w:r>
      <w:r>
        <w:rPr>
          <w:rFonts w:ascii="Calibri Light" w:hAnsi="Calibri Light" w:cs="Calibri Light"/>
        </w:rPr>
        <w:t>3</w:t>
      </w:r>
      <w:r w:rsidRPr="00BA4F80">
        <w:rPr>
          <w:rFonts w:ascii="Calibri Light" w:hAnsi="Calibri Light" w:cs="Calibri Light"/>
        </w:rPr>
        <w:t xml:space="preserve"> r. poz. </w:t>
      </w:r>
      <w:r>
        <w:rPr>
          <w:rFonts w:ascii="Calibri Light" w:hAnsi="Calibri Light" w:cs="Calibri Light"/>
        </w:rPr>
        <w:t>511</w:t>
      </w:r>
      <w:r w:rsidRPr="00BA4F80">
        <w:rPr>
          <w:rFonts w:ascii="Calibri Light" w:hAnsi="Calibri Light" w:cs="Calibri Light"/>
        </w:rPr>
        <w:t>).</w:t>
      </w:r>
    </w:p>
    <w:p w14:paraId="01150FC7"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Przewiduje się, iż wszelkie przedsięwzięcia będą realizowane w oparciu o założenia uniwersalnego projektowania. </w:t>
      </w:r>
    </w:p>
    <w:p w14:paraId="200AEA62"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1. W zakresie dostępności architektonicznej będą stasowane następujące udogodnienia:</w:t>
      </w:r>
    </w:p>
    <w:p w14:paraId="5DCE8812" w14:textId="77777777" w:rsidR="00845A40" w:rsidRPr="00BA4F80" w:rsidRDefault="00845A40" w:rsidP="00845A40">
      <w:pPr>
        <w:pStyle w:val="Akapitzlist"/>
        <w:numPr>
          <w:ilvl w:val="0"/>
          <w:numId w:val="45"/>
        </w:numPr>
        <w:spacing w:after="0" w:line="360" w:lineRule="auto"/>
        <w:jc w:val="both"/>
        <w:rPr>
          <w:rFonts w:ascii="Calibri Light" w:hAnsi="Calibri Light" w:cs="Calibri Light"/>
        </w:rPr>
      </w:pPr>
      <w:r w:rsidRPr="00BA4F80">
        <w:rPr>
          <w:rFonts w:ascii="Calibri Light" w:hAnsi="Calibri Light" w:cs="Calibri Light"/>
        </w:rPr>
        <w:t>zapewnienie wolnych od barier poziomych i pionowych przestrzeni komunikacyjnych budynków,</w:t>
      </w:r>
    </w:p>
    <w:p w14:paraId="5746F10B" w14:textId="77777777" w:rsidR="00845A40" w:rsidRPr="00BA4F80" w:rsidRDefault="00845A40" w:rsidP="00845A40">
      <w:pPr>
        <w:pStyle w:val="Akapitzlist"/>
        <w:numPr>
          <w:ilvl w:val="0"/>
          <w:numId w:val="45"/>
        </w:numPr>
        <w:spacing w:after="0" w:line="360" w:lineRule="auto"/>
        <w:jc w:val="both"/>
        <w:rPr>
          <w:rFonts w:ascii="Calibri Light" w:hAnsi="Calibri Light" w:cs="Calibri Light"/>
        </w:rPr>
      </w:pPr>
      <w:r w:rsidRPr="00BA4F80">
        <w:rPr>
          <w:rFonts w:ascii="Calibri Light" w:hAnsi="Calibri Light" w:cs="Calibri Light"/>
        </w:rPr>
        <w:t xml:space="preserve">instalacja urządzeń lub zastosowanie środków technicznych i rozwiązań architektonicznych </w:t>
      </w:r>
      <w:r w:rsidRPr="00BA4F80">
        <w:rPr>
          <w:rFonts w:ascii="Calibri Light" w:hAnsi="Calibri Light" w:cs="Calibri Light"/>
        </w:rPr>
        <w:br/>
        <w:t>w budynku, które umożliwiają dostęp do wszystkich pomieszczeń, z wyłączeniem pomieszczeń technicznych,</w:t>
      </w:r>
    </w:p>
    <w:p w14:paraId="579A14B4" w14:textId="77777777" w:rsidR="00845A40" w:rsidRPr="00BA4F80" w:rsidRDefault="00845A40" w:rsidP="00845A40">
      <w:pPr>
        <w:pStyle w:val="Akapitzlist"/>
        <w:numPr>
          <w:ilvl w:val="0"/>
          <w:numId w:val="45"/>
        </w:numPr>
        <w:spacing w:after="0" w:line="360" w:lineRule="auto"/>
        <w:jc w:val="both"/>
        <w:rPr>
          <w:rFonts w:ascii="Calibri Light" w:hAnsi="Calibri Light" w:cs="Calibri Light"/>
        </w:rPr>
      </w:pPr>
      <w:r w:rsidRPr="00BA4F80">
        <w:rPr>
          <w:rFonts w:ascii="Calibri Light" w:hAnsi="Calibri Light" w:cs="Calibri Light"/>
        </w:rPr>
        <w:t>zapewnienie informacji na temat rozkładu pomieszczeń w budynku, co najmniej w sposób wizualny i dotykowy lub głosowy,</w:t>
      </w:r>
    </w:p>
    <w:p w14:paraId="4D1911D6" w14:textId="77777777" w:rsidR="00845A40" w:rsidRPr="00BA4F80" w:rsidRDefault="00845A40" w:rsidP="00845A40">
      <w:pPr>
        <w:pStyle w:val="Akapitzlist"/>
        <w:numPr>
          <w:ilvl w:val="0"/>
          <w:numId w:val="45"/>
        </w:numPr>
        <w:spacing w:after="0" w:line="360" w:lineRule="auto"/>
        <w:jc w:val="both"/>
        <w:rPr>
          <w:rFonts w:ascii="Calibri Light" w:hAnsi="Calibri Light" w:cs="Calibri Light"/>
        </w:rPr>
      </w:pPr>
      <w:r w:rsidRPr="00BA4F80">
        <w:rPr>
          <w:rFonts w:ascii="Calibri Light" w:hAnsi="Calibri Light" w:cs="Calibri Light"/>
        </w:rPr>
        <w:t>zapewnienie wstępu do budynku osobie korzystającej z psa asystującego, o którym mowa w art. 2 pkt 11 ustawy z dnia 27 sierpnia 1997 r. o rehabilitacji zawodowej i społecznej oraz zatrudnianiu osób niepełnosprawnych (Dz. U. z 202</w:t>
      </w:r>
      <w:r>
        <w:rPr>
          <w:rFonts w:ascii="Calibri Light" w:hAnsi="Calibri Light" w:cs="Calibri Light"/>
        </w:rPr>
        <w:t>3</w:t>
      </w:r>
      <w:r w:rsidRPr="00BA4F80">
        <w:rPr>
          <w:rFonts w:ascii="Calibri Light" w:hAnsi="Calibri Light" w:cs="Calibri Light"/>
        </w:rPr>
        <w:t xml:space="preserve"> r. poz. </w:t>
      </w:r>
      <w:r>
        <w:rPr>
          <w:rFonts w:ascii="Calibri Light" w:hAnsi="Calibri Light" w:cs="Calibri Light"/>
        </w:rPr>
        <w:t>100,</w:t>
      </w:r>
      <w:r w:rsidRPr="00BA4F80">
        <w:rPr>
          <w:rFonts w:ascii="Calibri Light" w:hAnsi="Calibri Light" w:cs="Calibri Light"/>
        </w:rPr>
        <w:t xml:space="preserve"> </w:t>
      </w:r>
      <w:r>
        <w:rPr>
          <w:rFonts w:ascii="Calibri Light" w:hAnsi="Calibri Light" w:cs="Calibri Light"/>
        </w:rPr>
        <w:t>173, 240</w:t>
      </w:r>
      <w:r w:rsidRPr="00BA4F80">
        <w:rPr>
          <w:rFonts w:ascii="Calibri Light" w:hAnsi="Calibri Light" w:cs="Calibri Light"/>
        </w:rPr>
        <w:t>),</w:t>
      </w:r>
    </w:p>
    <w:p w14:paraId="55CE0D6A" w14:textId="77777777" w:rsidR="00845A40" w:rsidRPr="00BA4F80" w:rsidRDefault="00845A40" w:rsidP="00845A40">
      <w:pPr>
        <w:pStyle w:val="Akapitzlist"/>
        <w:numPr>
          <w:ilvl w:val="0"/>
          <w:numId w:val="45"/>
        </w:numPr>
        <w:spacing w:after="0" w:line="360" w:lineRule="auto"/>
        <w:jc w:val="both"/>
        <w:rPr>
          <w:rFonts w:ascii="Calibri Light" w:hAnsi="Calibri Light" w:cs="Calibri Light"/>
        </w:rPr>
      </w:pPr>
      <w:r w:rsidRPr="00BA4F80">
        <w:rPr>
          <w:rFonts w:ascii="Calibri Light" w:hAnsi="Calibri Light" w:cs="Calibri Light"/>
        </w:rPr>
        <w:t xml:space="preserve">zapewnienie osobom ze szczególnymi potrzebami możliwości ewakuacji lub ich uratowania </w:t>
      </w:r>
      <w:r w:rsidRPr="00BA4F80">
        <w:rPr>
          <w:rFonts w:ascii="Calibri Light" w:hAnsi="Calibri Light" w:cs="Calibri Light"/>
        </w:rPr>
        <w:br/>
        <w:t>w inny sposób.</w:t>
      </w:r>
    </w:p>
    <w:p w14:paraId="5CE59112"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2. W zakresie dostępności cyfrowej zastosowane zostaną udogodnienia przewidziane w Ustawie </w:t>
      </w:r>
    </w:p>
    <w:p w14:paraId="6DFB3927"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o  dostępności cyfrowej stron internetowych i aplikacji mobilnych podmiotów publicznych (Dz. U. 2</w:t>
      </w:r>
      <w:r>
        <w:rPr>
          <w:rFonts w:ascii="Calibri Light" w:hAnsi="Calibri Light" w:cs="Calibri Light"/>
        </w:rPr>
        <w:t>023</w:t>
      </w:r>
      <w:r w:rsidRPr="00BA4F80">
        <w:rPr>
          <w:rFonts w:ascii="Calibri Light" w:hAnsi="Calibri Light" w:cs="Calibri Light"/>
        </w:rPr>
        <w:t xml:space="preserve"> poz. 8</w:t>
      </w:r>
      <w:r>
        <w:rPr>
          <w:rFonts w:ascii="Calibri Light" w:hAnsi="Calibri Light" w:cs="Calibri Light"/>
        </w:rPr>
        <w:t>2</w:t>
      </w:r>
      <w:r w:rsidRPr="00BA4F80">
        <w:rPr>
          <w:rFonts w:ascii="Calibri Light" w:hAnsi="Calibri Light" w:cs="Calibri Light"/>
        </w:rPr>
        <w:t>).</w:t>
      </w:r>
    </w:p>
    <w:p w14:paraId="59CC704C"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3. W zakresie dostępności informacyjno-komunikacyjnej zostaną spełnione następując wymagania:</w:t>
      </w:r>
    </w:p>
    <w:p w14:paraId="12FCF971" w14:textId="77777777" w:rsidR="00845A40" w:rsidRPr="00BA4F80" w:rsidRDefault="00845A40" w:rsidP="00845A40">
      <w:pPr>
        <w:pStyle w:val="Akapitzlist"/>
        <w:numPr>
          <w:ilvl w:val="0"/>
          <w:numId w:val="46"/>
        </w:numPr>
        <w:spacing w:after="0" w:line="360" w:lineRule="auto"/>
        <w:jc w:val="both"/>
        <w:rPr>
          <w:rFonts w:ascii="Calibri Light" w:hAnsi="Calibri Light" w:cs="Calibri Light"/>
        </w:rPr>
      </w:pPr>
      <w:r w:rsidRPr="00BA4F80">
        <w:rPr>
          <w:rFonts w:ascii="Calibri Light" w:hAnsi="Calibri Light" w:cs="Calibri Light"/>
        </w:rPr>
        <w:t xml:space="preserve">obsługa z wykorzystaniem środków wspierających komunikowanie się, o których mowa w art. 3 pkt 5 ustawy z dnia 19 sierpnia 2011 r. o języku migowym i innych środkach komunikowania się (Dz. U. z </w:t>
      </w:r>
      <w:r>
        <w:rPr>
          <w:rFonts w:ascii="Calibri Light" w:hAnsi="Calibri Light" w:cs="Calibri Light"/>
        </w:rPr>
        <w:t>2023</w:t>
      </w:r>
      <w:r w:rsidRPr="00BA4F80">
        <w:rPr>
          <w:rFonts w:ascii="Calibri Light" w:hAnsi="Calibri Light" w:cs="Calibri Light"/>
        </w:rPr>
        <w:t xml:space="preserve">r. poz. </w:t>
      </w:r>
      <w:r>
        <w:rPr>
          <w:rFonts w:ascii="Calibri Light" w:hAnsi="Calibri Light" w:cs="Calibri Light"/>
        </w:rPr>
        <w:t>20</w:t>
      </w:r>
      <w:r w:rsidRPr="00BA4F80">
        <w:rPr>
          <w:rFonts w:ascii="Calibri Light" w:hAnsi="Calibri Light" w:cs="Calibri Light"/>
        </w:rPr>
        <w:t>), lub przez wykorzystanie zdalnego dostępu online do usługi tłumacza przez strony internetowe i aplikacje,</w:t>
      </w:r>
    </w:p>
    <w:p w14:paraId="0DFA11C3" w14:textId="77777777" w:rsidR="00845A40" w:rsidRPr="00BA4F80" w:rsidRDefault="00845A40" w:rsidP="00845A40">
      <w:pPr>
        <w:pStyle w:val="Akapitzlist"/>
        <w:numPr>
          <w:ilvl w:val="0"/>
          <w:numId w:val="46"/>
        </w:numPr>
        <w:spacing w:after="0" w:line="360" w:lineRule="auto"/>
        <w:jc w:val="both"/>
        <w:rPr>
          <w:rFonts w:ascii="Calibri Light" w:hAnsi="Calibri Light" w:cs="Calibri Light"/>
        </w:rPr>
      </w:pPr>
      <w:r w:rsidRPr="00BA4F80">
        <w:rPr>
          <w:rFonts w:ascii="Calibri Light" w:hAnsi="Calibri Light" w:cs="Calibri Light"/>
        </w:rPr>
        <w:lastRenderedPageBreak/>
        <w:t xml:space="preserve">instalacja urządzeń lub innych środków technicznych do obsługi osób słabosłyszących, </w:t>
      </w:r>
      <w:r w:rsidRPr="00BA4F80">
        <w:rPr>
          <w:rFonts w:ascii="Calibri Light" w:hAnsi="Calibri Light" w:cs="Calibri Light"/>
        </w:rPr>
        <w:br/>
        <w:t>w szczególności pętli indukcyjnych, systemów FM lub urządzeń opartych o inne technologie, których celem jest wspomaganie słyszenia,</w:t>
      </w:r>
    </w:p>
    <w:p w14:paraId="4D8811AC" w14:textId="77777777" w:rsidR="00845A40" w:rsidRPr="00BA4F80" w:rsidRDefault="00845A40" w:rsidP="00845A40">
      <w:pPr>
        <w:pStyle w:val="Akapitzlist"/>
        <w:numPr>
          <w:ilvl w:val="0"/>
          <w:numId w:val="46"/>
        </w:numPr>
        <w:spacing w:after="0" w:line="360" w:lineRule="auto"/>
        <w:jc w:val="both"/>
        <w:rPr>
          <w:rFonts w:ascii="Calibri Light" w:hAnsi="Calibri Light" w:cs="Calibri Light"/>
        </w:rPr>
      </w:pPr>
      <w:r w:rsidRPr="00BA4F80">
        <w:rPr>
          <w:rFonts w:ascii="Calibri Light" w:hAnsi="Calibri Light" w:cs="Calibri Light"/>
        </w:rPr>
        <w:t>zapewnienie na stronie internetowej danego podmiotu informacji o zakresie jego działalności – w postaci elektronicznego pliku zawierającego tekst odczytywalny maszynowo, nagrania treści w polskim języku migowym oraz informacji w tekście łatwym do czytania,</w:t>
      </w:r>
    </w:p>
    <w:p w14:paraId="781AD749" w14:textId="77777777" w:rsidR="00845A40" w:rsidRPr="00BA4F80" w:rsidRDefault="00845A40" w:rsidP="00845A40">
      <w:pPr>
        <w:pStyle w:val="Akapitzlist"/>
        <w:numPr>
          <w:ilvl w:val="0"/>
          <w:numId w:val="46"/>
        </w:numPr>
        <w:spacing w:after="0" w:line="360" w:lineRule="auto"/>
        <w:jc w:val="both"/>
        <w:rPr>
          <w:rFonts w:ascii="Calibri Light" w:hAnsi="Calibri Light" w:cs="Calibri Light"/>
        </w:rPr>
      </w:pPr>
      <w:r w:rsidRPr="00BA4F80">
        <w:rPr>
          <w:rFonts w:ascii="Calibri Light" w:hAnsi="Calibri Light" w:cs="Calibri Light"/>
        </w:rPr>
        <w:t xml:space="preserve">zapewnienie, na wniosek osoby ze szczególnymi potrzebami, komunikacji z podmiotem publicznym w formie określonej w tym wniosku. </w:t>
      </w:r>
    </w:p>
    <w:p w14:paraId="38C209A0" w14:textId="77777777" w:rsidR="00845A40" w:rsidRPr="00BA4F80" w:rsidRDefault="00845A40" w:rsidP="00845A40">
      <w:pPr>
        <w:spacing w:after="0" w:line="360" w:lineRule="auto"/>
        <w:jc w:val="both"/>
        <w:rPr>
          <w:rFonts w:ascii="Calibri Light" w:hAnsi="Calibri Light" w:cs="Calibri Light"/>
        </w:rPr>
      </w:pPr>
    </w:p>
    <w:p w14:paraId="06F80D94" w14:textId="77777777" w:rsidR="00845A40" w:rsidRPr="00BA4F80" w:rsidRDefault="00845A40" w:rsidP="00845A40">
      <w:pPr>
        <w:spacing w:after="0" w:line="360" w:lineRule="auto"/>
        <w:jc w:val="both"/>
        <w:rPr>
          <w:rFonts w:ascii="Calibri Light" w:eastAsia="Times New Roman" w:hAnsi="Calibri Light" w:cs="Calibri Light"/>
          <w:color w:val="2E74B5"/>
          <w:sz w:val="26"/>
          <w:szCs w:val="26"/>
        </w:rPr>
      </w:pPr>
      <w:r w:rsidRPr="00BA4F80">
        <w:rPr>
          <w:rFonts w:ascii="Calibri Light" w:hAnsi="Calibri Light" w:cs="Calibri Light"/>
        </w:rPr>
        <w:t xml:space="preserve">Zgłoszone propozycje projektowe zostały przeanalizowane pod kątem wprowadzenia możliwych udogodnień. Miało to na celu poprawę warunków funkcjonowania obywateli ze szczególnymi potrzebami, którzy są narażeni na marginalizację lub dyskryminację m.in. ze względu </w:t>
      </w:r>
      <w:r w:rsidRPr="00BA4F80">
        <w:rPr>
          <w:rFonts w:ascii="Calibri Light" w:hAnsi="Calibri Light" w:cs="Calibri Light"/>
        </w:rPr>
        <w:br/>
        <w:t xml:space="preserve">na niepełnosprawność lub obniżony poziom sprawności z powodu wieku czy choroby. </w:t>
      </w:r>
      <w:r w:rsidRPr="00BA4F80">
        <w:rPr>
          <w:rFonts w:ascii="Calibri Light" w:hAnsi="Calibri Light" w:cs="Calibri Light"/>
        </w:rPr>
        <w:br w:type="page"/>
      </w:r>
    </w:p>
    <w:p w14:paraId="752DA10F" w14:textId="77777777" w:rsidR="00845A40" w:rsidRPr="00BA4F80" w:rsidRDefault="00845A40" w:rsidP="00845A40">
      <w:pPr>
        <w:pStyle w:val="Nagwek1"/>
        <w:rPr>
          <w:rFonts w:cs="Calibri Light"/>
        </w:rPr>
        <w:sectPr w:rsidR="00845A40" w:rsidRPr="00BA4F80" w:rsidSect="00845A40">
          <w:pgSz w:w="11906" w:h="16838"/>
          <w:pgMar w:top="1417" w:right="1417" w:bottom="1417" w:left="1417" w:header="708" w:footer="708" w:gutter="0"/>
          <w:cols w:space="708"/>
          <w:docGrid w:linePitch="360"/>
        </w:sectPr>
      </w:pPr>
    </w:p>
    <w:p w14:paraId="7288A26D" w14:textId="77777777" w:rsidR="00845A40" w:rsidRPr="00BA4F80" w:rsidRDefault="00845A40" w:rsidP="00845A40">
      <w:pPr>
        <w:pStyle w:val="Nagwek2"/>
        <w:numPr>
          <w:ilvl w:val="0"/>
          <w:numId w:val="14"/>
        </w:numPr>
        <w:tabs>
          <w:tab w:val="clear" w:pos="0"/>
        </w:tabs>
        <w:ind w:left="0" w:firstLine="0"/>
        <w:rPr>
          <w:rFonts w:cs="Calibri Light"/>
        </w:rPr>
      </w:pPr>
      <w:bookmarkStart w:id="84" w:name="_Toc137559525"/>
      <w:r w:rsidRPr="00BA4F80">
        <w:rPr>
          <w:rFonts w:cs="Calibri Light"/>
        </w:rPr>
        <w:lastRenderedPageBreak/>
        <w:t>11.5 Komplementarność międzyokresowa</w:t>
      </w:r>
      <w:bookmarkEnd w:id="84"/>
    </w:p>
    <w:p w14:paraId="7ECC11AD"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Gminny Program Rewitalizacji Miasta Tomaszowa Mazowieckiego na lata 2023-2030 jest kontynuacją polityki rewitalizacyjnej miasta. Poprzedni dokument – Program Rewitalizacji Miasta Tomaszowa Mazowieckiego na lata 2016-2020 z perspektywą do 2023 (Uchwała nr XXXVII/337/2016 Rady Miejskiej Tomaszowa Mazowieckiego z dnia 7 grudnia 2016 r.) przygotowany był w oparciu o „Wytyczne w zakresie rewitalizacji w programach operacyjnych na lata 2014-2020” </w:t>
      </w:r>
      <w:r w:rsidRPr="00BA4F80">
        <w:rPr>
          <w:rFonts w:ascii="Calibri Light" w:hAnsi="Calibri Light" w:cs="Calibri Light"/>
        </w:rPr>
        <w:br/>
        <w:t>i traci aktualność. Przedsięwzięcia zawarte w niniejszym programie są następstwem podjętych we wcześniejszym okresie działań i bazują na poprzednich doświadczeniach. Komplementarnymi projektami realizowanymi w poprzednich latach, a mającymi swoją kontynuację w ramach planowanych przedsięwzięć rewitalizacyjnych są:</w:t>
      </w:r>
    </w:p>
    <w:p w14:paraId="75CF1135" w14:textId="77777777" w:rsidR="00845A40" w:rsidRPr="00BA4F80" w:rsidRDefault="00845A40" w:rsidP="00845A40">
      <w:pPr>
        <w:pStyle w:val="Legenda"/>
        <w:keepNext/>
        <w:spacing w:after="0"/>
        <w:rPr>
          <w:rFonts w:cs="Calibri Light"/>
        </w:rPr>
      </w:pPr>
      <w:bookmarkStart w:id="85" w:name="_Toc134185992"/>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15</w:t>
      </w:r>
      <w:r w:rsidRPr="00BA4F80">
        <w:rPr>
          <w:rFonts w:cs="Calibri Light"/>
          <w:noProof/>
        </w:rPr>
        <w:fldChar w:fldCharType="end"/>
      </w:r>
      <w:r w:rsidRPr="00BA4F80">
        <w:rPr>
          <w:rFonts w:cs="Calibri Light"/>
        </w:rPr>
        <w:t xml:space="preserve"> Zrealizowane projekty komplementarne wobec przedsięwzięć zaproponowanych w GPR</w:t>
      </w:r>
      <w:bookmarkEnd w:id="85"/>
    </w:p>
    <w:tbl>
      <w:tblPr>
        <w:tblStyle w:val="Tabela-Siatka"/>
        <w:tblW w:w="0" w:type="auto"/>
        <w:tblLook w:val="04A0" w:firstRow="1" w:lastRow="0" w:firstColumn="1" w:lastColumn="0" w:noHBand="0" w:noVBand="1"/>
      </w:tblPr>
      <w:tblGrid>
        <w:gridCol w:w="562"/>
        <w:gridCol w:w="3968"/>
        <w:gridCol w:w="2266"/>
        <w:gridCol w:w="6949"/>
      </w:tblGrid>
      <w:tr w:rsidR="00845A40" w:rsidRPr="00BA4F80" w14:paraId="31D8EFBA" w14:textId="77777777" w:rsidTr="00A41E34">
        <w:trPr>
          <w:trHeight w:val="454"/>
          <w:tblHeader/>
        </w:trPr>
        <w:tc>
          <w:tcPr>
            <w:tcW w:w="562"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23D405BB"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l.p</w:t>
            </w:r>
          </w:p>
        </w:tc>
        <w:tc>
          <w:tcPr>
            <w:tcW w:w="3968"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17ECAAEE"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Nazwa przedsięwzięcia</w:t>
            </w:r>
          </w:p>
        </w:tc>
        <w:tc>
          <w:tcPr>
            <w:tcW w:w="2266"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6D6637B0"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Wartość projektu</w:t>
            </w:r>
          </w:p>
        </w:tc>
        <w:tc>
          <w:tcPr>
            <w:tcW w:w="6949" w:type="dxa"/>
            <w:tcBorders>
              <w:top w:val="single" w:sz="4" w:space="0" w:color="FFFFFF" w:themeColor="background1"/>
              <w:left w:val="single" w:sz="4" w:space="0" w:color="FFFFFF" w:themeColor="background1"/>
              <w:bottom w:val="nil"/>
              <w:right w:val="single" w:sz="4" w:space="0" w:color="FFFFFF" w:themeColor="background1"/>
            </w:tcBorders>
            <w:shd w:val="clear" w:color="auto" w:fill="DEEAF6" w:themeFill="accent5" w:themeFillTint="33"/>
            <w:vAlign w:val="center"/>
          </w:tcPr>
          <w:p w14:paraId="057342DE"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Cel projektu</w:t>
            </w:r>
          </w:p>
        </w:tc>
      </w:tr>
      <w:tr w:rsidR="00845A40" w:rsidRPr="00BA4F80" w14:paraId="1FC4B689" w14:textId="77777777" w:rsidTr="00A41E34">
        <w:tc>
          <w:tcPr>
            <w:tcW w:w="562" w:type="dxa"/>
            <w:tcBorders>
              <w:top w:val="nil"/>
              <w:left w:val="nil"/>
              <w:bottom w:val="single" w:sz="4" w:space="0" w:color="808080" w:themeColor="background1" w:themeShade="80"/>
              <w:right w:val="single" w:sz="4" w:space="0" w:color="808080" w:themeColor="background1" w:themeShade="80"/>
            </w:tcBorders>
            <w:vAlign w:val="center"/>
          </w:tcPr>
          <w:p w14:paraId="6A718B6F"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t>1</w:t>
            </w:r>
          </w:p>
        </w:tc>
        <w:tc>
          <w:tcPr>
            <w:tcW w:w="3968"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0FF0B80"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Zakup niskoemisyjnego taboru publicznego transportu zbiorowego wraz z infrastrukturą towarzyszącą w Tomaszowie Mazowieckim</w:t>
            </w:r>
          </w:p>
        </w:tc>
        <w:tc>
          <w:tcPr>
            <w:tcW w:w="226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368EFBC"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37 910 647,85 zł</w:t>
            </w:r>
          </w:p>
          <w:p w14:paraId="1BC1EF04"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w tym dofinansowanie UE</w:t>
            </w:r>
          </w:p>
          <w:p w14:paraId="79FB3FB2"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24 809 276,40 zł</w:t>
            </w:r>
          </w:p>
        </w:tc>
        <w:tc>
          <w:tcPr>
            <w:tcW w:w="6949" w:type="dxa"/>
            <w:tcBorders>
              <w:top w:val="nil"/>
              <w:left w:val="single" w:sz="4" w:space="0" w:color="808080" w:themeColor="background1" w:themeShade="80"/>
              <w:bottom w:val="single" w:sz="4" w:space="0" w:color="808080" w:themeColor="background1" w:themeShade="80"/>
              <w:right w:val="nil"/>
            </w:tcBorders>
            <w:vAlign w:val="center"/>
          </w:tcPr>
          <w:p w14:paraId="36C7884D"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 xml:space="preserve">Głównym celem projektu jest zwiększone wykorzystanie transportu publicznego </w:t>
            </w:r>
            <w:r>
              <w:rPr>
                <w:rFonts w:ascii="Calibri Light" w:hAnsi="Calibri Light" w:cs="Calibri Light"/>
                <w:sz w:val="18"/>
                <w:szCs w:val="18"/>
              </w:rPr>
              <w:br/>
            </w:r>
            <w:r w:rsidRPr="00BA4F80">
              <w:rPr>
                <w:rFonts w:ascii="Calibri Light" w:hAnsi="Calibri Light" w:cs="Calibri Light"/>
                <w:sz w:val="18"/>
                <w:szCs w:val="18"/>
              </w:rPr>
              <w:t>w Tomaszowie Mazowieckim. Konieczność realizacji przedsięwzięcia wynikała z potrzeby poprawy jakości i wydajności przyjaznego dla środowiska transportu miejskiego oraz integracji różnych form transportu zbiorowego.</w:t>
            </w:r>
          </w:p>
        </w:tc>
      </w:tr>
      <w:tr w:rsidR="00845A40" w:rsidRPr="00BA4F80" w14:paraId="22963F4F" w14:textId="77777777" w:rsidTr="00A41E34">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89B60F6"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t>2</w:t>
            </w:r>
          </w:p>
        </w:tc>
        <w:tc>
          <w:tcPr>
            <w:tcW w:w="3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BE3AA3D"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Kompleksowe zagospodarowanie przestrzeni publicznej oraz modernizacja miejsc rekreacji i terenów zielonych – miasto nad rzeką.</w:t>
            </w:r>
          </w:p>
        </w:tc>
        <w:tc>
          <w:tcPr>
            <w:tcW w:w="2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06BD14"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19 495 933,73 zł</w:t>
            </w:r>
          </w:p>
          <w:p w14:paraId="459076B7"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w tym dofinansowanie UE</w:t>
            </w:r>
          </w:p>
          <w:p w14:paraId="52272B23"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11 581 275,41 zł</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43AEC3B1"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 xml:space="preserve">Przedmiotem inwestycji była kompleksowa rewitalizacja przestrzeni miejskiej Tomaszowa Mazowieckiego, polegająca na budowie „miasta nad rzeką”. Dzięki interwencji wykorzystany został potencjał środowiskowy położenia. W ramach projektu przeprowadzono adaptację obiektu na funkcje usługowe (głównie usługi publiczne) i powiązano go z rzeką i parkiem „bulwary”. Stworzona została przyjazna przestrzeń dla mieszkańców i odwiedzających. </w:t>
            </w:r>
          </w:p>
        </w:tc>
      </w:tr>
      <w:tr w:rsidR="00845A40" w:rsidRPr="00BA4F80" w14:paraId="6437FE96" w14:textId="77777777" w:rsidTr="00A41E34">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790783A6"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t>3</w:t>
            </w:r>
          </w:p>
        </w:tc>
        <w:tc>
          <w:tcPr>
            <w:tcW w:w="3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0528239"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Budowa drogi lokalnej wraz z niezbędną infrastrukturą techniczną w celu otwarcia terenów inwestycyjnych, usytuowanych na terenie miasta Tomaszowa Mazowieckiego i gminy Tomaszów Mazowiecki, łączącej drogę ekspresową nr 8 stanowiącą element sieci ten-t</w:t>
            </w:r>
          </w:p>
        </w:tc>
        <w:tc>
          <w:tcPr>
            <w:tcW w:w="2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85A958D"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12 043 520,01 zł</w:t>
            </w:r>
          </w:p>
          <w:p w14:paraId="7628420C"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w tym dofinansowanie UE</w:t>
            </w:r>
          </w:p>
          <w:p w14:paraId="017AC1EC"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8 802 825,40 zł</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D6E1C13"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 xml:space="preserve">Celem projektu była poprawa dostępności transportowej woj. łódzkiego, poprzez budowę drogi lokalnej łączącej drogę ekspresową nr 8 stanowiącą element sieci ten-t, przy uwzględnieniu zasad zrównoważonego rozwoju gospodarczego i społecznego. Długość przedmiotowego odcinka wyniosła 2,38 km. W wyniku wdrożenia projektu nastąpiła poprawa bezpieczeństwa ruchu kołowego i pieszego, poprawa powiązań regionalnej sieci dróg woj. łódzkiego z siecią dróg krajowych i transeuropejską siecią transportową ten-t, poprawa dostępności do terenów inwestycyjnych. </w:t>
            </w:r>
          </w:p>
        </w:tc>
      </w:tr>
      <w:tr w:rsidR="00845A40" w:rsidRPr="00BA4F80" w14:paraId="15892722" w14:textId="77777777" w:rsidTr="00A41E34">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532EA532"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t>4</w:t>
            </w:r>
          </w:p>
        </w:tc>
        <w:tc>
          <w:tcPr>
            <w:tcW w:w="3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F844DCD"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Tomaszowskie Centrum Usług Społecznych II</w:t>
            </w:r>
          </w:p>
        </w:tc>
        <w:tc>
          <w:tcPr>
            <w:tcW w:w="2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1A974C2"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 xml:space="preserve">8 263 728,98 zł </w:t>
            </w:r>
            <w:r w:rsidRPr="00BA4F80">
              <w:rPr>
                <w:rFonts w:ascii="Calibri Light" w:hAnsi="Calibri Light" w:cs="Calibri Light"/>
                <w:sz w:val="18"/>
                <w:szCs w:val="18"/>
              </w:rPr>
              <w:br/>
              <w:t>w tym dofinansowanie UE</w:t>
            </w:r>
          </w:p>
          <w:p w14:paraId="6CF114A9"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7 024 169,63 zł</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77B27D98"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 xml:space="preserve">Celem głównym projektu był rozwój usług medyczno-opiekuńczo dla os. niesamodzielnych, starszych, z niepełnosprawnością, służących zaspokojeniu rosnących potrzeb wynikających </w:t>
            </w:r>
            <w:r>
              <w:rPr>
                <w:rFonts w:ascii="Calibri Light" w:hAnsi="Calibri Light" w:cs="Calibri Light"/>
                <w:sz w:val="18"/>
                <w:szCs w:val="18"/>
              </w:rPr>
              <w:br/>
            </w:r>
            <w:r w:rsidRPr="00BA4F80">
              <w:rPr>
                <w:rFonts w:ascii="Calibri Light" w:hAnsi="Calibri Light" w:cs="Calibri Light"/>
                <w:sz w:val="18"/>
                <w:szCs w:val="18"/>
              </w:rPr>
              <w:t xml:space="preserve">z niesamodzielności – w wymiarze społ. oraz poprawa dostępu i wzrost jakości świadczonych usług na terenie pow. tomaszowskiego. Proj. obejmował działania przyczyniające się do zwiększenia samodzielności osób stanowiących grupę docelową. Działania w projekcie przyczyniły się do poprawy dostępności jak i jakości usług społecznych ograniczając ubóstwo </w:t>
            </w:r>
            <w:r>
              <w:rPr>
                <w:rFonts w:ascii="Calibri Light" w:hAnsi="Calibri Light" w:cs="Calibri Light"/>
                <w:sz w:val="18"/>
                <w:szCs w:val="18"/>
              </w:rPr>
              <w:br/>
            </w:r>
            <w:r w:rsidRPr="00BA4F80">
              <w:rPr>
                <w:rFonts w:ascii="Calibri Light" w:hAnsi="Calibri Light" w:cs="Calibri Light"/>
                <w:sz w:val="18"/>
                <w:szCs w:val="18"/>
              </w:rPr>
              <w:t>i wykluczenie społeczne osób niesamodzielnych oraz osób z ich otoczenia.</w:t>
            </w:r>
          </w:p>
        </w:tc>
      </w:tr>
      <w:tr w:rsidR="00845A40" w:rsidRPr="00BA4F80" w14:paraId="2005B28C" w14:textId="77777777" w:rsidTr="00A41E34">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49AF0104"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lastRenderedPageBreak/>
              <w:t>5</w:t>
            </w:r>
          </w:p>
        </w:tc>
        <w:tc>
          <w:tcPr>
            <w:tcW w:w="3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9C6E319"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Integracja II</w:t>
            </w:r>
          </w:p>
        </w:tc>
        <w:tc>
          <w:tcPr>
            <w:tcW w:w="2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E031E75"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 xml:space="preserve">963 247,96 zł </w:t>
            </w:r>
            <w:r w:rsidRPr="00BA4F80">
              <w:rPr>
                <w:rFonts w:ascii="Calibri Light" w:hAnsi="Calibri Light" w:cs="Calibri Light"/>
                <w:sz w:val="18"/>
                <w:szCs w:val="18"/>
              </w:rPr>
              <w:br/>
              <w:t>w tym dofinansowanie UE</w:t>
            </w:r>
          </w:p>
          <w:p w14:paraId="18B44952"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818 732,84 zł</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576D87F5"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Celem głównym projektu jest reintegracja społeczno-zawodowa 100 osób, klientów Miejskiego Ośrodka Pomocy Społecznej w Tomaszowie Mazowieckim z terenu woj. łódzkiego, zagrożonych ubóstwem lub wykluczeniem społecznym. Do głównych rezultatów zalicza się liczbę osób zagrożonych ubóstwem lub wykluczeniem społecznym: – poszukujących pracy po opuszczeniu programu  – które uzyskały kwalifikacje po opuszczeniu programu.</w:t>
            </w:r>
          </w:p>
        </w:tc>
      </w:tr>
      <w:tr w:rsidR="00845A40" w:rsidRPr="00BA4F80" w14:paraId="42D2B132" w14:textId="77777777" w:rsidTr="00A41E34">
        <w:tc>
          <w:tcPr>
            <w:tcW w:w="562"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159F77F5" w14:textId="77777777" w:rsidR="00845A40" w:rsidRPr="00BA4F80" w:rsidRDefault="00845A40" w:rsidP="00A41E34">
            <w:pPr>
              <w:jc w:val="center"/>
              <w:rPr>
                <w:rFonts w:ascii="Calibri Light" w:hAnsi="Calibri Light" w:cs="Calibri Light"/>
                <w:sz w:val="18"/>
                <w:szCs w:val="18"/>
              </w:rPr>
            </w:pPr>
            <w:r w:rsidRPr="00BA4F80">
              <w:rPr>
                <w:rFonts w:ascii="Calibri Light" w:hAnsi="Calibri Light" w:cs="Calibri Light"/>
                <w:sz w:val="18"/>
                <w:szCs w:val="18"/>
              </w:rPr>
              <w:t>6</w:t>
            </w:r>
          </w:p>
        </w:tc>
        <w:tc>
          <w:tcPr>
            <w:tcW w:w="39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1C9B657"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Renowacja parku Rodego w Tomaszowie Mazowieckim.</w:t>
            </w:r>
          </w:p>
        </w:tc>
        <w:tc>
          <w:tcPr>
            <w:tcW w:w="226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264F442"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 xml:space="preserve">951 026,36 zł </w:t>
            </w:r>
          </w:p>
          <w:p w14:paraId="05FB5ADA"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w tym dofinansowanie UE</w:t>
            </w:r>
          </w:p>
          <w:p w14:paraId="16D90CA1"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459 033,94 zł</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1FC62F24"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 xml:space="preserve">Celem projektu było utworzeniu centrum ochrony różnorodności biologicznej w oparciu </w:t>
            </w:r>
            <w:r>
              <w:rPr>
                <w:rFonts w:ascii="Calibri Light" w:hAnsi="Calibri Light" w:cs="Calibri Light"/>
                <w:sz w:val="18"/>
                <w:szCs w:val="18"/>
              </w:rPr>
              <w:br/>
            </w:r>
            <w:r w:rsidRPr="00BA4F80">
              <w:rPr>
                <w:rFonts w:ascii="Calibri Light" w:hAnsi="Calibri Light" w:cs="Calibri Light"/>
                <w:sz w:val="18"/>
                <w:szCs w:val="18"/>
              </w:rPr>
              <w:t>o gatunki rodzime w mieście Tomaszów Mazowiecki. Renowacja Parku Rodego objęła  m.in. ścinanie, przycinanie drzew, przygotowanie gruntu i uporządkowanie zieleni istniejącej, nasadzenie drzew i krzewów.</w:t>
            </w:r>
          </w:p>
          <w:p w14:paraId="110B49D4"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Dzięki projektowi zmodernizowano istniejące nawierzchnie parkowe i wybudowano nowe  alejki wzbogacone urządzeniami do zabawy takimi jak: tablica liczydło i tablica ksylofon, spirala z kulkami, ślady wilka, bujak, karuzela, huśtawka wagowa, huśtawka wahadłowa, drabinka oraz elementami w otoczeniu placu zabaw: ławkami , siedziskami dla dzieci, stolikami szachowymi</w:t>
            </w:r>
          </w:p>
          <w:p w14:paraId="791C0402" w14:textId="77777777" w:rsidR="00845A40" w:rsidRPr="00BA4F80" w:rsidRDefault="00845A40" w:rsidP="00A41E34">
            <w:pPr>
              <w:jc w:val="both"/>
              <w:rPr>
                <w:rFonts w:ascii="Calibri Light" w:hAnsi="Calibri Light" w:cs="Calibri Light"/>
                <w:sz w:val="18"/>
                <w:szCs w:val="18"/>
              </w:rPr>
            </w:pPr>
            <w:r w:rsidRPr="00BA4F80">
              <w:rPr>
                <w:rFonts w:ascii="Calibri Light" w:hAnsi="Calibri Light" w:cs="Calibri Light"/>
                <w:sz w:val="18"/>
                <w:szCs w:val="18"/>
              </w:rPr>
              <w:t>Dla ochrony bioróżnorodności park wyposażono w budki lęgowe dla ptaków i ssaków oraz domki dla owadów. W ramach zadania wykonano również renowacj</w:t>
            </w:r>
            <w:r>
              <w:rPr>
                <w:rFonts w:ascii="Calibri Light" w:hAnsi="Calibri Light" w:cs="Calibri Light"/>
                <w:sz w:val="18"/>
                <w:szCs w:val="18"/>
              </w:rPr>
              <w:t xml:space="preserve">e </w:t>
            </w:r>
            <w:r w:rsidRPr="00BA4F80">
              <w:rPr>
                <w:rFonts w:ascii="Calibri Light" w:hAnsi="Calibri Light" w:cs="Calibri Light"/>
                <w:sz w:val="18"/>
                <w:szCs w:val="18"/>
              </w:rPr>
              <w:t>pomników: pomnika Jana Serafina Rodego oraz stojącej w parku armaty, czyli pomnika 14. Brygady Artylerii Przeciwpancernej</w:t>
            </w:r>
          </w:p>
        </w:tc>
      </w:tr>
      <w:tr w:rsidR="00845A40" w:rsidRPr="00BA4F80" w14:paraId="30DB8F8F" w14:textId="77777777" w:rsidTr="00A41E34">
        <w:trPr>
          <w:trHeight w:val="397"/>
        </w:trPr>
        <w:tc>
          <w:tcPr>
            <w:tcW w:w="6796" w:type="dxa"/>
            <w:gridSpan w:val="3"/>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vAlign w:val="center"/>
          </w:tcPr>
          <w:p w14:paraId="27E4975E" w14:textId="77777777" w:rsidR="00845A40" w:rsidRPr="00BA4F80" w:rsidRDefault="00845A40" w:rsidP="00A41E34">
            <w:pPr>
              <w:jc w:val="right"/>
              <w:rPr>
                <w:rFonts w:ascii="Calibri Light" w:hAnsi="Calibri Light" w:cs="Calibri Light"/>
                <w:b/>
                <w:sz w:val="18"/>
                <w:szCs w:val="18"/>
              </w:rPr>
            </w:pPr>
            <w:r w:rsidRPr="00BA4F80">
              <w:rPr>
                <w:rFonts w:ascii="Calibri Light" w:hAnsi="Calibri Light" w:cs="Calibri Light"/>
                <w:b/>
                <w:sz w:val="18"/>
                <w:szCs w:val="18"/>
              </w:rPr>
              <w:t>Suma (ogólna wartość projektów)</w:t>
            </w:r>
          </w:p>
        </w:tc>
        <w:tc>
          <w:tcPr>
            <w:tcW w:w="69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vAlign w:val="center"/>
          </w:tcPr>
          <w:p w14:paraId="078FC094" w14:textId="77777777" w:rsidR="00845A40" w:rsidRPr="00BA4F80" w:rsidRDefault="00845A40" w:rsidP="00A41E34">
            <w:pPr>
              <w:rPr>
                <w:rFonts w:ascii="Calibri Light" w:hAnsi="Calibri Light" w:cs="Calibri Light"/>
                <w:sz w:val="18"/>
                <w:szCs w:val="18"/>
              </w:rPr>
            </w:pPr>
            <w:r w:rsidRPr="00BA4F80">
              <w:rPr>
                <w:rFonts w:ascii="Calibri Light" w:hAnsi="Calibri Light" w:cs="Calibri Light"/>
                <w:sz w:val="18"/>
                <w:szCs w:val="18"/>
              </w:rPr>
              <w:t>79 628 104,89 zł</w:t>
            </w:r>
          </w:p>
        </w:tc>
      </w:tr>
    </w:tbl>
    <w:p w14:paraId="721F37B7" w14:textId="77777777" w:rsidR="00845A40" w:rsidRPr="00BA4F80" w:rsidRDefault="00845A40" w:rsidP="00845A40">
      <w:pPr>
        <w:pStyle w:val="Legenda"/>
        <w:rPr>
          <w:rFonts w:cs="Calibri Light"/>
          <w:color w:val="2E74B5"/>
          <w:sz w:val="26"/>
          <w:szCs w:val="26"/>
        </w:rPr>
        <w:sectPr w:rsidR="00845A40" w:rsidRPr="00BA4F80" w:rsidSect="00845A40">
          <w:pgSz w:w="16838" w:h="11906" w:orient="landscape"/>
          <w:pgMar w:top="1417" w:right="1417" w:bottom="1417" w:left="1417" w:header="708" w:footer="708" w:gutter="0"/>
          <w:cols w:space="708"/>
          <w:docGrid w:linePitch="360"/>
        </w:sectPr>
      </w:pPr>
      <w:r w:rsidRPr="00BA4F80">
        <w:rPr>
          <w:rFonts w:cs="Calibri Light"/>
        </w:rPr>
        <w:t xml:space="preserve">Źródło: opracowanie własne na podstawie danych </w:t>
      </w:r>
      <w:hyperlink r:id="rId54" w:history="1">
        <w:r w:rsidRPr="00BA4F80">
          <w:rPr>
            <w:rStyle w:val="Hipercze"/>
            <w:rFonts w:cs="Calibri Light"/>
          </w:rPr>
          <w:t>https://mapadotacji.gov.pl/</w:t>
        </w:r>
      </w:hyperlink>
      <w:r w:rsidRPr="00BA4F80">
        <w:rPr>
          <w:rFonts w:cs="Calibri Light"/>
        </w:rPr>
        <w:t xml:space="preserve"> </w:t>
      </w:r>
    </w:p>
    <w:p w14:paraId="32A94E5C" w14:textId="77777777" w:rsidR="00845A40" w:rsidRPr="00BA4F80" w:rsidRDefault="00845A40" w:rsidP="00845A40">
      <w:pPr>
        <w:pStyle w:val="Nagwek2"/>
        <w:ind w:left="576" w:hanging="576"/>
        <w:rPr>
          <w:rFonts w:cs="Calibri Light"/>
        </w:rPr>
      </w:pPr>
      <w:bookmarkStart w:id="86" w:name="_Toc137559526"/>
      <w:r w:rsidRPr="00BA4F80">
        <w:rPr>
          <w:rFonts w:cs="Calibri Light"/>
        </w:rPr>
        <w:lastRenderedPageBreak/>
        <w:t>11.6 Komplementarność źródeł finansowania</w:t>
      </w:r>
      <w:bookmarkEnd w:id="86"/>
    </w:p>
    <w:p w14:paraId="242FE209" w14:textId="77777777" w:rsidR="00845A40" w:rsidRPr="00383C35" w:rsidRDefault="00845A40" w:rsidP="00845A40">
      <w:pPr>
        <w:spacing w:line="360" w:lineRule="auto"/>
        <w:jc w:val="both"/>
        <w:rPr>
          <w:rFonts w:ascii="Calibri Light" w:hAnsi="Calibri Light" w:cs="Calibri Light"/>
        </w:rPr>
        <w:sectPr w:rsidR="00845A40" w:rsidRPr="00383C35" w:rsidSect="00845A40">
          <w:pgSz w:w="11906" w:h="16838"/>
          <w:pgMar w:top="1417" w:right="1417" w:bottom="1417" w:left="1417" w:header="708" w:footer="708" w:gutter="0"/>
          <w:cols w:space="708"/>
          <w:docGrid w:linePitch="360"/>
        </w:sectPr>
      </w:pPr>
      <w:r w:rsidRPr="00BA4F80">
        <w:rPr>
          <w:rFonts w:ascii="Calibri Light" w:hAnsi="Calibri Light" w:cs="Calibri Light"/>
        </w:rPr>
        <w:t>Zasadniczo planuje się, aby głównym źródłem  finansowania przedsięwzięć rewitalizacyjnych były środki Unii Europejskiej w tym w szczególności Fund</w:t>
      </w:r>
      <w:r>
        <w:rPr>
          <w:rFonts w:ascii="Calibri Light" w:hAnsi="Calibri Light" w:cs="Calibri Light"/>
        </w:rPr>
        <w:t>usze Europejskie dla  Łódzkiego (</w:t>
      </w:r>
      <w:r w:rsidRPr="00D21124">
        <w:rPr>
          <w:rFonts w:ascii="Calibri Light" w:hAnsi="Calibri Light" w:cs="Calibri Light"/>
        </w:rPr>
        <w:t>Załącznik nr 1</w:t>
      </w:r>
      <w:r>
        <w:rPr>
          <w:rFonts w:ascii="Calibri Light" w:hAnsi="Calibri Light" w:cs="Calibri Light"/>
        </w:rPr>
        <w:t xml:space="preserve"> </w:t>
      </w:r>
      <w:r w:rsidRPr="00D21124">
        <w:rPr>
          <w:rFonts w:ascii="Calibri Light" w:hAnsi="Calibri Light" w:cs="Calibri Light"/>
        </w:rPr>
        <w:t>do uchwały nr 1119/22</w:t>
      </w:r>
      <w:r>
        <w:rPr>
          <w:rFonts w:ascii="Calibri Light" w:hAnsi="Calibri Light" w:cs="Calibri Light"/>
        </w:rPr>
        <w:t xml:space="preserve"> </w:t>
      </w:r>
      <w:r w:rsidRPr="00D21124">
        <w:rPr>
          <w:rFonts w:ascii="Calibri Light" w:hAnsi="Calibri Light" w:cs="Calibri Light"/>
        </w:rPr>
        <w:t>Zarządu Województwa Łódzkiego</w:t>
      </w:r>
      <w:r>
        <w:rPr>
          <w:rFonts w:ascii="Calibri Light" w:hAnsi="Calibri Light" w:cs="Calibri Light"/>
        </w:rPr>
        <w:t xml:space="preserve"> </w:t>
      </w:r>
      <w:r w:rsidRPr="00D21124">
        <w:rPr>
          <w:rFonts w:ascii="Calibri Light" w:hAnsi="Calibri Light" w:cs="Calibri Light"/>
        </w:rPr>
        <w:t>z dnia 28 grudnia 2022 r.</w:t>
      </w:r>
      <w:r>
        <w:rPr>
          <w:rFonts w:ascii="Calibri Light" w:hAnsi="Calibri Light" w:cs="Calibri Light"/>
        </w:rPr>
        <w:t xml:space="preserve">), środki własne miasta, środki organizacji pozarządowych, środki finansowe z innych źródeł i funduszy (fundusze  rządowe, ministerialne, prywatne). W programie Fundusze Europejskie dla Łódzkiego działania rewitalizacyjne mogą być finansowane w ramach priorytetu 5:  Fundusze Europejskie dla rozwoju lokalnego w Łódzkiem, celu szczegółowego RSO 5.1 </w:t>
      </w:r>
      <w:r w:rsidRPr="00383C35">
        <w:rPr>
          <w:rFonts w:ascii="Calibri Light" w:hAnsi="Calibri Light" w:cs="Calibri Light"/>
        </w:rPr>
        <w:t>Wspieranie zintegrowanego i sprzyjającego włączeniu społecznemu rozwoju społecznego, gospodarczego i</w:t>
      </w:r>
      <w:r>
        <w:rPr>
          <w:rFonts w:ascii="Calibri Light" w:hAnsi="Calibri Light" w:cs="Calibri Light"/>
        </w:rPr>
        <w:t xml:space="preserve"> </w:t>
      </w:r>
      <w:r w:rsidRPr="00383C35">
        <w:rPr>
          <w:rFonts w:ascii="Calibri Light" w:hAnsi="Calibri Light" w:cs="Calibri Light"/>
        </w:rPr>
        <w:t>środowiskowego, kultury, dziedzictwa naturalnego, zrównoważonej turystyki i bezpieczeństwa na obszarach miejskich</w:t>
      </w:r>
      <w:r>
        <w:rPr>
          <w:rFonts w:ascii="Calibri Light" w:hAnsi="Calibri Light" w:cs="Calibri Light"/>
        </w:rPr>
        <w:t xml:space="preserve">. </w:t>
      </w:r>
    </w:p>
    <w:p w14:paraId="5BFF391A" w14:textId="77777777" w:rsidR="00845A40" w:rsidRPr="00BA4F80" w:rsidRDefault="00845A40" w:rsidP="00845A40">
      <w:pPr>
        <w:pStyle w:val="Nagwek2"/>
        <w:numPr>
          <w:ilvl w:val="0"/>
          <w:numId w:val="14"/>
        </w:numPr>
        <w:tabs>
          <w:tab w:val="clear" w:pos="0"/>
        </w:tabs>
        <w:ind w:left="0" w:firstLine="0"/>
        <w:rPr>
          <w:rFonts w:cs="Calibri Light"/>
        </w:rPr>
      </w:pPr>
      <w:bookmarkStart w:id="87" w:name="_Toc137559527"/>
      <w:r w:rsidRPr="00BA4F80">
        <w:rPr>
          <w:rFonts w:cs="Calibri Light"/>
        </w:rPr>
        <w:lastRenderedPageBreak/>
        <w:t>11.7 Podsumowanie komplementarności</w:t>
      </w:r>
      <w:bookmarkEnd w:id="87"/>
    </w:p>
    <w:p w14:paraId="693E7F5F"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Podsumowanie komplementarności w obrębie GPR odzwierciedla załączona poniżej matryca obrazująca powiązania na poziomie przedsięwzięć, celów i kierunków działań. Związane jest to z patrzeniem na proces rewitalizacji jako narzędzia osiągania konkretnych i mierzalnych celów. </w:t>
      </w:r>
    </w:p>
    <w:p w14:paraId="1DA9530E" w14:textId="77777777" w:rsidR="00845A40" w:rsidRPr="00BA4F80" w:rsidRDefault="00845A40" w:rsidP="00845A40">
      <w:pPr>
        <w:pStyle w:val="Legenda"/>
        <w:keepNext/>
        <w:spacing w:after="0"/>
        <w:rPr>
          <w:rFonts w:cs="Calibri Light"/>
        </w:rPr>
      </w:pPr>
      <w:bookmarkStart w:id="88" w:name="_Toc134185993"/>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16</w:t>
      </w:r>
      <w:r w:rsidRPr="00BA4F80">
        <w:rPr>
          <w:rFonts w:cs="Calibri Light"/>
          <w:noProof/>
        </w:rPr>
        <w:fldChar w:fldCharType="end"/>
      </w:r>
      <w:r w:rsidRPr="00BA4F80">
        <w:rPr>
          <w:rFonts w:cs="Calibri Light"/>
        </w:rPr>
        <w:t xml:space="preserve"> Matryca komplementarności – komplementarność przedsięwzięć z celami i kierunkami działań GPR</w:t>
      </w:r>
      <w:bookmarkEnd w:id="88"/>
    </w:p>
    <w:tbl>
      <w:tblPr>
        <w:tblW w:w="5231" w:type="pct"/>
        <w:tblInd w:w="-315" w:type="dxa"/>
        <w:tblLook w:val="00A0" w:firstRow="1" w:lastRow="0" w:firstColumn="1" w:lastColumn="0" w:noHBand="0" w:noVBand="0"/>
      </w:tblPr>
      <w:tblGrid>
        <w:gridCol w:w="443"/>
        <w:gridCol w:w="1832"/>
        <w:gridCol w:w="961"/>
        <w:gridCol w:w="1171"/>
        <w:gridCol w:w="965"/>
        <w:gridCol w:w="212"/>
        <w:gridCol w:w="1197"/>
        <w:gridCol w:w="2312"/>
        <w:gridCol w:w="2246"/>
        <w:gridCol w:w="3302"/>
      </w:tblGrid>
      <w:tr w:rsidR="00845A40" w:rsidRPr="00BA4F80" w14:paraId="7C823703" w14:textId="77777777" w:rsidTr="00A41E34">
        <w:trPr>
          <w:trHeight w:val="20"/>
        </w:trPr>
        <w:tc>
          <w:tcPr>
            <w:tcW w:w="0" w:type="auto"/>
            <w:vMerge w:val="restart"/>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center"/>
          </w:tcPr>
          <w:p w14:paraId="03E3F703"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Lp.</w:t>
            </w:r>
          </w:p>
        </w:tc>
        <w:tc>
          <w:tcPr>
            <w:tcW w:w="0" w:type="auto"/>
            <w:vMerge w:val="restart"/>
            <w:tcBorders>
              <w:top w:val="single" w:sz="4" w:space="0" w:color="FFFFFF"/>
              <w:left w:val="single" w:sz="4" w:space="0" w:color="FFFFFF"/>
              <w:bottom w:val="single" w:sz="4" w:space="0" w:color="FFFFFF"/>
              <w:right w:val="single" w:sz="4" w:space="0" w:color="FFFFFF"/>
            </w:tcBorders>
            <w:shd w:val="clear" w:color="auto" w:fill="DEEAF6" w:themeFill="accent5" w:themeFillTint="33"/>
            <w:vAlign w:val="center"/>
          </w:tcPr>
          <w:p w14:paraId="5B87E709" w14:textId="77777777" w:rsidR="00845A40" w:rsidRPr="00BA4F80" w:rsidRDefault="00845A40" w:rsidP="00A41E34">
            <w:pPr>
              <w:spacing w:after="0" w:line="240" w:lineRule="auto"/>
              <w:rPr>
                <w:rFonts w:ascii="Calibri Light" w:hAnsi="Calibri Light" w:cs="Calibri Light"/>
                <w:sz w:val="18"/>
                <w:szCs w:val="18"/>
                <w:lang w:eastAsia="pl-PL"/>
              </w:rPr>
            </w:pPr>
            <w:r w:rsidRPr="00BA4F80">
              <w:rPr>
                <w:rFonts w:ascii="Calibri Light" w:hAnsi="Calibri Light" w:cs="Calibri Light"/>
                <w:sz w:val="18"/>
                <w:szCs w:val="18"/>
                <w:lang w:eastAsia="pl-PL"/>
              </w:rPr>
              <w:t>Nazwa przedsięwzięcia</w:t>
            </w:r>
          </w:p>
        </w:tc>
        <w:tc>
          <w:tcPr>
            <w:tcW w:w="4523" w:type="dxa"/>
            <w:gridSpan w:val="5"/>
            <w:tcBorders>
              <w:top w:val="single" w:sz="4" w:space="0" w:color="FFFFFF"/>
              <w:left w:val="single" w:sz="4" w:space="0" w:color="FFFFFF"/>
              <w:bottom w:val="single" w:sz="4" w:space="0" w:color="FFFFFF"/>
              <w:right w:val="single" w:sz="4" w:space="0" w:color="FFFFFF"/>
            </w:tcBorders>
            <w:shd w:val="clear" w:color="auto" w:fill="ED7D31"/>
            <w:vAlign w:val="center"/>
          </w:tcPr>
          <w:p w14:paraId="07B71FE9"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 xml:space="preserve">Cel  </w:t>
            </w:r>
            <w:r>
              <w:rPr>
                <w:rFonts w:ascii="Calibri Light" w:hAnsi="Calibri Light" w:cs="Calibri Light"/>
                <w:sz w:val="18"/>
                <w:szCs w:val="18"/>
                <w:lang w:eastAsia="pl-PL"/>
              </w:rPr>
              <w:t xml:space="preserve">1. </w:t>
            </w:r>
            <w:r w:rsidRPr="000D61F9">
              <w:rPr>
                <w:rFonts w:ascii="Calibri Light" w:hAnsi="Calibri Light" w:cs="Calibri Light"/>
                <w:sz w:val="18"/>
                <w:szCs w:val="18"/>
                <w:lang w:eastAsia="pl-PL"/>
              </w:rPr>
              <w:t>Ograniczenie negatywnych zjawisk społecznych  oraz wsparcie przedsiębiorczości</w:t>
            </w:r>
          </w:p>
        </w:tc>
        <w:tc>
          <w:tcPr>
            <w:tcW w:w="4676" w:type="dxa"/>
            <w:gridSpan w:val="2"/>
            <w:tcBorders>
              <w:top w:val="single" w:sz="4" w:space="0" w:color="FFFFFF"/>
              <w:left w:val="single" w:sz="4" w:space="0" w:color="FFFFFF"/>
              <w:bottom w:val="single" w:sz="4" w:space="0" w:color="FFFFFF"/>
              <w:right w:val="single" w:sz="4" w:space="0" w:color="FFFFFF"/>
            </w:tcBorders>
            <w:shd w:val="clear" w:color="auto" w:fill="D0CECE"/>
            <w:vAlign w:val="center"/>
          </w:tcPr>
          <w:p w14:paraId="174FE6BE"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Cel 2.</w:t>
            </w:r>
            <w:r>
              <w:t xml:space="preserve"> </w:t>
            </w:r>
            <w:r w:rsidRPr="000D61F9">
              <w:rPr>
                <w:rFonts w:ascii="Calibri Light" w:hAnsi="Calibri Light" w:cs="Calibri Light"/>
                <w:sz w:val="18"/>
                <w:szCs w:val="18"/>
                <w:lang w:eastAsia="pl-PL"/>
              </w:rPr>
              <w:t xml:space="preserve">Zmiana </w:t>
            </w:r>
            <w:r>
              <w:rPr>
                <w:rFonts w:ascii="Calibri Light" w:hAnsi="Calibri Light" w:cs="Calibri Light"/>
                <w:sz w:val="18"/>
                <w:szCs w:val="18"/>
                <w:lang w:eastAsia="pl-PL"/>
              </w:rPr>
              <w:t>lub</w:t>
            </w:r>
            <w:r w:rsidRPr="000D61F9">
              <w:rPr>
                <w:rFonts w:ascii="Calibri Light" w:hAnsi="Calibri Light" w:cs="Calibri Light"/>
                <w:sz w:val="18"/>
                <w:szCs w:val="18"/>
                <w:lang w:eastAsia="pl-PL"/>
              </w:rPr>
              <w:t xml:space="preserve"> przywrócenie funkcji obiektom użyteczności publicznej oraz stworzenie warunków do spędzania czasu wolnego</w:t>
            </w:r>
          </w:p>
        </w:tc>
        <w:tc>
          <w:tcPr>
            <w:tcW w:w="3391" w:type="dxa"/>
            <w:tcBorders>
              <w:top w:val="single" w:sz="4" w:space="0" w:color="FFFFFF"/>
              <w:left w:val="single" w:sz="4" w:space="0" w:color="FFFFFF"/>
              <w:bottom w:val="single" w:sz="4" w:space="0" w:color="FFFFFF"/>
              <w:right w:val="single" w:sz="4" w:space="0" w:color="FFFFFF"/>
            </w:tcBorders>
            <w:shd w:val="clear" w:color="auto" w:fill="70AD47"/>
            <w:vAlign w:val="center"/>
          </w:tcPr>
          <w:p w14:paraId="6F53CA3B"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Cel 3.</w:t>
            </w:r>
            <w:r>
              <w:t xml:space="preserve"> </w:t>
            </w:r>
            <w:r w:rsidRPr="000D61F9">
              <w:rPr>
                <w:rFonts w:ascii="Calibri Light" w:hAnsi="Calibri Light" w:cs="Calibri Light"/>
                <w:sz w:val="18"/>
                <w:szCs w:val="18"/>
                <w:lang w:eastAsia="pl-PL"/>
              </w:rPr>
              <w:t>Ochrona środowiska i działania na rzecz optymalizacji zużycia energii (elektrycznej, cieplnej)</w:t>
            </w:r>
          </w:p>
        </w:tc>
      </w:tr>
      <w:tr w:rsidR="00845A40" w:rsidRPr="00BA4F80" w14:paraId="082EB27B" w14:textId="77777777" w:rsidTr="00A41E34">
        <w:trPr>
          <w:trHeight w:val="20"/>
        </w:trPr>
        <w:tc>
          <w:tcPr>
            <w:tcW w:w="0" w:type="auto"/>
            <w:vMerge/>
            <w:tcBorders>
              <w:top w:val="single" w:sz="4" w:space="0" w:color="FFFFFF"/>
            </w:tcBorders>
            <w:shd w:val="clear" w:color="auto" w:fill="DEEAF6" w:themeFill="accent5" w:themeFillTint="33"/>
            <w:vAlign w:val="center"/>
          </w:tcPr>
          <w:p w14:paraId="2A85586A" w14:textId="77777777" w:rsidR="00845A40" w:rsidRPr="00BA4F80" w:rsidRDefault="00845A40" w:rsidP="00A41E34">
            <w:pPr>
              <w:spacing w:after="0" w:line="240" w:lineRule="auto"/>
              <w:jc w:val="center"/>
              <w:rPr>
                <w:rFonts w:ascii="Calibri Light" w:hAnsi="Calibri Light" w:cs="Calibri Light"/>
                <w:sz w:val="18"/>
                <w:szCs w:val="18"/>
                <w:lang w:eastAsia="pl-PL"/>
              </w:rPr>
            </w:pPr>
          </w:p>
        </w:tc>
        <w:tc>
          <w:tcPr>
            <w:tcW w:w="0" w:type="auto"/>
            <w:vMerge/>
            <w:tcBorders>
              <w:top w:val="single" w:sz="4" w:space="0" w:color="FFFFFF"/>
              <w:right w:val="single" w:sz="4" w:space="0" w:color="FFFFFF"/>
            </w:tcBorders>
            <w:shd w:val="clear" w:color="auto" w:fill="DEEAF6" w:themeFill="accent5" w:themeFillTint="33"/>
            <w:vAlign w:val="center"/>
          </w:tcPr>
          <w:p w14:paraId="589DAAC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961" w:type="dxa"/>
            <w:tcBorders>
              <w:top w:val="single" w:sz="4" w:space="0" w:color="FFFFFF"/>
              <w:left w:val="single" w:sz="4" w:space="0" w:color="FFFFFF"/>
              <w:right w:val="single" w:sz="4" w:space="0" w:color="FFFFFF"/>
            </w:tcBorders>
            <w:shd w:val="clear" w:color="auto" w:fill="FADBC6"/>
            <w:vAlign w:val="center"/>
          </w:tcPr>
          <w:p w14:paraId="33AC9C8F"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 xml:space="preserve">1.1 </w:t>
            </w:r>
            <w:r w:rsidRPr="00BA4F80">
              <w:rPr>
                <w:rFonts w:ascii="Calibri Light" w:hAnsi="Calibri Light" w:cs="Calibri Light"/>
                <w:sz w:val="18"/>
                <w:szCs w:val="18"/>
                <w:lang w:eastAsia="pl-PL"/>
              </w:rPr>
              <w:t>Włączenie społeczne</w:t>
            </w:r>
          </w:p>
        </w:tc>
        <w:tc>
          <w:tcPr>
            <w:tcW w:w="1181" w:type="dxa"/>
            <w:tcBorders>
              <w:top w:val="single" w:sz="4" w:space="0" w:color="FFFFFF"/>
              <w:left w:val="single" w:sz="4" w:space="0" w:color="FFFFFF"/>
              <w:right w:val="single" w:sz="4" w:space="0" w:color="FFFFFF"/>
            </w:tcBorders>
            <w:shd w:val="clear" w:color="auto" w:fill="FADBC6"/>
            <w:vAlign w:val="center"/>
          </w:tcPr>
          <w:p w14:paraId="7FFEE9BF"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 xml:space="preserve">1.2 </w:t>
            </w:r>
            <w:r w:rsidRPr="000A6A8D">
              <w:rPr>
                <w:rFonts w:ascii="Calibri Light" w:hAnsi="Calibri Light" w:cs="Calibri Light"/>
                <w:sz w:val="18"/>
                <w:szCs w:val="18"/>
                <w:lang w:eastAsia="pl-PL"/>
              </w:rPr>
              <w:t>Rozwój ofert kulturalnej</w:t>
            </w:r>
          </w:p>
        </w:tc>
        <w:tc>
          <w:tcPr>
            <w:tcW w:w="972" w:type="dxa"/>
            <w:tcBorders>
              <w:top w:val="single" w:sz="4" w:space="0" w:color="FFFFFF"/>
              <w:left w:val="single" w:sz="4" w:space="0" w:color="FFFFFF"/>
              <w:right w:val="single" w:sz="4" w:space="0" w:color="FFFFFF"/>
            </w:tcBorders>
            <w:shd w:val="clear" w:color="auto" w:fill="FADBC6"/>
            <w:vAlign w:val="center"/>
          </w:tcPr>
          <w:p w14:paraId="715A2F62" w14:textId="77777777" w:rsidR="00845A40" w:rsidRPr="00BA4F80" w:rsidRDefault="00845A40" w:rsidP="00A41E34">
            <w:pPr>
              <w:spacing w:after="0" w:line="240" w:lineRule="auto"/>
              <w:rPr>
                <w:rFonts w:ascii="Calibri Light" w:hAnsi="Calibri Light" w:cs="Calibri Light"/>
                <w:sz w:val="18"/>
                <w:szCs w:val="18"/>
                <w:lang w:eastAsia="pl-PL"/>
              </w:rPr>
            </w:pPr>
            <w:r>
              <w:rPr>
                <w:rFonts w:ascii="Calibri Light" w:hAnsi="Calibri Light" w:cs="Calibri Light"/>
                <w:sz w:val="18"/>
                <w:szCs w:val="18"/>
                <w:lang w:eastAsia="pl-PL"/>
              </w:rPr>
              <w:t xml:space="preserve">1.3 </w:t>
            </w:r>
            <w:r w:rsidRPr="000A6A8D">
              <w:rPr>
                <w:rFonts w:ascii="Calibri Light" w:hAnsi="Calibri Light" w:cs="Calibri Light"/>
                <w:sz w:val="18"/>
                <w:szCs w:val="18"/>
                <w:lang w:eastAsia="pl-PL"/>
              </w:rPr>
              <w:t>Rozwój ofert sportu i rekreacji</w:t>
            </w:r>
          </w:p>
        </w:tc>
        <w:tc>
          <w:tcPr>
            <w:tcW w:w="1409" w:type="dxa"/>
            <w:gridSpan w:val="2"/>
            <w:tcBorders>
              <w:top w:val="single" w:sz="4" w:space="0" w:color="FFFFFF"/>
              <w:left w:val="single" w:sz="4" w:space="0" w:color="FFFFFF"/>
              <w:right w:val="single" w:sz="4" w:space="0" w:color="FFFFFF"/>
            </w:tcBorders>
            <w:shd w:val="clear" w:color="auto" w:fill="FADBC6"/>
            <w:vAlign w:val="center"/>
          </w:tcPr>
          <w:p w14:paraId="2BD8AB21"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 xml:space="preserve">1.4. </w:t>
            </w:r>
            <w:r w:rsidRPr="000A6A8D">
              <w:rPr>
                <w:rFonts w:ascii="Calibri Light" w:hAnsi="Calibri Light" w:cs="Calibri Light"/>
                <w:sz w:val="18"/>
                <w:szCs w:val="18"/>
                <w:lang w:eastAsia="pl-PL"/>
              </w:rPr>
              <w:t xml:space="preserve">Rozwój oferty wsparcia dla obecnych </w:t>
            </w:r>
            <w:r>
              <w:rPr>
                <w:rFonts w:ascii="Calibri Light" w:hAnsi="Calibri Light" w:cs="Calibri Light"/>
                <w:sz w:val="18"/>
                <w:szCs w:val="18"/>
                <w:lang w:eastAsia="pl-PL"/>
              </w:rPr>
              <w:br/>
            </w:r>
            <w:r w:rsidRPr="000A6A8D">
              <w:rPr>
                <w:rFonts w:ascii="Calibri Light" w:hAnsi="Calibri Light" w:cs="Calibri Light"/>
                <w:sz w:val="18"/>
                <w:szCs w:val="18"/>
                <w:lang w:eastAsia="pl-PL"/>
              </w:rPr>
              <w:t>i przyszłych przedsiębiorców</w:t>
            </w:r>
          </w:p>
        </w:tc>
        <w:tc>
          <w:tcPr>
            <w:tcW w:w="2376" w:type="dxa"/>
            <w:tcBorders>
              <w:top w:val="single" w:sz="4" w:space="0" w:color="FFFFFF"/>
              <w:left w:val="single" w:sz="4" w:space="0" w:color="FFFFFF"/>
              <w:right w:val="single" w:sz="4" w:space="0" w:color="FFFFFF"/>
            </w:tcBorders>
            <w:shd w:val="clear" w:color="auto" w:fill="E7E6E6"/>
            <w:vAlign w:val="center"/>
          </w:tcPr>
          <w:p w14:paraId="3229D373"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 xml:space="preserve">2.1 </w:t>
            </w:r>
            <w:r w:rsidRPr="000D61F9">
              <w:rPr>
                <w:rFonts w:ascii="Calibri Light" w:hAnsi="Calibri Light" w:cs="Calibri Light"/>
                <w:sz w:val="18"/>
                <w:szCs w:val="18"/>
                <w:lang w:eastAsia="pl-PL"/>
              </w:rPr>
              <w:t>Rozbudowa, przebudowa lub adaptacja obiektów użyteczności publicznej</w:t>
            </w:r>
          </w:p>
        </w:tc>
        <w:tc>
          <w:tcPr>
            <w:tcW w:w="2300" w:type="dxa"/>
            <w:tcBorders>
              <w:top w:val="single" w:sz="4" w:space="0" w:color="FFFFFF"/>
              <w:left w:val="single" w:sz="4" w:space="0" w:color="FFFFFF"/>
              <w:right w:val="single" w:sz="4" w:space="0" w:color="FFFFFF"/>
            </w:tcBorders>
            <w:shd w:val="clear" w:color="auto" w:fill="E7E6E6"/>
            <w:vAlign w:val="center"/>
          </w:tcPr>
          <w:p w14:paraId="09A1C10A"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 xml:space="preserve">2.2 </w:t>
            </w:r>
            <w:r w:rsidRPr="000D61F9">
              <w:rPr>
                <w:rFonts w:ascii="Calibri Light" w:hAnsi="Calibri Light" w:cs="Calibri Light"/>
                <w:sz w:val="18"/>
                <w:szCs w:val="18"/>
                <w:lang w:eastAsia="pl-PL"/>
              </w:rPr>
              <w:t>Rewaloryzacja przestrzeni publicznych</w:t>
            </w:r>
          </w:p>
        </w:tc>
        <w:tc>
          <w:tcPr>
            <w:tcW w:w="3391" w:type="dxa"/>
            <w:tcBorders>
              <w:top w:val="single" w:sz="4" w:space="0" w:color="FFFFFF"/>
              <w:left w:val="single" w:sz="4" w:space="0" w:color="FFFFFF"/>
              <w:right w:val="single" w:sz="4" w:space="0" w:color="FFFFFF"/>
            </w:tcBorders>
            <w:shd w:val="clear" w:color="auto" w:fill="E0EED6"/>
            <w:vAlign w:val="center"/>
          </w:tcPr>
          <w:p w14:paraId="1D776371"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0D61F9">
              <w:rPr>
                <w:rFonts w:ascii="Calibri Light" w:hAnsi="Calibri Light" w:cs="Calibri Light"/>
                <w:sz w:val="18"/>
                <w:szCs w:val="18"/>
                <w:lang w:eastAsia="pl-PL"/>
              </w:rPr>
              <w:t>3.1 Termomodernizacja i działania na rzecz ograniczenia negatywnego wpływu człowieka na środowisko</w:t>
            </w:r>
          </w:p>
        </w:tc>
      </w:tr>
      <w:tr w:rsidR="00845A40" w:rsidRPr="00BA4F80" w14:paraId="379CEEE0" w14:textId="77777777" w:rsidTr="00A41E34">
        <w:trPr>
          <w:trHeight w:val="20"/>
        </w:trPr>
        <w:tc>
          <w:tcPr>
            <w:tcW w:w="0" w:type="auto"/>
            <w:tcBorders>
              <w:bottom w:val="single" w:sz="4" w:space="0" w:color="808080" w:themeColor="background1" w:themeShade="80"/>
              <w:right w:val="single" w:sz="4" w:space="0" w:color="808080" w:themeColor="background1" w:themeShade="80"/>
            </w:tcBorders>
            <w:vAlign w:val="center"/>
          </w:tcPr>
          <w:p w14:paraId="0281D6A7"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1.</w:t>
            </w:r>
          </w:p>
        </w:tc>
        <w:tc>
          <w:tcPr>
            <w:tcW w:w="0" w:type="auto"/>
            <w:tcBorders>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148076" w14:textId="77777777" w:rsidR="00845A40" w:rsidRPr="00BA4F80" w:rsidRDefault="00845A40" w:rsidP="00A41E34">
            <w:pPr>
              <w:spacing w:after="0" w:line="240" w:lineRule="auto"/>
              <w:rPr>
                <w:rFonts w:ascii="Calibri Light" w:hAnsi="Calibri Light" w:cs="Calibri Light"/>
                <w:sz w:val="18"/>
                <w:szCs w:val="18"/>
                <w:lang w:eastAsia="pl-PL"/>
              </w:rPr>
            </w:pPr>
            <w:r w:rsidRPr="000A6A8D">
              <w:rPr>
                <w:rFonts w:ascii="Calibri Light" w:hAnsi="Calibri Light" w:cs="Calibri Light"/>
                <w:sz w:val="18"/>
                <w:szCs w:val="18"/>
                <w:lang w:eastAsia="pl-PL"/>
              </w:rPr>
              <w:t>Rozbudowa, przebudowa budynku i jego adaptacja na cele kulturalne – kinoteatr Włókniarz</w:t>
            </w:r>
          </w:p>
        </w:tc>
        <w:tc>
          <w:tcPr>
            <w:tcW w:w="96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F9106C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9BD33C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A78BB20"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AFA64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618B8C32"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418E4B28"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left w:val="single" w:sz="4" w:space="0" w:color="808080" w:themeColor="background1" w:themeShade="80"/>
              <w:bottom w:val="single" w:sz="4" w:space="0" w:color="808080" w:themeColor="background1" w:themeShade="80"/>
            </w:tcBorders>
            <w:shd w:val="clear" w:color="auto" w:fill="auto"/>
            <w:vAlign w:val="center"/>
          </w:tcPr>
          <w:p w14:paraId="0AE61414"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3317318D"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A84D647" w14:textId="77777777" w:rsidR="00845A40" w:rsidRPr="00BA4F80" w:rsidRDefault="00845A40" w:rsidP="00A41E34">
            <w:pPr>
              <w:spacing w:after="0" w:line="240" w:lineRule="auto"/>
              <w:jc w:val="center"/>
              <w:rPr>
                <w:rFonts w:ascii="Calibri Light" w:hAnsi="Calibri Light" w:cs="Calibri Light"/>
                <w:sz w:val="18"/>
                <w:szCs w:val="18"/>
                <w:lang w:eastAsia="pl-PL"/>
              </w:rPr>
            </w:pPr>
            <w:r w:rsidRPr="00BA4F80">
              <w:rPr>
                <w:rFonts w:ascii="Calibri Light" w:hAnsi="Calibri Light" w:cs="Calibri Light"/>
                <w:sz w:val="18"/>
                <w:szCs w:val="18"/>
                <w:lang w:eastAsia="pl-PL"/>
              </w:rPr>
              <w:t>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51D1F88" w14:textId="77777777" w:rsidR="00845A40" w:rsidRPr="00BA4F80" w:rsidRDefault="00845A40" w:rsidP="00A41E34">
            <w:pPr>
              <w:spacing w:after="0" w:line="240" w:lineRule="auto"/>
              <w:rPr>
                <w:rFonts w:ascii="Calibri Light" w:hAnsi="Calibri Light" w:cs="Calibri Light"/>
                <w:sz w:val="18"/>
                <w:szCs w:val="18"/>
                <w:lang w:eastAsia="pl-PL"/>
              </w:rPr>
            </w:pPr>
            <w:r w:rsidRPr="000A6A8D">
              <w:rPr>
                <w:rFonts w:ascii="Calibri Light" w:hAnsi="Calibri Light" w:cs="Calibri Light"/>
                <w:sz w:val="18"/>
                <w:szCs w:val="18"/>
                <w:lang w:eastAsia="pl-PL"/>
              </w:rPr>
              <w:t>Cykl kulturalnych wydarzeń integracyjnych</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794F980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7D87DC2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01559A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E1DFA6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F1CBA08"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C19929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1C1A2C03"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1425A48A"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1BD4CC7C"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DB577DB" w14:textId="77777777" w:rsidR="00845A40" w:rsidRPr="000A6A8D" w:rsidRDefault="00845A40" w:rsidP="00A41E34">
            <w:pPr>
              <w:spacing w:after="0" w:line="240" w:lineRule="auto"/>
              <w:rPr>
                <w:rFonts w:ascii="Calibri Light" w:hAnsi="Calibri Light" w:cs="Calibri Light"/>
                <w:sz w:val="18"/>
                <w:szCs w:val="18"/>
                <w:lang w:eastAsia="pl-PL"/>
              </w:rPr>
            </w:pPr>
            <w:r w:rsidRPr="00A70999">
              <w:rPr>
                <w:rFonts w:ascii="Calibri Light" w:hAnsi="Calibri Light" w:cs="Calibri Light"/>
                <w:sz w:val="18"/>
                <w:szCs w:val="18"/>
                <w:lang w:eastAsia="pl-PL"/>
              </w:rPr>
              <w:t>Stworzenie centrum multimedialnego w wyremontowanych pomieszczeniach 2 piętra na Placu Kościuszki.</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45C3D8F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05681FE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69BB689"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EB6574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43FDAE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0BE612F"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12A30C90"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2260202C"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260CC4"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5C46B61" w14:textId="77777777" w:rsidR="00845A40" w:rsidRPr="000A6A8D" w:rsidRDefault="00845A40" w:rsidP="00A41E34">
            <w:pPr>
              <w:spacing w:after="0" w:line="240" w:lineRule="auto"/>
              <w:rPr>
                <w:rFonts w:ascii="Calibri Light" w:hAnsi="Calibri Light" w:cs="Calibri Light"/>
                <w:sz w:val="18"/>
                <w:szCs w:val="18"/>
                <w:lang w:eastAsia="pl-PL"/>
              </w:rPr>
            </w:pPr>
            <w:r w:rsidRPr="00A70999">
              <w:rPr>
                <w:rFonts w:ascii="Calibri Light" w:hAnsi="Calibri Light" w:cs="Calibri Light"/>
                <w:sz w:val="18"/>
                <w:szCs w:val="18"/>
                <w:lang w:eastAsia="pl-PL"/>
              </w:rPr>
              <w:t xml:space="preserve">WłączONy Senior – aktywizacja osób starszych poprzez podniesienie kompetencji cyfrowych oraz udział w rozwijających działaniach edukacyjno-animacyjnych seniorów  </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3B58609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487DCD4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D3A0460"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5C6A4F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0B2E275"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9A676B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72257756"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18933618"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CBEEA43"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lastRenderedPageBreak/>
              <w:t>5.</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32DE19C" w14:textId="77777777" w:rsidR="00845A40" w:rsidRPr="00BA4F80" w:rsidRDefault="00845A40" w:rsidP="00A41E34">
            <w:pPr>
              <w:spacing w:after="0" w:line="240" w:lineRule="auto"/>
              <w:rPr>
                <w:rFonts w:ascii="Calibri Light" w:hAnsi="Calibri Light" w:cs="Calibri Light"/>
                <w:sz w:val="18"/>
                <w:szCs w:val="18"/>
                <w:lang w:eastAsia="pl-PL"/>
              </w:rPr>
            </w:pPr>
            <w:r w:rsidRPr="000A6A8D">
              <w:rPr>
                <w:rFonts w:ascii="Calibri Light" w:hAnsi="Calibri Light" w:cs="Calibri Light"/>
                <w:sz w:val="18"/>
                <w:szCs w:val="18"/>
                <w:lang w:eastAsia="pl-PL"/>
              </w:rPr>
              <w:t>Przebudowa stadionu Miejskiego im. Braci Gadajów w Tomaszowie Mazowieckim</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234EC46"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35901A9"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8A18E20"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8D66AB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04C9E47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504DD90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558CE0A6"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17D93C32"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628EFEDF"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6</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2D4AE25" w14:textId="77777777" w:rsidR="00845A40" w:rsidRPr="00BA4F80" w:rsidRDefault="00845A40" w:rsidP="00A41E34">
            <w:pPr>
              <w:spacing w:after="0" w:line="240" w:lineRule="auto"/>
              <w:rPr>
                <w:rFonts w:ascii="Calibri Light" w:hAnsi="Calibri Light" w:cs="Calibri Light"/>
                <w:sz w:val="18"/>
                <w:szCs w:val="18"/>
                <w:lang w:eastAsia="pl-PL"/>
              </w:rPr>
            </w:pPr>
            <w:r w:rsidRPr="000A6A8D">
              <w:rPr>
                <w:rFonts w:ascii="Calibri Light" w:hAnsi="Calibri Light" w:cs="Calibri Light"/>
                <w:sz w:val="18"/>
                <w:szCs w:val="18"/>
                <w:lang w:eastAsia="pl-PL"/>
              </w:rPr>
              <w:t>Cykl wydarzeń sportowych w Tomaszowie Mazowieckim</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542981F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6B568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4BE3D15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DE39F78"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069B1C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1D5405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3D12DDF1"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01022783"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3E7153F"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7</w:t>
            </w:r>
            <w:r w:rsidRPr="00BA4F80">
              <w:rPr>
                <w:rFonts w:ascii="Calibri Light" w:hAnsi="Calibri Light" w:cs="Calibri Light"/>
                <w:sz w:val="18"/>
                <w:szCs w:val="18"/>
                <w:lang w:eastAsia="pl-PL"/>
              </w:rPr>
              <w:t>.</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326C583" w14:textId="77777777" w:rsidR="00845A40" w:rsidRPr="00BA4F80" w:rsidRDefault="00845A40" w:rsidP="00A41E34">
            <w:pPr>
              <w:spacing w:after="0" w:line="240" w:lineRule="auto"/>
              <w:rPr>
                <w:rFonts w:ascii="Calibri Light" w:hAnsi="Calibri Light" w:cs="Calibri Light"/>
                <w:sz w:val="18"/>
                <w:szCs w:val="18"/>
                <w:lang w:eastAsia="pl-PL"/>
              </w:rPr>
            </w:pPr>
            <w:r w:rsidRPr="000A6A8D">
              <w:rPr>
                <w:rFonts w:ascii="Calibri Light" w:hAnsi="Calibri Light" w:cs="Calibri Light"/>
                <w:sz w:val="18"/>
                <w:szCs w:val="18"/>
                <w:lang w:eastAsia="pl-PL"/>
              </w:rPr>
              <w:t>Placówka wsparcia dziennego dla dzieci i młodzieży w Tomaszowie Mazowieckim                                                         „ Miasto Dzieci i Młodzieży</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1174123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CEAFFA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E5F5ED2"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BC5895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4337DEB"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6725EA2"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4CA56AE1"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41BE931D"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B28409"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8</w:t>
            </w:r>
            <w:r w:rsidRPr="00BA4F80">
              <w:rPr>
                <w:rFonts w:ascii="Calibri Light" w:hAnsi="Calibri Light" w:cs="Calibri Light"/>
                <w:sz w:val="18"/>
                <w:szCs w:val="18"/>
                <w:lang w:eastAsia="pl-PL"/>
              </w:rPr>
              <w:t>.</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3D8036FF" w14:textId="77777777" w:rsidR="00845A40" w:rsidRPr="00BA4F80" w:rsidRDefault="00845A40" w:rsidP="00A41E34">
            <w:pPr>
              <w:spacing w:after="0" w:line="240" w:lineRule="auto"/>
              <w:rPr>
                <w:rFonts w:ascii="Calibri Light" w:hAnsi="Calibri Light" w:cs="Calibri Light"/>
                <w:sz w:val="20"/>
                <w:szCs w:val="20"/>
                <w:lang w:eastAsia="pl-PL"/>
              </w:rPr>
            </w:pPr>
            <w:r w:rsidRPr="00AD4284">
              <w:rPr>
                <w:rFonts w:ascii="Calibri Light" w:hAnsi="Calibri Light" w:cs="Calibri Light"/>
                <w:sz w:val="20"/>
                <w:szCs w:val="20"/>
                <w:lang w:eastAsia="pl-PL"/>
              </w:rPr>
              <w:t>,,Czas na Start” – stworzenie przestrzeni do rozpoczęcia i prowad</w:t>
            </w:r>
            <w:r>
              <w:rPr>
                <w:rFonts w:ascii="Calibri Light" w:hAnsi="Calibri Light" w:cs="Calibri Light"/>
                <w:sz w:val="20"/>
                <w:szCs w:val="20"/>
                <w:lang w:eastAsia="pl-PL"/>
              </w:rPr>
              <w:t>zenia działalności gospodarczej</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ACA9EE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A3E6AE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797938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D04898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621DAD5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78F57E4"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412BA0A4"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4F1A9964"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71E89B7"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9</w:t>
            </w:r>
            <w:r w:rsidRPr="00BA4F80">
              <w:rPr>
                <w:rFonts w:ascii="Calibri Light" w:hAnsi="Calibri Light" w:cs="Calibri Light"/>
                <w:sz w:val="18"/>
                <w:szCs w:val="18"/>
                <w:lang w:eastAsia="pl-PL"/>
              </w:rPr>
              <w:t>.</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9960493" w14:textId="77777777" w:rsidR="00845A40" w:rsidRPr="00BA4F80" w:rsidRDefault="00845A40" w:rsidP="00A41E34">
            <w:pPr>
              <w:spacing w:after="0" w:line="240" w:lineRule="auto"/>
              <w:rPr>
                <w:rFonts w:ascii="Calibri Light" w:hAnsi="Calibri Light" w:cs="Calibri Light"/>
                <w:sz w:val="20"/>
                <w:szCs w:val="20"/>
                <w:lang w:eastAsia="pl-PL"/>
              </w:rPr>
            </w:pPr>
            <w:r w:rsidRPr="000A6A8D">
              <w:rPr>
                <w:rFonts w:ascii="Calibri Light" w:hAnsi="Calibri Light" w:cs="Calibri Light"/>
                <w:sz w:val="20"/>
                <w:szCs w:val="20"/>
                <w:lang w:eastAsia="pl-PL"/>
              </w:rPr>
              <w:t>Aktywizacja zawodowa i wsparcie w zakładaniu</w:t>
            </w:r>
            <w:r>
              <w:rPr>
                <w:rFonts w:ascii="Calibri Light" w:hAnsi="Calibri Light" w:cs="Calibri Light"/>
                <w:sz w:val="20"/>
                <w:szCs w:val="20"/>
                <w:lang w:eastAsia="pl-PL"/>
              </w:rPr>
              <w:t xml:space="preserve"> i</w:t>
            </w:r>
            <w:r w:rsidRPr="000A6A8D">
              <w:rPr>
                <w:rFonts w:ascii="Calibri Light" w:hAnsi="Calibri Light" w:cs="Calibri Light"/>
                <w:sz w:val="20"/>
                <w:szCs w:val="20"/>
                <w:lang w:eastAsia="pl-PL"/>
              </w:rPr>
              <w:t xml:space="preserve"> prowadzeniu działalności gospodarczej</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0B3A661B"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A6BC018"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2B551F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3115D36F"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D5D226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8FE1539"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768107F1"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169A81F0" w14:textId="77777777" w:rsidTr="00A41E34">
        <w:trPr>
          <w:trHeight w:val="2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A7B8072"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10</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EFB7D90" w14:textId="77777777" w:rsidR="00845A40" w:rsidRPr="00BA4F80" w:rsidRDefault="00845A40" w:rsidP="00A41E34">
            <w:pPr>
              <w:spacing w:after="0" w:line="240" w:lineRule="auto"/>
              <w:rPr>
                <w:rFonts w:ascii="Calibri Light" w:hAnsi="Calibri Light" w:cs="Calibri Light"/>
                <w:sz w:val="20"/>
                <w:szCs w:val="20"/>
                <w:lang w:eastAsia="pl-PL"/>
              </w:rPr>
            </w:pPr>
            <w:r w:rsidRPr="000A6A8D">
              <w:rPr>
                <w:rFonts w:ascii="Calibri Light" w:hAnsi="Calibri Light" w:cs="Calibri Light"/>
                <w:sz w:val="20"/>
                <w:szCs w:val="20"/>
                <w:lang w:eastAsia="pl-PL"/>
              </w:rPr>
              <w:t>Zwiększ</w:t>
            </w:r>
            <w:r>
              <w:rPr>
                <w:rFonts w:ascii="Calibri Light" w:hAnsi="Calibri Light" w:cs="Calibri Light"/>
                <w:sz w:val="20"/>
                <w:szCs w:val="20"/>
                <w:lang w:eastAsia="pl-PL"/>
              </w:rPr>
              <w:t>enie efektywności energetycznej</w:t>
            </w:r>
            <w:r w:rsidRPr="000A6A8D">
              <w:rPr>
                <w:rFonts w:ascii="Calibri Light" w:hAnsi="Calibri Light" w:cs="Calibri Light"/>
                <w:sz w:val="20"/>
                <w:szCs w:val="20"/>
                <w:lang w:eastAsia="pl-PL"/>
              </w:rPr>
              <w:t xml:space="preserve"> budynk</w:t>
            </w:r>
            <w:r>
              <w:rPr>
                <w:rFonts w:ascii="Calibri Light" w:hAnsi="Calibri Light" w:cs="Calibri Light"/>
                <w:sz w:val="20"/>
                <w:szCs w:val="20"/>
                <w:lang w:eastAsia="pl-PL"/>
              </w:rPr>
              <w:t>ów</w:t>
            </w:r>
            <w:r w:rsidRPr="000A6A8D">
              <w:rPr>
                <w:rFonts w:ascii="Calibri Light" w:hAnsi="Calibri Light" w:cs="Calibri Light"/>
                <w:sz w:val="20"/>
                <w:szCs w:val="20"/>
                <w:lang w:eastAsia="pl-PL"/>
              </w:rPr>
              <w:t xml:space="preserve"> Urzędu Miasta.</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110CE996"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769E51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486E677"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644632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389BEB97"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0A9CA69"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5B9BD5" w:themeFill="accent5"/>
            <w:vAlign w:val="center"/>
          </w:tcPr>
          <w:p w14:paraId="1CC6EDB9"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23162A96" w14:textId="77777777" w:rsidTr="00A41E34">
        <w:trPr>
          <w:trHeight w:val="1191"/>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77A2B6" w14:textId="77777777" w:rsidR="00845A40" w:rsidRPr="00BA4F8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lastRenderedPageBreak/>
              <w:t>11</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8AA07BE" w14:textId="77777777" w:rsidR="00845A40" w:rsidRPr="000A6A8D" w:rsidRDefault="00845A40" w:rsidP="00A41E34">
            <w:pPr>
              <w:spacing w:after="0" w:line="240" w:lineRule="auto"/>
              <w:rPr>
                <w:rFonts w:ascii="Calibri Light" w:hAnsi="Calibri Light" w:cs="Calibri Light"/>
                <w:sz w:val="20"/>
                <w:szCs w:val="20"/>
                <w:lang w:eastAsia="pl-PL"/>
              </w:rPr>
            </w:pPr>
            <w:r w:rsidRPr="00AB46E3">
              <w:rPr>
                <w:rFonts w:ascii="Calibri Light" w:hAnsi="Calibri Light" w:cs="Calibri Light"/>
                <w:sz w:val="20"/>
                <w:szCs w:val="20"/>
                <w:lang w:eastAsia="pl-PL"/>
              </w:rPr>
              <w:t>Termomodernizacja komunalnych budynków mieszkalnych wielorodzinnych – etap I.</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3DF7E5E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3ACB1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C8F2AB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B65BE9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94E5FAF"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EB97D76"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5B9BD5" w:themeFill="accent5"/>
            <w:vAlign w:val="center"/>
          </w:tcPr>
          <w:p w14:paraId="5D0EFD3E"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47FC058E" w14:textId="77777777" w:rsidTr="00A41E34">
        <w:trPr>
          <w:trHeight w:val="1191"/>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46C8806" w14:textId="77777777" w:rsidR="00845A4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12.</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72AB0540" w14:textId="77777777" w:rsidR="00845A40" w:rsidRDefault="00845A40" w:rsidP="00A41E34">
            <w:pPr>
              <w:spacing w:after="0" w:line="240" w:lineRule="auto"/>
              <w:rPr>
                <w:rFonts w:ascii="Calibri Light" w:hAnsi="Calibri Light" w:cs="Calibri Light"/>
                <w:sz w:val="20"/>
                <w:szCs w:val="20"/>
                <w:lang w:eastAsia="pl-PL"/>
              </w:rPr>
            </w:pPr>
            <w:r w:rsidRPr="00AB46E3">
              <w:rPr>
                <w:rFonts w:ascii="Calibri Light" w:hAnsi="Calibri Light" w:cs="Calibri Light"/>
                <w:sz w:val="20"/>
                <w:szCs w:val="20"/>
                <w:lang w:eastAsia="pl-PL"/>
              </w:rPr>
              <w:t>Przebudowa sieci wodociągowej z rur azbestowo-cementowych na terenie miasta Tomaszowa Mazowieckiego – Etap I</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25F5557F"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FDDBCA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89C4D5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F507658"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7CD90972"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2D4C67C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5B9BD5" w:themeFill="accent5"/>
            <w:vAlign w:val="center"/>
          </w:tcPr>
          <w:p w14:paraId="67371A62"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50DB5EC1" w14:textId="77777777" w:rsidTr="00A41E34">
        <w:trPr>
          <w:trHeight w:val="1191"/>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2A6DFE44" w14:textId="77777777" w:rsidR="00845A4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13</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58C03CD6" w14:textId="77777777" w:rsidR="00845A40" w:rsidRDefault="00845A40" w:rsidP="00A41E34">
            <w:pPr>
              <w:spacing w:after="0" w:line="240" w:lineRule="auto"/>
              <w:rPr>
                <w:rFonts w:ascii="Calibri Light" w:hAnsi="Calibri Light" w:cs="Calibri Light"/>
                <w:sz w:val="20"/>
                <w:szCs w:val="20"/>
                <w:lang w:eastAsia="pl-PL"/>
              </w:rPr>
            </w:pPr>
            <w:r w:rsidRPr="00AB46E3">
              <w:rPr>
                <w:rFonts w:ascii="Calibri Light" w:hAnsi="Calibri Light" w:cs="Calibri Light"/>
                <w:sz w:val="20"/>
                <w:szCs w:val="20"/>
                <w:lang w:eastAsia="pl-PL"/>
              </w:rPr>
              <w:t>Nasz klimat – Nasz temat</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5B9BD5" w:themeFill="accent5"/>
            <w:vAlign w:val="center"/>
          </w:tcPr>
          <w:p w14:paraId="61EAB82E"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4A89FC5"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40600F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0560BB2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AF7DD4B"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41F16D33"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5B9BD5" w:themeFill="accent5"/>
            <w:vAlign w:val="center"/>
          </w:tcPr>
          <w:p w14:paraId="65F7072E" w14:textId="77777777" w:rsidR="00845A40" w:rsidRPr="00BA4F80" w:rsidRDefault="00845A40" w:rsidP="00A41E34">
            <w:pPr>
              <w:spacing w:after="0" w:line="240" w:lineRule="auto"/>
              <w:rPr>
                <w:rFonts w:ascii="Calibri Light" w:hAnsi="Calibri Light" w:cs="Calibri Light"/>
                <w:sz w:val="18"/>
                <w:szCs w:val="18"/>
                <w:lang w:eastAsia="pl-PL"/>
              </w:rPr>
            </w:pPr>
          </w:p>
        </w:tc>
      </w:tr>
      <w:tr w:rsidR="00845A40" w:rsidRPr="00BA4F80" w14:paraId="79E67125" w14:textId="77777777" w:rsidTr="00A41E34">
        <w:trPr>
          <w:trHeight w:val="1191"/>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0ACEF34D" w14:textId="77777777" w:rsidR="00845A40" w:rsidRDefault="00845A40" w:rsidP="00A41E34">
            <w:pPr>
              <w:spacing w:after="0" w:line="240" w:lineRule="auto"/>
              <w:jc w:val="center"/>
              <w:rPr>
                <w:rFonts w:ascii="Calibri Light" w:hAnsi="Calibri Light" w:cs="Calibri Light"/>
                <w:sz w:val="18"/>
                <w:szCs w:val="18"/>
                <w:lang w:eastAsia="pl-PL"/>
              </w:rPr>
            </w:pPr>
            <w:r>
              <w:rPr>
                <w:rFonts w:ascii="Calibri Light" w:hAnsi="Calibri Light" w:cs="Calibri Light"/>
                <w:sz w:val="18"/>
                <w:szCs w:val="18"/>
                <w:lang w:eastAsia="pl-PL"/>
              </w:rPr>
              <w:t>14</w:t>
            </w:r>
          </w:p>
        </w:tc>
        <w:tc>
          <w:tcPr>
            <w:tcW w:w="0" w:type="auto"/>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14:paraId="405874A4" w14:textId="77777777" w:rsidR="00845A40" w:rsidRPr="00AB46E3" w:rsidRDefault="00845A40" w:rsidP="00A41E34">
            <w:pPr>
              <w:spacing w:after="0" w:line="240" w:lineRule="auto"/>
              <w:rPr>
                <w:rFonts w:ascii="Calibri Light" w:hAnsi="Calibri Light" w:cs="Calibri Light"/>
                <w:sz w:val="20"/>
                <w:szCs w:val="20"/>
                <w:lang w:eastAsia="pl-PL"/>
              </w:rPr>
            </w:pPr>
            <w:r w:rsidRPr="00D010BE">
              <w:rPr>
                <w:rFonts w:ascii="Calibri Light" w:hAnsi="Calibri Light" w:cs="Calibri Light"/>
                <w:sz w:val="20"/>
                <w:szCs w:val="20"/>
                <w:lang w:eastAsia="pl-PL"/>
              </w:rPr>
              <w:t>Rewitalizacja terenu po byłym Zespole Ponadgimnazjalnym Szkół Zawodowych i Ogólnokształcących w Tomaszowie Mazowieckim przy ul. Farbiarskiej - Budynek A.</w:t>
            </w:r>
          </w:p>
        </w:tc>
        <w:tc>
          <w:tcPr>
            <w:tcW w:w="9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C7F7CBD"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61E12B3C"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8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16448F11"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119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14:paraId="5F3132BA"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7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BACC6"/>
            <w:vAlign w:val="center"/>
          </w:tcPr>
          <w:p w14:paraId="7D73E235"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230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4BACC6"/>
            <w:vAlign w:val="center"/>
          </w:tcPr>
          <w:p w14:paraId="61BA06E2" w14:textId="77777777" w:rsidR="00845A40" w:rsidRPr="00BA4F80" w:rsidRDefault="00845A40" w:rsidP="00A41E34">
            <w:pPr>
              <w:spacing w:after="0" w:line="240" w:lineRule="auto"/>
              <w:rPr>
                <w:rFonts w:ascii="Calibri Light" w:hAnsi="Calibri Light" w:cs="Calibri Light"/>
                <w:sz w:val="18"/>
                <w:szCs w:val="18"/>
                <w:lang w:eastAsia="pl-PL"/>
              </w:rPr>
            </w:pPr>
          </w:p>
        </w:tc>
        <w:tc>
          <w:tcPr>
            <w:tcW w:w="3391"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14:paraId="38A70137" w14:textId="77777777" w:rsidR="00845A40" w:rsidRPr="00BA4F80" w:rsidRDefault="00845A40" w:rsidP="00A41E34">
            <w:pPr>
              <w:spacing w:after="0" w:line="240" w:lineRule="auto"/>
              <w:rPr>
                <w:rFonts w:ascii="Calibri Light" w:hAnsi="Calibri Light" w:cs="Calibri Light"/>
                <w:sz w:val="18"/>
                <w:szCs w:val="18"/>
                <w:lang w:eastAsia="pl-PL"/>
              </w:rPr>
            </w:pPr>
          </w:p>
        </w:tc>
      </w:tr>
    </w:tbl>
    <w:p w14:paraId="188F944D" w14:textId="77777777" w:rsidR="00845A40" w:rsidRPr="00BA4F80" w:rsidRDefault="00845A40" w:rsidP="00845A40">
      <w:pPr>
        <w:pStyle w:val="Legenda"/>
        <w:rPr>
          <w:rFonts w:cs="Calibri Light"/>
        </w:rPr>
      </w:pPr>
      <w:r w:rsidRPr="00BA4F80">
        <w:rPr>
          <w:rFonts w:cs="Calibri Light"/>
        </w:rPr>
        <w:t>Źródło: opracowanie własne</w:t>
      </w:r>
    </w:p>
    <w:p w14:paraId="57390B30" w14:textId="77777777" w:rsidR="00845A40" w:rsidRPr="00BA4F80" w:rsidRDefault="00845A40" w:rsidP="00845A40">
      <w:pPr>
        <w:rPr>
          <w:rFonts w:ascii="Calibri Light" w:hAnsi="Calibri Light" w:cs="Calibri Light"/>
        </w:rPr>
      </w:pPr>
      <w:r w:rsidRPr="00BA4F80">
        <w:rPr>
          <w:rFonts w:ascii="Calibri Light" w:hAnsi="Calibri Light" w:cs="Calibri Light"/>
        </w:rPr>
        <w:tab/>
      </w:r>
    </w:p>
    <w:p w14:paraId="426F19A3" w14:textId="77777777" w:rsidR="00845A40" w:rsidRPr="00BA4F80" w:rsidRDefault="00845A40" w:rsidP="00845A40">
      <w:pPr>
        <w:rPr>
          <w:rFonts w:ascii="Calibri Light" w:hAnsi="Calibri Light" w:cs="Calibri Light"/>
        </w:rPr>
        <w:sectPr w:rsidR="00845A40" w:rsidRPr="00BA4F80" w:rsidSect="00845A40">
          <w:pgSz w:w="16838" w:h="11906" w:orient="landscape"/>
          <w:pgMar w:top="1417" w:right="1417" w:bottom="1417" w:left="1417" w:header="708" w:footer="708" w:gutter="0"/>
          <w:cols w:space="708"/>
          <w:docGrid w:linePitch="360"/>
        </w:sectPr>
      </w:pPr>
    </w:p>
    <w:p w14:paraId="3B375CF4" w14:textId="77777777" w:rsidR="00845A40" w:rsidRPr="00BA4F80" w:rsidRDefault="00845A40" w:rsidP="00845A40">
      <w:pPr>
        <w:pStyle w:val="Nagwek2"/>
        <w:numPr>
          <w:ilvl w:val="0"/>
          <w:numId w:val="14"/>
        </w:numPr>
        <w:tabs>
          <w:tab w:val="clear" w:pos="0"/>
        </w:tabs>
        <w:ind w:left="0" w:firstLine="0"/>
        <w:rPr>
          <w:rFonts w:cs="Calibri Light"/>
        </w:rPr>
      </w:pPr>
      <w:bookmarkStart w:id="89" w:name="_Toc137559528"/>
      <w:r w:rsidRPr="00BA4F80">
        <w:rPr>
          <w:rFonts w:cs="Calibri Light"/>
        </w:rPr>
        <w:lastRenderedPageBreak/>
        <w:t>11.8 Mechanizmy integracji</w:t>
      </w:r>
      <w:bookmarkEnd w:id="89"/>
      <w:r w:rsidRPr="00BA4F80">
        <w:rPr>
          <w:rFonts w:cs="Calibri Light"/>
        </w:rPr>
        <w:tab/>
      </w:r>
    </w:p>
    <w:p w14:paraId="55F5D534" w14:textId="77777777" w:rsidR="00845A40" w:rsidRDefault="00845A40" w:rsidP="00845A40">
      <w:pPr>
        <w:spacing w:line="360" w:lineRule="auto"/>
        <w:jc w:val="both"/>
        <w:rPr>
          <w:rFonts w:ascii="Calibri Light" w:hAnsi="Calibri Light" w:cs="Calibri Light"/>
        </w:rPr>
      </w:pPr>
      <w:r>
        <w:rPr>
          <w:rFonts w:ascii="Calibri Light" w:hAnsi="Calibri Light" w:cs="Calibri Light"/>
        </w:rPr>
        <w:t>P</w:t>
      </w:r>
      <w:r w:rsidRPr="00657E78">
        <w:rPr>
          <w:rFonts w:ascii="Calibri Light" w:hAnsi="Calibri Light" w:cs="Calibri Light"/>
        </w:rPr>
        <w:t>rzedmiotowy rozdział stanowi uzupełnienie wykazanej komplementarności</w:t>
      </w:r>
      <w:r>
        <w:rPr>
          <w:rFonts w:ascii="Calibri Light" w:hAnsi="Calibri Light" w:cs="Calibri Light"/>
        </w:rPr>
        <w:t>.</w:t>
      </w:r>
      <w:r w:rsidRPr="00657E78">
        <w:t xml:space="preserve"> </w:t>
      </w:r>
      <w:r w:rsidRPr="00657E78">
        <w:rPr>
          <w:rFonts w:ascii="Calibri Light" w:hAnsi="Calibri Light" w:cs="Calibri Light"/>
        </w:rPr>
        <w:t>Integrowanie działań zidentyfikowanych w Gminny</w:t>
      </w:r>
      <w:r>
        <w:rPr>
          <w:rFonts w:ascii="Calibri Light" w:hAnsi="Calibri Light" w:cs="Calibri Light"/>
        </w:rPr>
        <w:t>m</w:t>
      </w:r>
      <w:r w:rsidRPr="00657E78">
        <w:rPr>
          <w:rFonts w:ascii="Calibri Light" w:hAnsi="Calibri Light" w:cs="Calibri Light"/>
        </w:rPr>
        <w:t xml:space="preserve"> Program</w:t>
      </w:r>
      <w:r>
        <w:rPr>
          <w:rFonts w:ascii="Calibri Light" w:hAnsi="Calibri Light" w:cs="Calibri Light"/>
        </w:rPr>
        <w:t>ie</w:t>
      </w:r>
      <w:r w:rsidRPr="00657E78">
        <w:rPr>
          <w:rFonts w:ascii="Calibri Light" w:hAnsi="Calibri Light" w:cs="Calibri Light"/>
        </w:rPr>
        <w:t xml:space="preserve"> Rewitalizacji Miasta Tomaszowa Mazowieckiego na lata 2023-2030 jest istotnym elementem programu rewitalizacji, głównie z punktu widzenia osiągania zamierzonych celów. Integrowanie poszczególnych przedsięwzięć polega na połączeniu m.in. działań koncepcyjnych, organizacyjnych i finansowych.</w:t>
      </w:r>
    </w:p>
    <w:p w14:paraId="5301208E" w14:textId="77777777" w:rsidR="00845A40" w:rsidRPr="00BA4F80" w:rsidRDefault="00845A40" w:rsidP="00845A40">
      <w:pPr>
        <w:numPr>
          <w:ilvl w:val="0"/>
          <w:numId w:val="17"/>
        </w:numPr>
        <w:suppressAutoHyphens/>
        <w:spacing w:after="0" w:line="360" w:lineRule="auto"/>
        <w:jc w:val="both"/>
        <w:rPr>
          <w:rFonts w:ascii="Calibri Light" w:hAnsi="Calibri Light" w:cs="Calibri Light"/>
        </w:rPr>
      </w:pPr>
      <w:r w:rsidRPr="00BA4F80">
        <w:rPr>
          <w:rFonts w:ascii="Calibri Light" w:hAnsi="Calibri Light" w:cs="Calibri Light"/>
          <w:b/>
          <w:bCs/>
        </w:rPr>
        <w:t>Integracja na poziomie celów</w:t>
      </w:r>
      <w:r w:rsidRPr="00BA4F80">
        <w:rPr>
          <w:rFonts w:ascii="Calibri Light" w:hAnsi="Calibri Light" w:cs="Calibri Light"/>
        </w:rPr>
        <w:t xml:space="preserve"> – mechanizm integracji w tym obszarze został wdrożony na poziomie opracowania dokumentu i będzie kontynuowany w okresie jego wdrażania. Etap opracowania dokumentu uwzględniał takie mechanizmy jak: </w:t>
      </w:r>
    </w:p>
    <w:p w14:paraId="6D4ABA4E" w14:textId="77777777" w:rsidR="00845A40" w:rsidRPr="00BA4F80" w:rsidRDefault="00845A40" w:rsidP="00845A40">
      <w:pPr>
        <w:numPr>
          <w:ilvl w:val="1"/>
          <w:numId w:val="16"/>
        </w:numPr>
        <w:suppressAutoHyphens/>
        <w:spacing w:after="0" w:line="360" w:lineRule="auto"/>
        <w:jc w:val="both"/>
        <w:rPr>
          <w:rFonts w:ascii="Calibri Light" w:hAnsi="Calibri Light" w:cs="Calibri Light"/>
        </w:rPr>
      </w:pPr>
      <w:r w:rsidRPr="00BA4F80">
        <w:rPr>
          <w:rFonts w:ascii="Calibri Light" w:hAnsi="Calibri Light" w:cs="Calibri Light"/>
        </w:rPr>
        <w:t>konsultacje wytyczonego obszaru zdegradowanego i wyznaczonego na jego podstawie obszaru rewitalizacji – etap ten rozpoczął mechanizm integracji poprzez uruchomienie procesu udziału mieszkańców i organizacji pozarządowych w tworzeniu GPR,</w:t>
      </w:r>
    </w:p>
    <w:p w14:paraId="66DA308E" w14:textId="77777777" w:rsidR="00845A40" w:rsidRPr="00BA4F80" w:rsidRDefault="00845A40" w:rsidP="00845A40">
      <w:pPr>
        <w:numPr>
          <w:ilvl w:val="1"/>
          <w:numId w:val="16"/>
        </w:numPr>
        <w:suppressAutoHyphens/>
        <w:spacing w:after="0" w:line="360" w:lineRule="auto"/>
        <w:jc w:val="both"/>
        <w:rPr>
          <w:rFonts w:ascii="Calibri Light" w:hAnsi="Calibri Light" w:cs="Calibri Light"/>
        </w:rPr>
      </w:pPr>
      <w:r w:rsidRPr="00BA4F80">
        <w:rPr>
          <w:rFonts w:ascii="Calibri Light" w:hAnsi="Calibri Light" w:cs="Calibri Light"/>
        </w:rPr>
        <w:t>nabór przedsięwzięć rewitalizacyjnych do GPR – otwarty nabór przedsięwzięć przełożył się na stworzenie pola do weryfikacji przedsięwzięć z punktu widzenia ich oddziaływania na obszar rewitalizac</w:t>
      </w:r>
      <w:r>
        <w:rPr>
          <w:rFonts w:ascii="Calibri Light" w:hAnsi="Calibri Light" w:cs="Calibri Light"/>
        </w:rPr>
        <w:t xml:space="preserve">ji i zaplanowania kompleksowej </w:t>
      </w:r>
      <w:r w:rsidRPr="00BA4F80">
        <w:rPr>
          <w:rFonts w:ascii="Calibri Light" w:hAnsi="Calibri Light" w:cs="Calibri Light"/>
        </w:rPr>
        <w:t>i zintegrowanej interwencji.</w:t>
      </w:r>
    </w:p>
    <w:p w14:paraId="5B8598EB" w14:textId="77777777" w:rsidR="00845A40" w:rsidRPr="00657E78" w:rsidRDefault="00845A40" w:rsidP="00845A40">
      <w:pPr>
        <w:pStyle w:val="Akapitzlist"/>
        <w:numPr>
          <w:ilvl w:val="0"/>
          <w:numId w:val="83"/>
        </w:numPr>
        <w:spacing w:line="360" w:lineRule="auto"/>
        <w:rPr>
          <w:rFonts w:ascii="Calibri Light" w:hAnsi="Calibri Light" w:cs="Calibri Light"/>
          <w:b/>
          <w:bCs/>
        </w:rPr>
      </w:pPr>
      <w:r>
        <w:rPr>
          <w:rFonts w:ascii="Calibri Light" w:hAnsi="Calibri Light" w:cs="Calibri Light"/>
        </w:rPr>
        <w:t>n</w:t>
      </w:r>
      <w:r w:rsidRPr="00657E78">
        <w:rPr>
          <w:rFonts w:ascii="Calibri Light" w:hAnsi="Calibri Light" w:cs="Calibri Light"/>
        </w:rPr>
        <w:t>a etapie wdrażania</w:t>
      </w:r>
      <w:r>
        <w:rPr>
          <w:rFonts w:ascii="Calibri Light" w:hAnsi="Calibri Light" w:cs="Calibri Light"/>
        </w:rPr>
        <w:t xml:space="preserve"> GPR</w:t>
      </w:r>
      <w:r w:rsidRPr="00657E78">
        <w:rPr>
          <w:rFonts w:ascii="Calibri Light" w:hAnsi="Calibri Light" w:cs="Calibri Light"/>
        </w:rPr>
        <w:t xml:space="preserve"> mechanizmem integracji na poziomie celów będzie proces monitoringu – weryfikacji osiąganych celów i formułowania zaleceń określających dalsze kroki wdrażania GPR.</w:t>
      </w:r>
    </w:p>
    <w:p w14:paraId="2F484757" w14:textId="77777777" w:rsidR="00845A40" w:rsidRPr="00BA4F80" w:rsidRDefault="00845A40" w:rsidP="00845A40">
      <w:pPr>
        <w:numPr>
          <w:ilvl w:val="0"/>
          <w:numId w:val="17"/>
        </w:numPr>
        <w:suppressAutoHyphens/>
        <w:spacing w:after="0" w:line="360" w:lineRule="auto"/>
        <w:jc w:val="both"/>
        <w:rPr>
          <w:rFonts w:ascii="Calibri Light" w:hAnsi="Calibri Light" w:cs="Calibri Light"/>
        </w:rPr>
      </w:pPr>
      <w:r w:rsidRPr="00BA4F80">
        <w:rPr>
          <w:rFonts w:ascii="Calibri Light" w:hAnsi="Calibri Light" w:cs="Calibri Light"/>
          <w:b/>
          <w:bCs/>
        </w:rPr>
        <w:t>Integracja na poziomie partycypacji społecznej</w:t>
      </w:r>
      <w:r w:rsidRPr="00BA4F80">
        <w:rPr>
          <w:rFonts w:ascii="Calibri Light" w:hAnsi="Calibri Light" w:cs="Calibri Light"/>
        </w:rPr>
        <w:t xml:space="preserve"> w zarządzaniu wdrażaniem GPR </w:t>
      </w:r>
      <w:r w:rsidRPr="00BA4F80">
        <w:rPr>
          <w:rFonts w:ascii="Calibri Light" w:hAnsi="Calibri Light" w:cs="Calibri Light"/>
        </w:rPr>
        <w:br/>
        <w:t xml:space="preserve">– mechanizm ten będzie realizowany poprzez: </w:t>
      </w:r>
    </w:p>
    <w:p w14:paraId="02E59187" w14:textId="77777777" w:rsidR="00845A40" w:rsidRPr="00BA4F80" w:rsidRDefault="00845A40" w:rsidP="00845A40">
      <w:pPr>
        <w:pStyle w:val="Akapitzlist"/>
        <w:numPr>
          <w:ilvl w:val="1"/>
          <w:numId w:val="17"/>
        </w:numPr>
        <w:suppressAutoHyphens/>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powołanie Komitetu Rewitalizacji – podstawową funkcją Komitetu będzie ocenianie postępu wdrażania GPR z punktu widzenia integracji i komplementarności podejmowanych działań przez podmioty zaangażowane w proces rewitalizacji,</w:t>
      </w:r>
    </w:p>
    <w:p w14:paraId="3C0C8F02" w14:textId="77777777" w:rsidR="00845A40" w:rsidRPr="00BA4F80" w:rsidRDefault="00845A40" w:rsidP="00845A40">
      <w:pPr>
        <w:pStyle w:val="Akapitzlist"/>
        <w:numPr>
          <w:ilvl w:val="1"/>
          <w:numId w:val="17"/>
        </w:numPr>
        <w:suppressAutoHyphens/>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współpracę ze środowiskiem seniorów oraz młodzieży w zakresie działań rewitalizacyjnych podejmowanych dla osób starszych, młodzieży i dzieci,</w:t>
      </w:r>
    </w:p>
    <w:p w14:paraId="48D70496" w14:textId="77777777" w:rsidR="00845A40" w:rsidRPr="00BA4F80" w:rsidRDefault="00845A40" w:rsidP="00845A40">
      <w:pPr>
        <w:pStyle w:val="Akapitzlist"/>
        <w:numPr>
          <w:ilvl w:val="1"/>
          <w:numId w:val="17"/>
        </w:numPr>
        <w:suppressAutoHyphens/>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współpracę z przedstawicielami organizacji pozarządowych,</w:t>
      </w:r>
    </w:p>
    <w:p w14:paraId="7BD7DC8F" w14:textId="77777777" w:rsidR="00845A40" w:rsidRPr="00BA4F80" w:rsidRDefault="00845A40" w:rsidP="00845A40">
      <w:pPr>
        <w:pStyle w:val="Akapitzlist"/>
        <w:numPr>
          <w:ilvl w:val="1"/>
          <w:numId w:val="17"/>
        </w:numPr>
        <w:suppressAutoHyphens/>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periodyczne spotkania z interesariuszami,</w:t>
      </w:r>
    </w:p>
    <w:p w14:paraId="233553A3" w14:textId="77777777" w:rsidR="00845A40" w:rsidRPr="00BA4F80" w:rsidRDefault="00845A40" w:rsidP="00845A40">
      <w:pPr>
        <w:pStyle w:val="Akapitzlist"/>
        <w:numPr>
          <w:ilvl w:val="1"/>
          <w:numId w:val="17"/>
        </w:numPr>
        <w:suppressAutoHyphens/>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dodatkowym narzędziem integracji jest kontrola społeczna procesu realizowana dzięki publikacji i opiniowaniu sprawozdań z monitoringu GPR.</w:t>
      </w:r>
    </w:p>
    <w:p w14:paraId="4FD64717" w14:textId="77777777" w:rsidR="00845A40" w:rsidRPr="00BA4F80" w:rsidRDefault="00845A40" w:rsidP="00845A40">
      <w:pPr>
        <w:numPr>
          <w:ilvl w:val="0"/>
          <w:numId w:val="17"/>
        </w:numPr>
        <w:suppressAutoHyphens/>
        <w:spacing w:after="0" w:line="360" w:lineRule="auto"/>
        <w:jc w:val="both"/>
        <w:rPr>
          <w:rFonts w:ascii="Calibri Light" w:hAnsi="Calibri Light" w:cs="Calibri Light"/>
        </w:rPr>
      </w:pPr>
      <w:r w:rsidRPr="00BA4F80">
        <w:rPr>
          <w:rFonts w:ascii="Calibri Light" w:hAnsi="Calibri Light" w:cs="Calibri Light"/>
          <w:b/>
          <w:bCs/>
        </w:rPr>
        <w:t xml:space="preserve">Integracja na poziomie zarządzania wdrażaniem </w:t>
      </w:r>
      <w:r w:rsidRPr="00BA4F80">
        <w:rPr>
          <w:rFonts w:ascii="Calibri Light" w:hAnsi="Calibri Light" w:cs="Calibri Light"/>
        </w:rPr>
        <w:t xml:space="preserve">– mechanizm związany z ciągłą oceną postępu wdrażania GPR, realizowany poprzez: monitoring i ewaluację. </w:t>
      </w:r>
    </w:p>
    <w:p w14:paraId="6A722401"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Monitoring oraz ewaluacja GPR zostały opisane w rozdziale 1</w:t>
      </w:r>
      <w:r>
        <w:rPr>
          <w:rFonts w:ascii="Calibri Light" w:hAnsi="Calibri Light" w:cs="Calibri Light"/>
        </w:rPr>
        <w:t>4</w:t>
      </w:r>
      <w:r w:rsidRPr="00BA4F80">
        <w:rPr>
          <w:rFonts w:ascii="Calibri Light" w:hAnsi="Calibri Light" w:cs="Calibri Light"/>
        </w:rPr>
        <w:t xml:space="preserve">. Na poziomie mechanizmów integracji zostaną one wykorzystane dla prowadzenia procesu zarządzania, zgodnie z zaplanowanymi celami, </w:t>
      </w:r>
      <w:r w:rsidRPr="00BA4F80">
        <w:rPr>
          <w:rFonts w:ascii="Calibri Light" w:hAnsi="Calibri Light" w:cs="Calibri Light"/>
        </w:rPr>
        <w:lastRenderedPageBreak/>
        <w:t>jednocześnie odnosząc się do mierzalnych wskaźników, co pozwoli na pomiar realizacji celów, a tym samym ocenę integracji GPR.</w:t>
      </w:r>
    </w:p>
    <w:p w14:paraId="37DC34B9" w14:textId="77777777" w:rsidR="00845A40" w:rsidRPr="00BA4F80" w:rsidRDefault="00845A40" w:rsidP="00845A40">
      <w:pPr>
        <w:spacing w:line="240" w:lineRule="auto"/>
        <w:rPr>
          <w:rFonts w:ascii="Calibri Light" w:hAnsi="Calibri Light" w:cs="Calibri Light"/>
          <w:b/>
          <w:color w:val="808080"/>
          <w:sz w:val="26"/>
          <w:szCs w:val="26"/>
        </w:rPr>
      </w:pPr>
      <w:r w:rsidRPr="00BA4F80">
        <w:rPr>
          <w:rFonts w:ascii="Calibri Light" w:hAnsi="Calibri Light" w:cs="Calibri Light"/>
        </w:rPr>
        <w:br w:type="page"/>
      </w:r>
    </w:p>
    <w:p w14:paraId="15DF6870" w14:textId="77777777" w:rsidR="00845A40" w:rsidRPr="00BA4F80" w:rsidRDefault="00845A40" w:rsidP="00845A40">
      <w:pPr>
        <w:pStyle w:val="Nagwek1"/>
        <w:numPr>
          <w:ilvl w:val="0"/>
          <w:numId w:val="14"/>
        </w:numPr>
        <w:tabs>
          <w:tab w:val="clear" w:pos="0"/>
        </w:tabs>
        <w:ind w:left="0" w:firstLine="0"/>
        <w:rPr>
          <w:rFonts w:cs="Calibri Light"/>
        </w:rPr>
      </w:pPr>
      <w:bookmarkStart w:id="90" w:name="_Toc137559529"/>
      <w:r w:rsidRPr="00BA4F80">
        <w:rPr>
          <w:rFonts w:cs="Calibri Light"/>
        </w:rPr>
        <w:lastRenderedPageBreak/>
        <w:t>12. Indykatywne ramy finansowe</w:t>
      </w:r>
      <w:bookmarkEnd w:id="90"/>
    </w:p>
    <w:p w14:paraId="36B65240"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W tabeli poniżej przedstawiono szacowane koszty realizacji poszczególnych zadań wraz </w:t>
      </w:r>
      <w:r w:rsidRPr="00BA4F80">
        <w:rPr>
          <w:rFonts w:ascii="Calibri Light" w:hAnsi="Calibri Light" w:cs="Calibri Light"/>
        </w:rPr>
        <w:br/>
        <w:t>z potencjalnymi źródłami ich finansowania. Ogólny koszt realizacji wszystkich zdań wynosi</w:t>
      </w:r>
      <w:r w:rsidRPr="00BA4F80">
        <w:rPr>
          <w:rFonts w:ascii="Calibri Light" w:hAnsi="Calibri Light" w:cs="Calibri Light"/>
        </w:rPr>
        <w:br/>
      </w:r>
      <w:r w:rsidRPr="00634E95">
        <w:rPr>
          <w:rFonts w:ascii="Calibri Light" w:hAnsi="Calibri Light" w:cs="Calibri Light"/>
        </w:rPr>
        <w:t>1</w:t>
      </w:r>
      <w:r>
        <w:rPr>
          <w:rFonts w:ascii="Calibri Light" w:hAnsi="Calibri Light" w:cs="Calibri Light"/>
        </w:rPr>
        <w:t>7</w:t>
      </w:r>
      <w:r w:rsidRPr="00634E95">
        <w:rPr>
          <w:rFonts w:ascii="Calibri Light" w:hAnsi="Calibri Light" w:cs="Calibri Light"/>
        </w:rPr>
        <w:t>9 665 920,00 zł</w:t>
      </w:r>
    </w:p>
    <w:p w14:paraId="0B7E389F" w14:textId="77777777" w:rsidR="00845A40" w:rsidRPr="00BA4F80" w:rsidRDefault="00845A40" w:rsidP="00845A40">
      <w:pPr>
        <w:pStyle w:val="Legenda"/>
        <w:keepNext/>
        <w:spacing w:after="0"/>
        <w:rPr>
          <w:rFonts w:cs="Calibri Light"/>
        </w:rPr>
      </w:pPr>
      <w:bookmarkStart w:id="91" w:name="_Toc134185994"/>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17</w:t>
      </w:r>
      <w:r w:rsidRPr="00BA4F80">
        <w:rPr>
          <w:rFonts w:cs="Calibri Light"/>
          <w:noProof/>
        </w:rPr>
        <w:fldChar w:fldCharType="end"/>
      </w:r>
      <w:r w:rsidRPr="00BA4F80">
        <w:rPr>
          <w:rFonts w:cs="Calibri Light"/>
        </w:rPr>
        <w:t xml:space="preserve"> Indykatywne ramy finansowe</w:t>
      </w:r>
      <w:bookmarkEnd w:id="91"/>
      <w:r>
        <w:rPr>
          <w:rFonts w:cs="Calibri Light"/>
        </w:rPr>
        <w:t xml:space="preserve"> – przedsięwzięcia podstawowe</w:t>
      </w:r>
    </w:p>
    <w:tbl>
      <w:tblPr>
        <w:tblW w:w="10079" w:type="dxa"/>
        <w:tblInd w:w="-130" w:type="dxa"/>
        <w:tblBorders>
          <w:bottom w:val="single" w:sz="4" w:space="0" w:color="808080"/>
          <w:insideH w:val="single" w:sz="4" w:space="0" w:color="808080"/>
          <w:insideV w:val="single" w:sz="4" w:space="0" w:color="808080"/>
        </w:tblBorders>
        <w:tblLook w:val="00A0" w:firstRow="1" w:lastRow="0" w:firstColumn="1" w:lastColumn="0" w:noHBand="0" w:noVBand="0"/>
      </w:tblPr>
      <w:tblGrid>
        <w:gridCol w:w="654"/>
        <w:gridCol w:w="4246"/>
        <w:gridCol w:w="2303"/>
        <w:gridCol w:w="2876"/>
      </w:tblGrid>
      <w:tr w:rsidR="00845A40" w:rsidRPr="00BA4F80" w14:paraId="6010ED62" w14:textId="77777777" w:rsidTr="00A41E34">
        <w:trPr>
          <w:trHeight w:val="445"/>
        </w:trPr>
        <w:tc>
          <w:tcPr>
            <w:tcW w:w="654" w:type="dxa"/>
            <w:tcBorders>
              <w:top w:val="single" w:sz="4" w:space="0" w:color="FFFFFF"/>
              <w:left w:val="single" w:sz="4" w:space="0" w:color="FFFFFF"/>
              <w:bottom w:val="single" w:sz="4" w:space="0" w:color="FFFFFF"/>
              <w:right w:val="single" w:sz="4" w:space="0" w:color="FFFFFF"/>
            </w:tcBorders>
            <w:shd w:val="clear" w:color="auto" w:fill="E7E6E6"/>
            <w:vAlign w:val="center"/>
          </w:tcPr>
          <w:p w14:paraId="044ED74D"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L.p</w:t>
            </w:r>
          </w:p>
        </w:tc>
        <w:tc>
          <w:tcPr>
            <w:tcW w:w="4246" w:type="dxa"/>
            <w:tcBorders>
              <w:top w:val="single" w:sz="4" w:space="0" w:color="FFFFFF"/>
              <w:left w:val="single" w:sz="4" w:space="0" w:color="FFFFFF"/>
              <w:bottom w:val="single" w:sz="4" w:space="0" w:color="FFFFFF"/>
              <w:right w:val="single" w:sz="4" w:space="0" w:color="FFFFFF"/>
            </w:tcBorders>
            <w:shd w:val="clear" w:color="auto" w:fill="E7E6E6"/>
            <w:vAlign w:val="center"/>
          </w:tcPr>
          <w:p w14:paraId="5FA6468A"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Nazwa przedsięwzięcia</w:t>
            </w:r>
          </w:p>
        </w:tc>
        <w:tc>
          <w:tcPr>
            <w:tcW w:w="2303" w:type="dxa"/>
            <w:tcBorders>
              <w:top w:val="single" w:sz="4" w:space="0" w:color="FFFFFF"/>
              <w:left w:val="single" w:sz="4" w:space="0" w:color="FFFFFF"/>
              <w:bottom w:val="single" w:sz="4" w:space="0" w:color="FFFFFF"/>
              <w:right w:val="single" w:sz="4" w:space="0" w:color="FFFFFF"/>
            </w:tcBorders>
            <w:shd w:val="clear" w:color="auto" w:fill="E7E6E6"/>
            <w:vAlign w:val="center"/>
          </w:tcPr>
          <w:p w14:paraId="08ED045D"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Szacowany koszt</w:t>
            </w:r>
            <w:r>
              <w:rPr>
                <w:rFonts w:ascii="Calibri Light" w:hAnsi="Calibri Light" w:cs="Calibri Light"/>
                <w:sz w:val="20"/>
                <w:szCs w:val="20"/>
                <w:lang w:eastAsia="pl-PL"/>
              </w:rPr>
              <w:t xml:space="preserve"> całkowity</w:t>
            </w:r>
          </w:p>
        </w:tc>
        <w:tc>
          <w:tcPr>
            <w:tcW w:w="2876" w:type="dxa"/>
            <w:tcBorders>
              <w:top w:val="single" w:sz="4" w:space="0" w:color="FFFFFF"/>
              <w:left w:val="single" w:sz="4" w:space="0" w:color="FFFFFF"/>
              <w:bottom w:val="single" w:sz="4" w:space="0" w:color="FFFFFF"/>
              <w:right w:val="single" w:sz="4" w:space="0" w:color="FFFFFF"/>
            </w:tcBorders>
            <w:shd w:val="clear" w:color="auto" w:fill="E7E6E6"/>
            <w:vAlign w:val="center"/>
          </w:tcPr>
          <w:p w14:paraId="07CD0A4D" w14:textId="77777777" w:rsidR="00845A40" w:rsidRPr="00BA4F80" w:rsidRDefault="00845A40" w:rsidP="00A41E34">
            <w:pPr>
              <w:spacing w:after="0" w:line="240" w:lineRule="auto"/>
              <w:jc w:val="center"/>
              <w:rPr>
                <w:rFonts w:ascii="Calibri Light" w:hAnsi="Calibri Light" w:cs="Calibri Light"/>
                <w:sz w:val="20"/>
                <w:szCs w:val="20"/>
                <w:lang w:eastAsia="pl-PL"/>
              </w:rPr>
            </w:pPr>
            <w:r w:rsidRPr="00BA4F80">
              <w:rPr>
                <w:rFonts w:ascii="Calibri Light" w:hAnsi="Calibri Light" w:cs="Calibri Light"/>
                <w:sz w:val="20"/>
                <w:szCs w:val="20"/>
                <w:lang w:eastAsia="pl-PL"/>
              </w:rPr>
              <w:t>Źródło finansowania</w:t>
            </w:r>
          </w:p>
        </w:tc>
      </w:tr>
      <w:tr w:rsidR="00845A40" w:rsidRPr="00BA4F80" w14:paraId="5E89E311" w14:textId="77777777" w:rsidTr="00A41E34">
        <w:trPr>
          <w:trHeight w:val="955"/>
        </w:trPr>
        <w:tc>
          <w:tcPr>
            <w:tcW w:w="654" w:type="dxa"/>
            <w:tcBorders>
              <w:top w:val="single" w:sz="4" w:space="0" w:color="FFFFFF"/>
            </w:tcBorders>
            <w:vAlign w:val="center"/>
          </w:tcPr>
          <w:p w14:paraId="046FB866" w14:textId="77777777" w:rsidR="00845A40" w:rsidRPr="00BA4F80" w:rsidRDefault="00845A40" w:rsidP="00A41E34">
            <w:pPr>
              <w:spacing w:after="0" w:line="240" w:lineRule="auto"/>
              <w:rPr>
                <w:rFonts w:ascii="Calibri Light" w:hAnsi="Calibri Light" w:cs="Calibri Light"/>
                <w:sz w:val="20"/>
                <w:szCs w:val="20"/>
                <w:lang w:eastAsia="pl-PL"/>
              </w:rPr>
            </w:pPr>
            <w:r w:rsidRPr="00BA4F80">
              <w:rPr>
                <w:rFonts w:ascii="Calibri Light" w:hAnsi="Calibri Light" w:cs="Calibri Light"/>
                <w:sz w:val="20"/>
                <w:szCs w:val="20"/>
                <w:lang w:eastAsia="pl-PL"/>
              </w:rPr>
              <w:t>1</w:t>
            </w:r>
          </w:p>
        </w:tc>
        <w:tc>
          <w:tcPr>
            <w:tcW w:w="4246" w:type="dxa"/>
            <w:tcBorders>
              <w:top w:val="single" w:sz="4" w:space="0" w:color="FFFFFF"/>
            </w:tcBorders>
            <w:vAlign w:val="center"/>
          </w:tcPr>
          <w:p w14:paraId="4D01D4D4"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Rozbudowa, przebudowa budynku i jego adaptacja na cele kulturalne – kinoteatr Włókniarz</w:t>
            </w:r>
          </w:p>
        </w:tc>
        <w:tc>
          <w:tcPr>
            <w:tcW w:w="2303" w:type="dxa"/>
            <w:tcBorders>
              <w:top w:val="single" w:sz="4" w:space="0" w:color="FFFFFF"/>
            </w:tcBorders>
            <w:vAlign w:val="center"/>
          </w:tcPr>
          <w:p w14:paraId="5A4EB68F"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25 000 000,00 zł</w:t>
            </w:r>
          </w:p>
        </w:tc>
        <w:tc>
          <w:tcPr>
            <w:tcW w:w="2876" w:type="dxa"/>
            <w:tcBorders>
              <w:top w:val="single" w:sz="4" w:space="0" w:color="FFFFFF"/>
            </w:tcBorders>
            <w:vAlign w:val="center"/>
          </w:tcPr>
          <w:p w14:paraId="18BE7B38"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520012">
              <w:rPr>
                <w:rFonts w:ascii="Calibri Light" w:hAnsi="Calibri Light" w:cs="Calibri Light"/>
                <w:sz w:val="20"/>
                <w:szCs w:val="20"/>
                <w:lang w:eastAsia="pl-PL"/>
              </w:rPr>
              <w:t>FELD.05.02 Rewitalizacja obszarów miejskich</w:t>
            </w:r>
            <w:r>
              <w:rPr>
                <w:rFonts w:ascii="Calibri Light" w:hAnsi="Calibri Light" w:cs="Calibri Light"/>
                <w:sz w:val="20"/>
                <w:szCs w:val="20"/>
                <w:lang w:eastAsia="pl-PL"/>
              </w:rPr>
              <w:t>)</w:t>
            </w:r>
            <w:r w:rsidRPr="00BA4F80">
              <w:rPr>
                <w:rFonts w:ascii="Calibri Light" w:hAnsi="Calibri Light" w:cs="Calibri Light"/>
                <w:sz w:val="20"/>
                <w:szCs w:val="20"/>
                <w:lang w:eastAsia="pl-PL"/>
              </w:rPr>
              <w:t>,</w:t>
            </w:r>
            <w:r w:rsidRPr="00BA4F80">
              <w:rPr>
                <w:rFonts w:ascii="Calibri Light" w:hAnsi="Calibri Light" w:cs="Calibri Light"/>
              </w:rPr>
              <w:t xml:space="preserve"> </w:t>
            </w:r>
            <w:r w:rsidRPr="00BA4F80">
              <w:rPr>
                <w:rFonts w:ascii="Calibri Light" w:hAnsi="Calibri Light" w:cs="Calibri Light"/>
                <w:sz w:val="20"/>
                <w:szCs w:val="20"/>
                <w:lang w:eastAsia="pl-PL"/>
              </w:rPr>
              <w:t xml:space="preserve">FERS, </w:t>
            </w:r>
            <w:r w:rsidRPr="00813519">
              <w:rPr>
                <w:rFonts w:ascii="Calibri Light" w:hAnsi="Calibri Light" w:cs="Calibri Light"/>
                <w:sz w:val="20"/>
                <w:szCs w:val="20"/>
                <w:lang w:eastAsia="pl-PL"/>
              </w:rPr>
              <w:t xml:space="preserve">Ministerstwo Kultury i Dziedzictwa Narodowego </w:t>
            </w:r>
          </w:p>
        </w:tc>
      </w:tr>
      <w:tr w:rsidR="00845A40" w:rsidRPr="00BA4F80" w14:paraId="00CC98EF" w14:textId="77777777" w:rsidTr="00A41E34">
        <w:trPr>
          <w:trHeight w:val="941"/>
        </w:trPr>
        <w:tc>
          <w:tcPr>
            <w:tcW w:w="654" w:type="dxa"/>
            <w:tcBorders>
              <w:top w:val="single" w:sz="4" w:space="0" w:color="FFFFFF"/>
            </w:tcBorders>
            <w:vAlign w:val="center"/>
          </w:tcPr>
          <w:p w14:paraId="6AD8E734" w14:textId="77777777" w:rsidR="00845A40" w:rsidRPr="00BA4F80" w:rsidRDefault="00845A40" w:rsidP="00A41E34">
            <w:pPr>
              <w:spacing w:after="0" w:line="240" w:lineRule="auto"/>
              <w:rPr>
                <w:rFonts w:ascii="Calibri Light" w:hAnsi="Calibri Light" w:cs="Calibri Light"/>
                <w:sz w:val="20"/>
                <w:szCs w:val="20"/>
                <w:lang w:eastAsia="pl-PL"/>
              </w:rPr>
            </w:pPr>
            <w:r w:rsidRPr="00BA4F80">
              <w:rPr>
                <w:rFonts w:ascii="Calibri Light" w:hAnsi="Calibri Light" w:cs="Calibri Light"/>
                <w:sz w:val="20"/>
                <w:szCs w:val="20"/>
                <w:lang w:eastAsia="pl-PL"/>
              </w:rPr>
              <w:t>2</w:t>
            </w:r>
          </w:p>
        </w:tc>
        <w:tc>
          <w:tcPr>
            <w:tcW w:w="4246" w:type="dxa"/>
            <w:tcBorders>
              <w:top w:val="single" w:sz="4" w:space="0" w:color="FFFFFF"/>
            </w:tcBorders>
            <w:vAlign w:val="center"/>
          </w:tcPr>
          <w:p w14:paraId="1E2AA28A"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Cykl kulturalnych wydarzeń integracyjnych</w:t>
            </w:r>
          </w:p>
        </w:tc>
        <w:tc>
          <w:tcPr>
            <w:tcW w:w="2303" w:type="dxa"/>
            <w:tcBorders>
              <w:top w:val="single" w:sz="4" w:space="0" w:color="FFFFFF"/>
            </w:tcBorders>
            <w:vAlign w:val="center"/>
          </w:tcPr>
          <w:p w14:paraId="64AA4A4B"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60 000,00 zł</w:t>
            </w:r>
          </w:p>
        </w:tc>
        <w:tc>
          <w:tcPr>
            <w:tcW w:w="2876" w:type="dxa"/>
            <w:tcBorders>
              <w:top w:val="single" w:sz="4" w:space="0" w:color="FFFFFF"/>
            </w:tcBorders>
            <w:vAlign w:val="center"/>
          </w:tcPr>
          <w:p w14:paraId="73F107FE"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sidRPr="00BA4F80">
              <w:rPr>
                <w:rFonts w:ascii="Calibri Light" w:hAnsi="Calibri Light" w:cs="Calibri Light"/>
              </w:rPr>
              <w:t xml:space="preserve"> </w:t>
            </w:r>
            <w:r w:rsidRPr="00BA4F80">
              <w:rPr>
                <w:rFonts w:ascii="Calibri Light" w:hAnsi="Calibri Light" w:cs="Calibri Light"/>
                <w:sz w:val="20"/>
                <w:szCs w:val="20"/>
                <w:lang w:eastAsia="pl-PL"/>
              </w:rPr>
              <w:t xml:space="preserve">FERS,  oraz </w:t>
            </w:r>
            <w:r w:rsidRPr="00813519">
              <w:rPr>
                <w:rFonts w:ascii="Calibri Light" w:hAnsi="Calibri Light" w:cs="Calibri Light"/>
                <w:sz w:val="20"/>
                <w:szCs w:val="20"/>
                <w:lang w:eastAsia="pl-PL"/>
              </w:rPr>
              <w:t xml:space="preserve">Ministerstwo Kultury </w:t>
            </w:r>
            <w:r>
              <w:rPr>
                <w:rFonts w:ascii="Calibri Light" w:hAnsi="Calibri Light" w:cs="Calibri Light"/>
                <w:sz w:val="20"/>
                <w:szCs w:val="20"/>
                <w:lang w:eastAsia="pl-PL"/>
              </w:rPr>
              <w:br/>
            </w:r>
            <w:r w:rsidRPr="00813519">
              <w:rPr>
                <w:rFonts w:ascii="Calibri Light" w:hAnsi="Calibri Light" w:cs="Calibri Light"/>
                <w:sz w:val="20"/>
                <w:szCs w:val="20"/>
                <w:lang w:eastAsia="pl-PL"/>
              </w:rPr>
              <w:t>i Dziedzictwa Narodowego</w:t>
            </w:r>
          </w:p>
        </w:tc>
      </w:tr>
      <w:tr w:rsidR="00845A40" w:rsidRPr="00BA4F80" w14:paraId="5502BAC5" w14:textId="77777777" w:rsidTr="00A41E34">
        <w:trPr>
          <w:trHeight w:val="941"/>
        </w:trPr>
        <w:tc>
          <w:tcPr>
            <w:tcW w:w="654" w:type="dxa"/>
            <w:tcBorders>
              <w:top w:val="single" w:sz="4" w:space="0" w:color="FFFFFF"/>
            </w:tcBorders>
            <w:vAlign w:val="center"/>
          </w:tcPr>
          <w:p w14:paraId="4413AD77"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3</w:t>
            </w:r>
          </w:p>
        </w:tc>
        <w:tc>
          <w:tcPr>
            <w:tcW w:w="4246" w:type="dxa"/>
            <w:tcBorders>
              <w:top w:val="single" w:sz="4" w:space="0" w:color="FFFFFF"/>
            </w:tcBorders>
            <w:vAlign w:val="center"/>
          </w:tcPr>
          <w:p w14:paraId="41F28141" w14:textId="77777777" w:rsidR="00845A40" w:rsidRPr="00813519" w:rsidRDefault="00845A40" w:rsidP="00A41E34">
            <w:pPr>
              <w:spacing w:after="0" w:line="240" w:lineRule="auto"/>
              <w:rPr>
                <w:rFonts w:ascii="Calibri Light" w:hAnsi="Calibri Light" w:cs="Calibri Light"/>
                <w:sz w:val="20"/>
                <w:szCs w:val="20"/>
                <w:lang w:eastAsia="pl-PL"/>
              </w:rPr>
            </w:pPr>
            <w:r w:rsidRPr="00B95EC0">
              <w:rPr>
                <w:rFonts w:ascii="Calibri Light" w:hAnsi="Calibri Light" w:cs="Calibri Light"/>
                <w:sz w:val="20"/>
                <w:szCs w:val="20"/>
                <w:lang w:eastAsia="pl-PL"/>
              </w:rPr>
              <w:t>Stworzenie centrum multimedialnego w wyremontowanych pomieszczeniach 2 piętra na Placu Kościuszki.</w:t>
            </w:r>
          </w:p>
        </w:tc>
        <w:tc>
          <w:tcPr>
            <w:tcW w:w="2303" w:type="dxa"/>
            <w:tcBorders>
              <w:top w:val="single" w:sz="4" w:space="0" w:color="FFFFFF"/>
            </w:tcBorders>
            <w:vAlign w:val="center"/>
          </w:tcPr>
          <w:p w14:paraId="0F556372"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450 000,00 zł</w:t>
            </w:r>
          </w:p>
        </w:tc>
        <w:tc>
          <w:tcPr>
            <w:tcW w:w="2876" w:type="dxa"/>
            <w:tcBorders>
              <w:top w:val="single" w:sz="4" w:space="0" w:color="FFFFFF"/>
            </w:tcBorders>
            <w:vAlign w:val="center"/>
          </w:tcPr>
          <w:p w14:paraId="59D4D52B"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520012">
              <w:rPr>
                <w:rFonts w:ascii="Calibri Light" w:hAnsi="Calibri Light" w:cs="Calibri Light"/>
                <w:sz w:val="20"/>
                <w:szCs w:val="20"/>
                <w:lang w:eastAsia="pl-PL"/>
              </w:rPr>
              <w:t>FELD.05.02 Rewitalizacja obszarów miejskich</w:t>
            </w:r>
            <w:r>
              <w:rPr>
                <w:rFonts w:ascii="Calibri Light" w:hAnsi="Calibri Light" w:cs="Calibri Light"/>
                <w:sz w:val="20"/>
                <w:szCs w:val="20"/>
                <w:lang w:eastAsia="pl-PL"/>
              </w:rPr>
              <w:t>)</w:t>
            </w:r>
            <w:r w:rsidRPr="00BA4F80">
              <w:rPr>
                <w:rFonts w:ascii="Calibri Light" w:hAnsi="Calibri Light" w:cs="Calibri Light"/>
                <w:sz w:val="20"/>
                <w:szCs w:val="20"/>
                <w:lang w:eastAsia="pl-PL"/>
              </w:rPr>
              <w:t>,</w:t>
            </w:r>
            <w:r w:rsidRPr="00813519">
              <w:rPr>
                <w:rFonts w:ascii="Calibri Light" w:hAnsi="Calibri Light" w:cs="Calibri Light"/>
                <w:sz w:val="20"/>
                <w:szCs w:val="20"/>
                <w:lang w:eastAsia="pl-PL"/>
              </w:rPr>
              <w:t xml:space="preserve">Ministerstwo Kultury </w:t>
            </w:r>
            <w:r>
              <w:rPr>
                <w:rFonts w:ascii="Calibri Light" w:hAnsi="Calibri Light" w:cs="Calibri Light"/>
                <w:sz w:val="20"/>
                <w:szCs w:val="20"/>
                <w:lang w:eastAsia="pl-PL"/>
              </w:rPr>
              <w:br/>
            </w:r>
            <w:r w:rsidRPr="00813519">
              <w:rPr>
                <w:rFonts w:ascii="Calibri Light" w:hAnsi="Calibri Light" w:cs="Calibri Light"/>
                <w:sz w:val="20"/>
                <w:szCs w:val="20"/>
                <w:lang w:eastAsia="pl-PL"/>
              </w:rPr>
              <w:t>i Dziedzictwa Narodowego</w:t>
            </w:r>
          </w:p>
        </w:tc>
      </w:tr>
      <w:tr w:rsidR="00845A40" w:rsidRPr="00BA4F80" w14:paraId="39FC3161" w14:textId="77777777" w:rsidTr="00A41E34">
        <w:trPr>
          <w:trHeight w:val="941"/>
        </w:trPr>
        <w:tc>
          <w:tcPr>
            <w:tcW w:w="654" w:type="dxa"/>
            <w:tcBorders>
              <w:top w:val="single" w:sz="4" w:space="0" w:color="FFFFFF"/>
            </w:tcBorders>
            <w:vAlign w:val="center"/>
          </w:tcPr>
          <w:p w14:paraId="64C403D6"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4</w:t>
            </w:r>
          </w:p>
        </w:tc>
        <w:tc>
          <w:tcPr>
            <w:tcW w:w="4246" w:type="dxa"/>
            <w:tcBorders>
              <w:top w:val="single" w:sz="4" w:space="0" w:color="FFFFFF"/>
            </w:tcBorders>
            <w:vAlign w:val="center"/>
          </w:tcPr>
          <w:p w14:paraId="4ED414A3" w14:textId="77777777" w:rsidR="00845A40" w:rsidRPr="00B95EC0" w:rsidRDefault="00845A40" w:rsidP="00A41E34">
            <w:pPr>
              <w:spacing w:after="0" w:line="240" w:lineRule="auto"/>
              <w:rPr>
                <w:rFonts w:ascii="Calibri Light" w:hAnsi="Calibri Light" w:cs="Calibri Light"/>
                <w:sz w:val="20"/>
                <w:szCs w:val="20"/>
                <w:lang w:eastAsia="pl-PL"/>
              </w:rPr>
            </w:pPr>
            <w:r w:rsidRPr="00B95EC0">
              <w:rPr>
                <w:rFonts w:ascii="Calibri Light" w:hAnsi="Calibri Light" w:cs="Calibri Light"/>
                <w:sz w:val="20"/>
                <w:szCs w:val="20"/>
                <w:lang w:eastAsia="pl-PL"/>
              </w:rPr>
              <w:t xml:space="preserve">WłączONy Senior – aktywizacja osób starszych poprzez podniesienie kompetencji cyfrowych oraz udział w rozwijających działaniach edukacyjno-animacyjnych seniorów  </w:t>
            </w:r>
          </w:p>
        </w:tc>
        <w:tc>
          <w:tcPr>
            <w:tcW w:w="2303" w:type="dxa"/>
            <w:tcBorders>
              <w:top w:val="single" w:sz="4" w:space="0" w:color="FFFFFF"/>
            </w:tcBorders>
            <w:vAlign w:val="center"/>
          </w:tcPr>
          <w:p w14:paraId="3928A0A2"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196 800,00 zł</w:t>
            </w:r>
          </w:p>
        </w:tc>
        <w:tc>
          <w:tcPr>
            <w:tcW w:w="2876" w:type="dxa"/>
            <w:tcBorders>
              <w:top w:val="single" w:sz="4" w:space="0" w:color="FFFFFF"/>
            </w:tcBorders>
            <w:vAlign w:val="center"/>
          </w:tcPr>
          <w:p w14:paraId="66A74483"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520012">
              <w:rPr>
                <w:rFonts w:ascii="Calibri Light" w:hAnsi="Calibri Light" w:cs="Calibri Light"/>
                <w:sz w:val="20"/>
                <w:szCs w:val="20"/>
                <w:lang w:eastAsia="pl-PL"/>
              </w:rPr>
              <w:t>FELD.05.02 Rewitalizacja obszarów miejskich</w:t>
            </w:r>
            <w:r>
              <w:rPr>
                <w:rFonts w:ascii="Calibri Light" w:hAnsi="Calibri Light" w:cs="Calibri Light"/>
                <w:sz w:val="20"/>
                <w:szCs w:val="20"/>
                <w:lang w:eastAsia="pl-PL"/>
              </w:rPr>
              <w:t xml:space="preserve">) </w:t>
            </w:r>
            <w:r w:rsidRPr="00BA4F80">
              <w:rPr>
                <w:rFonts w:ascii="Calibri Light" w:hAnsi="Calibri Light" w:cs="Calibri Light"/>
                <w:sz w:val="20"/>
                <w:szCs w:val="20"/>
                <w:lang w:eastAsia="pl-PL"/>
              </w:rPr>
              <w:t>,</w:t>
            </w:r>
            <w:r>
              <w:rPr>
                <w:rFonts w:ascii="Calibri Light" w:hAnsi="Calibri Light" w:cs="Calibri Light"/>
                <w:sz w:val="20"/>
                <w:szCs w:val="20"/>
                <w:lang w:eastAsia="pl-PL"/>
              </w:rPr>
              <w:t xml:space="preserve"> Ministerstwo Rodziny </w:t>
            </w:r>
            <w:r>
              <w:rPr>
                <w:rFonts w:ascii="Calibri Light" w:hAnsi="Calibri Light" w:cs="Calibri Light"/>
                <w:sz w:val="20"/>
                <w:szCs w:val="20"/>
                <w:lang w:eastAsia="pl-PL"/>
              </w:rPr>
              <w:br/>
              <w:t>i Polityki Społecznej</w:t>
            </w:r>
          </w:p>
        </w:tc>
      </w:tr>
      <w:tr w:rsidR="00845A40" w:rsidRPr="00BA4F80" w14:paraId="43CF7168" w14:textId="77777777" w:rsidTr="00A41E34">
        <w:trPr>
          <w:trHeight w:val="720"/>
        </w:trPr>
        <w:tc>
          <w:tcPr>
            <w:tcW w:w="654" w:type="dxa"/>
            <w:tcBorders>
              <w:top w:val="single" w:sz="4" w:space="0" w:color="FFFFFF"/>
            </w:tcBorders>
            <w:vAlign w:val="center"/>
          </w:tcPr>
          <w:p w14:paraId="1AFF1D46"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5</w:t>
            </w:r>
          </w:p>
        </w:tc>
        <w:tc>
          <w:tcPr>
            <w:tcW w:w="4246" w:type="dxa"/>
            <w:tcBorders>
              <w:top w:val="single" w:sz="4" w:space="0" w:color="FFFFFF"/>
            </w:tcBorders>
            <w:vAlign w:val="center"/>
          </w:tcPr>
          <w:p w14:paraId="4812C166"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Przebudowa stadionu Miejskiego im. Braci Gadajów w Tomaszowie Mazowieckim</w:t>
            </w:r>
          </w:p>
        </w:tc>
        <w:tc>
          <w:tcPr>
            <w:tcW w:w="2303" w:type="dxa"/>
            <w:tcBorders>
              <w:top w:val="single" w:sz="4" w:space="0" w:color="FFFFFF"/>
            </w:tcBorders>
            <w:vAlign w:val="center"/>
          </w:tcPr>
          <w:p w14:paraId="12923E06"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45 500 000,00 zł</w:t>
            </w:r>
          </w:p>
        </w:tc>
        <w:tc>
          <w:tcPr>
            <w:tcW w:w="2876" w:type="dxa"/>
            <w:tcBorders>
              <w:top w:val="single" w:sz="4" w:space="0" w:color="FFFFFF"/>
            </w:tcBorders>
            <w:vAlign w:val="center"/>
          </w:tcPr>
          <w:p w14:paraId="0F62291A"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520012">
              <w:rPr>
                <w:rFonts w:ascii="Calibri Light" w:hAnsi="Calibri Light" w:cs="Calibri Light"/>
                <w:sz w:val="20"/>
                <w:szCs w:val="20"/>
                <w:lang w:eastAsia="pl-PL"/>
              </w:rPr>
              <w:t>FELD.05.02 Rewitalizacja obszarów miejskich</w:t>
            </w:r>
            <w:r>
              <w:rPr>
                <w:rFonts w:ascii="Calibri Light" w:hAnsi="Calibri Light" w:cs="Calibri Light"/>
                <w:sz w:val="20"/>
                <w:szCs w:val="20"/>
                <w:lang w:eastAsia="pl-PL"/>
              </w:rPr>
              <w:t>)</w:t>
            </w:r>
            <w:r w:rsidRPr="00BA4F80">
              <w:rPr>
                <w:rFonts w:ascii="Calibri Light" w:hAnsi="Calibri Light" w:cs="Calibri Light"/>
                <w:sz w:val="20"/>
                <w:szCs w:val="20"/>
                <w:lang w:eastAsia="pl-PL"/>
              </w:rPr>
              <w:t xml:space="preserve">, FERS, oraz Ministerstwo </w:t>
            </w:r>
            <w:r>
              <w:rPr>
                <w:rFonts w:ascii="Calibri Light" w:hAnsi="Calibri Light" w:cs="Calibri Light"/>
                <w:sz w:val="20"/>
                <w:szCs w:val="20"/>
                <w:lang w:eastAsia="pl-PL"/>
              </w:rPr>
              <w:t>Sportu i Turystyki</w:t>
            </w:r>
          </w:p>
        </w:tc>
      </w:tr>
      <w:tr w:rsidR="00845A40" w:rsidRPr="00BA4F80" w14:paraId="4C9F331D" w14:textId="77777777" w:rsidTr="00A41E34">
        <w:trPr>
          <w:trHeight w:val="1991"/>
        </w:trPr>
        <w:tc>
          <w:tcPr>
            <w:tcW w:w="654" w:type="dxa"/>
            <w:tcBorders>
              <w:top w:val="single" w:sz="4" w:space="0" w:color="FFFFFF"/>
            </w:tcBorders>
            <w:vAlign w:val="center"/>
          </w:tcPr>
          <w:p w14:paraId="083E8E02"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6</w:t>
            </w:r>
          </w:p>
        </w:tc>
        <w:tc>
          <w:tcPr>
            <w:tcW w:w="4246" w:type="dxa"/>
            <w:tcBorders>
              <w:top w:val="single" w:sz="4" w:space="0" w:color="FFFFFF"/>
            </w:tcBorders>
            <w:vAlign w:val="center"/>
          </w:tcPr>
          <w:p w14:paraId="62DA936E"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Cykl wydarzeń sportowych w Tomaszowie Mazowieckim</w:t>
            </w:r>
          </w:p>
        </w:tc>
        <w:tc>
          <w:tcPr>
            <w:tcW w:w="2303" w:type="dxa"/>
            <w:tcBorders>
              <w:top w:val="single" w:sz="4" w:space="0" w:color="FFFFFF"/>
            </w:tcBorders>
            <w:vAlign w:val="center"/>
          </w:tcPr>
          <w:p w14:paraId="7656BF58"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116 000,00 zł</w:t>
            </w:r>
          </w:p>
        </w:tc>
        <w:tc>
          <w:tcPr>
            <w:tcW w:w="2876" w:type="dxa"/>
            <w:tcBorders>
              <w:top w:val="single" w:sz="4" w:space="0" w:color="FFFFFF"/>
            </w:tcBorders>
            <w:vAlign w:val="center"/>
          </w:tcPr>
          <w:p w14:paraId="78F791BF"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 xml:space="preserve">2027,  FEnIKS, </w:t>
            </w:r>
            <w:r w:rsidRPr="00C93F65">
              <w:rPr>
                <w:rFonts w:ascii="Calibri Light" w:hAnsi="Calibri Light" w:cs="Calibri Light"/>
                <w:sz w:val="20"/>
                <w:szCs w:val="20"/>
                <w:lang w:eastAsia="pl-PL"/>
              </w:rPr>
              <w:t>Ministerstwo Sportu i Turystyki</w:t>
            </w:r>
            <w:r w:rsidRPr="00BA4F80">
              <w:rPr>
                <w:rFonts w:ascii="Calibri Light" w:hAnsi="Calibri Light" w:cs="Calibri Light"/>
                <w:sz w:val="20"/>
                <w:szCs w:val="20"/>
                <w:lang w:eastAsia="pl-PL"/>
              </w:rPr>
              <w:t>, Rządowy Fundusz Inwestycji Lokalnych, Program Inwestycji Strategicznych</w:t>
            </w:r>
          </w:p>
        </w:tc>
      </w:tr>
      <w:tr w:rsidR="00845A40" w:rsidRPr="00BA4F80" w14:paraId="0D86BBFB" w14:textId="77777777" w:rsidTr="00A41E34">
        <w:trPr>
          <w:trHeight w:val="1259"/>
        </w:trPr>
        <w:tc>
          <w:tcPr>
            <w:tcW w:w="654" w:type="dxa"/>
            <w:vAlign w:val="center"/>
          </w:tcPr>
          <w:p w14:paraId="1278BA93"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7</w:t>
            </w:r>
          </w:p>
        </w:tc>
        <w:tc>
          <w:tcPr>
            <w:tcW w:w="4246" w:type="dxa"/>
            <w:vAlign w:val="center"/>
          </w:tcPr>
          <w:p w14:paraId="3C9A677A"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 xml:space="preserve">Placówka wsparcia dziennego dla dzieci </w:t>
            </w:r>
            <w:r>
              <w:rPr>
                <w:rFonts w:ascii="Calibri Light" w:hAnsi="Calibri Light" w:cs="Calibri Light"/>
                <w:sz w:val="20"/>
                <w:szCs w:val="20"/>
                <w:lang w:eastAsia="pl-PL"/>
              </w:rPr>
              <w:br/>
            </w:r>
            <w:r w:rsidRPr="00813519">
              <w:rPr>
                <w:rFonts w:ascii="Calibri Light" w:hAnsi="Calibri Light" w:cs="Calibri Light"/>
                <w:sz w:val="20"/>
                <w:szCs w:val="20"/>
                <w:lang w:eastAsia="pl-PL"/>
              </w:rPr>
              <w:t xml:space="preserve">i młodzieży w Tomaszowie Mazowieckim        </w:t>
            </w:r>
            <w:r>
              <w:rPr>
                <w:rFonts w:ascii="Calibri Light" w:hAnsi="Calibri Light" w:cs="Calibri Light"/>
                <w:sz w:val="20"/>
                <w:szCs w:val="20"/>
                <w:lang w:eastAsia="pl-PL"/>
              </w:rPr>
              <w:t xml:space="preserve">                          </w:t>
            </w:r>
            <w:r w:rsidRPr="00813519">
              <w:rPr>
                <w:rFonts w:ascii="Calibri Light" w:hAnsi="Calibri Light" w:cs="Calibri Light"/>
                <w:sz w:val="20"/>
                <w:szCs w:val="20"/>
                <w:lang w:eastAsia="pl-PL"/>
              </w:rPr>
              <w:t>„Miasto Dzieci i Młodzieży”</w:t>
            </w:r>
          </w:p>
        </w:tc>
        <w:tc>
          <w:tcPr>
            <w:tcW w:w="2303" w:type="dxa"/>
            <w:vAlign w:val="center"/>
          </w:tcPr>
          <w:p w14:paraId="0A809781" w14:textId="77777777" w:rsidR="00845A40" w:rsidRPr="00BA4F80"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764 100,00 zł</w:t>
            </w:r>
          </w:p>
        </w:tc>
        <w:tc>
          <w:tcPr>
            <w:tcW w:w="2876" w:type="dxa"/>
            <w:vAlign w:val="center"/>
          </w:tcPr>
          <w:p w14:paraId="0240DDB9"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Ministerstwo Rodziny </w:t>
            </w:r>
            <w:r>
              <w:rPr>
                <w:rFonts w:ascii="Calibri Light" w:hAnsi="Calibri Light" w:cs="Calibri Light"/>
                <w:sz w:val="20"/>
                <w:szCs w:val="20"/>
                <w:lang w:eastAsia="pl-PL"/>
              </w:rPr>
              <w:br/>
              <w:t>i Polityki Społecznej</w:t>
            </w:r>
          </w:p>
        </w:tc>
      </w:tr>
      <w:tr w:rsidR="00845A40" w:rsidRPr="00BA4F80" w14:paraId="7282CE67" w14:textId="77777777" w:rsidTr="00A41E34">
        <w:trPr>
          <w:trHeight w:val="705"/>
        </w:trPr>
        <w:tc>
          <w:tcPr>
            <w:tcW w:w="654" w:type="dxa"/>
            <w:vAlign w:val="center"/>
          </w:tcPr>
          <w:p w14:paraId="04E64164"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8</w:t>
            </w:r>
          </w:p>
        </w:tc>
        <w:tc>
          <w:tcPr>
            <w:tcW w:w="4246" w:type="dxa"/>
            <w:vAlign w:val="center"/>
          </w:tcPr>
          <w:p w14:paraId="10673C19" w14:textId="77777777" w:rsidR="00845A40" w:rsidRPr="00BA4F80" w:rsidRDefault="00845A40" w:rsidP="00A41E34">
            <w:pPr>
              <w:spacing w:after="0" w:line="240" w:lineRule="auto"/>
              <w:rPr>
                <w:rFonts w:ascii="Calibri Light" w:hAnsi="Calibri Light" w:cs="Calibri Light"/>
                <w:sz w:val="20"/>
                <w:szCs w:val="20"/>
                <w:lang w:eastAsia="pl-PL"/>
              </w:rPr>
            </w:pPr>
            <w:r w:rsidRPr="00AD4284">
              <w:rPr>
                <w:rFonts w:ascii="Calibri Light" w:hAnsi="Calibri Light" w:cs="Calibri Light"/>
                <w:sz w:val="20"/>
                <w:szCs w:val="20"/>
                <w:lang w:eastAsia="pl-PL"/>
              </w:rPr>
              <w:t>,,Czas na Start” – stworzenie przestrzeni do rozpoczęcia i prowadzenia działalności gospodarczej.</w:t>
            </w:r>
          </w:p>
        </w:tc>
        <w:tc>
          <w:tcPr>
            <w:tcW w:w="2303" w:type="dxa"/>
            <w:vAlign w:val="center"/>
          </w:tcPr>
          <w:p w14:paraId="63794958"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4 500 000,00 zł</w:t>
            </w:r>
          </w:p>
        </w:tc>
        <w:tc>
          <w:tcPr>
            <w:tcW w:w="2876" w:type="dxa"/>
            <w:vAlign w:val="center"/>
          </w:tcPr>
          <w:p w14:paraId="3EFFB300"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p>
        </w:tc>
      </w:tr>
      <w:tr w:rsidR="00845A40" w:rsidRPr="00BA4F80" w14:paraId="5481B510" w14:textId="77777777" w:rsidTr="00A41E34">
        <w:trPr>
          <w:trHeight w:val="720"/>
        </w:trPr>
        <w:tc>
          <w:tcPr>
            <w:tcW w:w="654" w:type="dxa"/>
            <w:vAlign w:val="center"/>
          </w:tcPr>
          <w:p w14:paraId="1F354998"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9</w:t>
            </w:r>
          </w:p>
        </w:tc>
        <w:tc>
          <w:tcPr>
            <w:tcW w:w="4246" w:type="dxa"/>
            <w:vAlign w:val="center"/>
          </w:tcPr>
          <w:p w14:paraId="5A550F94" w14:textId="77777777" w:rsidR="00845A40" w:rsidRPr="00BA4F80" w:rsidRDefault="00845A40" w:rsidP="00A41E34">
            <w:pPr>
              <w:spacing w:after="0" w:line="240" w:lineRule="auto"/>
              <w:rPr>
                <w:rFonts w:ascii="Calibri Light" w:hAnsi="Calibri Light" w:cs="Calibri Light"/>
                <w:sz w:val="20"/>
                <w:szCs w:val="20"/>
                <w:lang w:eastAsia="pl-PL"/>
              </w:rPr>
            </w:pPr>
            <w:r w:rsidRPr="00C93F65">
              <w:rPr>
                <w:rFonts w:ascii="Calibri Light" w:hAnsi="Calibri Light" w:cs="Calibri Light"/>
                <w:sz w:val="20"/>
                <w:szCs w:val="20"/>
                <w:lang w:eastAsia="pl-PL"/>
              </w:rPr>
              <w:t xml:space="preserve">Aktywizacja zawodowa i wsparcie w zakładaniu </w:t>
            </w:r>
            <w:r>
              <w:rPr>
                <w:rFonts w:ascii="Calibri Light" w:hAnsi="Calibri Light" w:cs="Calibri Light"/>
                <w:sz w:val="20"/>
                <w:szCs w:val="20"/>
                <w:lang w:eastAsia="pl-PL"/>
              </w:rPr>
              <w:br/>
            </w:r>
            <w:r w:rsidRPr="00C93F65">
              <w:rPr>
                <w:rFonts w:ascii="Calibri Light" w:hAnsi="Calibri Light" w:cs="Calibri Light"/>
                <w:sz w:val="20"/>
                <w:szCs w:val="20"/>
                <w:lang w:eastAsia="pl-PL"/>
              </w:rPr>
              <w:t>i prowadzeniu działalności gospodarczej</w:t>
            </w:r>
          </w:p>
        </w:tc>
        <w:tc>
          <w:tcPr>
            <w:tcW w:w="2303" w:type="dxa"/>
            <w:vAlign w:val="center"/>
          </w:tcPr>
          <w:p w14:paraId="0C4385EC"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120 000,00 zł</w:t>
            </w:r>
          </w:p>
        </w:tc>
        <w:tc>
          <w:tcPr>
            <w:tcW w:w="2876" w:type="dxa"/>
            <w:vAlign w:val="center"/>
          </w:tcPr>
          <w:p w14:paraId="15756A75"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p>
        </w:tc>
      </w:tr>
      <w:tr w:rsidR="00845A40" w:rsidRPr="00BA4F80" w14:paraId="150E1083" w14:textId="77777777" w:rsidTr="00A41E34">
        <w:trPr>
          <w:trHeight w:val="705"/>
        </w:trPr>
        <w:tc>
          <w:tcPr>
            <w:tcW w:w="654" w:type="dxa"/>
            <w:vAlign w:val="center"/>
          </w:tcPr>
          <w:p w14:paraId="0F0C0740"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10</w:t>
            </w:r>
          </w:p>
        </w:tc>
        <w:tc>
          <w:tcPr>
            <w:tcW w:w="4246" w:type="dxa"/>
            <w:vAlign w:val="center"/>
          </w:tcPr>
          <w:p w14:paraId="5B7ECCF5" w14:textId="77777777" w:rsidR="00845A40" w:rsidRPr="00813519" w:rsidRDefault="00845A40" w:rsidP="00A41E34">
            <w:pPr>
              <w:spacing w:after="0" w:line="240" w:lineRule="auto"/>
              <w:rPr>
                <w:rFonts w:ascii="Calibri Light" w:hAnsi="Calibri Light" w:cs="Calibri Light"/>
                <w:sz w:val="20"/>
                <w:szCs w:val="20"/>
                <w:lang w:eastAsia="pl-PL"/>
              </w:rPr>
            </w:pPr>
            <w:r w:rsidRPr="00813519">
              <w:rPr>
                <w:rFonts w:ascii="Calibri Light" w:hAnsi="Calibri Light" w:cs="Calibri Light"/>
                <w:sz w:val="20"/>
                <w:szCs w:val="20"/>
                <w:lang w:eastAsia="pl-PL"/>
              </w:rPr>
              <w:t>Zwiększe</w:t>
            </w:r>
            <w:r>
              <w:rPr>
                <w:rFonts w:ascii="Calibri Light" w:hAnsi="Calibri Light" w:cs="Calibri Light"/>
                <w:sz w:val="20"/>
                <w:szCs w:val="20"/>
                <w:lang w:eastAsia="pl-PL"/>
              </w:rPr>
              <w:t xml:space="preserve">nie efektywności energetycznej </w:t>
            </w:r>
            <w:r w:rsidRPr="00813519">
              <w:rPr>
                <w:rFonts w:ascii="Calibri Light" w:hAnsi="Calibri Light" w:cs="Calibri Light"/>
                <w:sz w:val="20"/>
                <w:szCs w:val="20"/>
                <w:lang w:eastAsia="pl-PL"/>
              </w:rPr>
              <w:t>budynk</w:t>
            </w:r>
            <w:r>
              <w:rPr>
                <w:rFonts w:ascii="Calibri Light" w:hAnsi="Calibri Light" w:cs="Calibri Light"/>
                <w:sz w:val="20"/>
                <w:szCs w:val="20"/>
                <w:lang w:eastAsia="pl-PL"/>
              </w:rPr>
              <w:t>ów</w:t>
            </w:r>
            <w:r w:rsidRPr="00813519">
              <w:rPr>
                <w:rFonts w:ascii="Calibri Light" w:hAnsi="Calibri Light" w:cs="Calibri Light"/>
                <w:sz w:val="20"/>
                <w:szCs w:val="20"/>
                <w:lang w:eastAsia="pl-PL"/>
              </w:rPr>
              <w:t xml:space="preserve"> Urzędu Miasta.</w:t>
            </w:r>
          </w:p>
        </w:tc>
        <w:tc>
          <w:tcPr>
            <w:tcW w:w="2303" w:type="dxa"/>
            <w:vAlign w:val="center"/>
          </w:tcPr>
          <w:p w14:paraId="2A89C160"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10 000 000,00 zł</w:t>
            </w:r>
          </w:p>
        </w:tc>
        <w:tc>
          <w:tcPr>
            <w:tcW w:w="2876" w:type="dxa"/>
            <w:vAlign w:val="center"/>
          </w:tcPr>
          <w:p w14:paraId="01CC48B6" w14:textId="77777777" w:rsidR="00845A40" w:rsidRPr="00BA4F80" w:rsidRDefault="00845A40" w:rsidP="00A41E34">
            <w:pPr>
              <w:spacing w:after="0" w:line="240" w:lineRule="auto"/>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WFOŚiGW, </w:t>
            </w: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BA4F80">
              <w:rPr>
                <w:rFonts w:ascii="Calibri Light" w:hAnsi="Calibri Light" w:cs="Calibri Light"/>
                <w:sz w:val="20"/>
                <w:szCs w:val="20"/>
                <w:lang w:eastAsia="pl-PL"/>
              </w:rPr>
              <w:t xml:space="preserve">FEnIKS </w:t>
            </w:r>
          </w:p>
        </w:tc>
      </w:tr>
      <w:tr w:rsidR="00845A40" w:rsidRPr="00BA4F80" w14:paraId="22DD464E" w14:textId="77777777" w:rsidTr="00A41E34">
        <w:trPr>
          <w:trHeight w:val="705"/>
        </w:trPr>
        <w:tc>
          <w:tcPr>
            <w:tcW w:w="654" w:type="dxa"/>
            <w:vAlign w:val="center"/>
          </w:tcPr>
          <w:p w14:paraId="579C3361"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lastRenderedPageBreak/>
              <w:t>11</w:t>
            </w:r>
          </w:p>
        </w:tc>
        <w:tc>
          <w:tcPr>
            <w:tcW w:w="4246" w:type="dxa"/>
            <w:vAlign w:val="center"/>
          </w:tcPr>
          <w:p w14:paraId="1E6BED27" w14:textId="77777777" w:rsidR="00845A40" w:rsidRPr="00813519" w:rsidRDefault="00845A40" w:rsidP="00A41E34">
            <w:pPr>
              <w:spacing w:after="0" w:line="240" w:lineRule="auto"/>
              <w:rPr>
                <w:rFonts w:ascii="Calibri Light" w:hAnsi="Calibri Light" w:cs="Calibri Light"/>
                <w:sz w:val="20"/>
                <w:szCs w:val="20"/>
                <w:lang w:eastAsia="pl-PL"/>
              </w:rPr>
            </w:pPr>
            <w:r w:rsidRPr="0002007F">
              <w:rPr>
                <w:rFonts w:ascii="Calibri Light" w:hAnsi="Calibri Light" w:cs="Calibri Light"/>
                <w:sz w:val="20"/>
                <w:szCs w:val="20"/>
                <w:lang w:eastAsia="pl-PL"/>
              </w:rPr>
              <w:t>Termomodernizacja komunalnych budynków mieszkalnych wielorodzinnych – etap I.</w:t>
            </w:r>
          </w:p>
        </w:tc>
        <w:tc>
          <w:tcPr>
            <w:tcW w:w="2303" w:type="dxa"/>
            <w:vAlign w:val="center"/>
          </w:tcPr>
          <w:p w14:paraId="2D75ADA3"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30 000 000,00 zł</w:t>
            </w:r>
          </w:p>
        </w:tc>
        <w:tc>
          <w:tcPr>
            <w:tcW w:w="2876" w:type="dxa"/>
            <w:vAlign w:val="center"/>
          </w:tcPr>
          <w:p w14:paraId="16931019" w14:textId="77777777" w:rsidR="00845A40" w:rsidRPr="00BA4F80" w:rsidRDefault="00845A40" w:rsidP="00A41E34">
            <w:pPr>
              <w:spacing w:after="0" w:line="240" w:lineRule="auto"/>
              <w:rPr>
                <w:rFonts w:ascii="Calibri Light" w:hAnsi="Calibri Light" w:cs="Calibri Light"/>
                <w:sz w:val="20"/>
                <w:szCs w:val="20"/>
                <w:lang w:eastAsia="pl-PL"/>
              </w:rPr>
            </w:pPr>
            <w:r w:rsidRPr="00BA4F80">
              <w:rPr>
                <w:rFonts w:ascii="Calibri Light" w:hAnsi="Calibri Light" w:cs="Calibri Light"/>
                <w:sz w:val="20"/>
                <w:szCs w:val="20"/>
                <w:lang w:eastAsia="pl-PL"/>
              </w:rPr>
              <w:t>WFOŚiGW</w:t>
            </w:r>
            <w:r>
              <w:rPr>
                <w:rFonts w:ascii="Calibri Light" w:hAnsi="Calibri Light" w:cs="Calibri Light"/>
                <w:sz w:val="20"/>
                <w:szCs w:val="20"/>
                <w:lang w:eastAsia="pl-PL"/>
              </w:rPr>
              <w:t>,</w:t>
            </w:r>
            <w:r w:rsidRPr="00BA4F80">
              <w:rPr>
                <w:rFonts w:ascii="Calibri Light" w:hAnsi="Calibri Light" w:cs="Calibri Light"/>
                <w:sz w:val="20"/>
                <w:szCs w:val="20"/>
                <w:lang w:eastAsia="pl-PL"/>
              </w:rPr>
              <w:t xml:space="preserve"> </w:t>
            </w: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sidRPr="00BA4F80">
              <w:rPr>
                <w:rFonts w:ascii="Calibri Light" w:hAnsi="Calibri Light" w:cs="Calibri Light"/>
              </w:rPr>
              <w:t xml:space="preserve"> </w:t>
            </w:r>
            <w:r w:rsidRPr="00BA4F80">
              <w:rPr>
                <w:rFonts w:ascii="Calibri Light" w:hAnsi="Calibri Light" w:cs="Calibri Light"/>
                <w:sz w:val="20"/>
                <w:szCs w:val="20"/>
                <w:lang w:eastAsia="pl-PL"/>
              </w:rPr>
              <w:t>FEnIKS</w:t>
            </w:r>
          </w:p>
        </w:tc>
      </w:tr>
      <w:tr w:rsidR="00845A40" w:rsidRPr="00BA4F80" w14:paraId="513EA8B6" w14:textId="77777777" w:rsidTr="00A41E34">
        <w:trPr>
          <w:trHeight w:val="705"/>
        </w:trPr>
        <w:tc>
          <w:tcPr>
            <w:tcW w:w="654" w:type="dxa"/>
            <w:vAlign w:val="center"/>
          </w:tcPr>
          <w:p w14:paraId="1DDEF328"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12</w:t>
            </w:r>
          </w:p>
        </w:tc>
        <w:tc>
          <w:tcPr>
            <w:tcW w:w="4246" w:type="dxa"/>
            <w:vAlign w:val="center"/>
          </w:tcPr>
          <w:p w14:paraId="0D2310B0" w14:textId="77777777" w:rsidR="00845A40" w:rsidRPr="00813519" w:rsidRDefault="00845A40" w:rsidP="00A41E34">
            <w:pPr>
              <w:spacing w:after="0" w:line="240" w:lineRule="auto"/>
              <w:rPr>
                <w:rFonts w:ascii="Calibri Light" w:hAnsi="Calibri Light" w:cs="Calibri Light"/>
                <w:sz w:val="20"/>
                <w:szCs w:val="20"/>
                <w:lang w:eastAsia="pl-PL"/>
              </w:rPr>
            </w:pPr>
            <w:r w:rsidRPr="0002007F">
              <w:rPr>
                <w:rFonts w:ascii="Calibri Light" w:hAnsi="Calibri Light" w:cs="Calibri Light"/>
                <w:sz w:val="20"/>
                <w:szCs w:val="20"/>
                <w:lang w:eastAsia="pl-PL"/>
              </w:rPr>
              <w:t>Przebudowa sieci wodociągowej z rur azbestowo-cementowych na terenie miasta Tomaszowa Mazowieckiego – Etap I</w:t>
            </w:r>
          </w:p>
        </w:tc>
        <w:tc>
          <w:tcPr>
            <w:tcW w:w="2303" w:type="dxa"/>
            <w:vAlign w:val="center"/>
          </w:tcPr>
          <w:p w14:paraId="1543EA89"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1 759 020,00 zł</w:t>
            </w:r>
          </w:p>
        </w:tc>
        <w:tc>
          <w:tcPr>
            <w:tcW w:w="2876" w:type="dxa"/>
            <w:vAlign w:val="center"/>
          </w:tcPr>
          <w:p w14:paraId="69893EE4" w14:textId="77777777" w:rsidR="00845A40" w:rsidRPr="00BA4F80" w:rsidRDefault="00845A40" w:rsidP="00A41E34">
            <w:pPr>
              <w:spacing w:after="0" w:line="240" w:lineRule="auto"/>
              <w:rPr>
                <w:rFonts w:ascii="Calibri Light" w:hAnsi="Calibri Light" w:cs="Calibri Light"/>
                <w:sz w:val="20"/>
                <w:szCs w:val="20"/>
                <w:lang w:eastAsia="pl-PL"/>
              </w:rPr>
            </w:pPr>
            <w:r w:rsidRPr="0002007F">
              <w:rPr>
                <w:rFonts w:ascii="Calibri Light" w:hAnsi="Calibri Light" w:cs="Calibri Light"/>
                <w:sz w:val="20"/>
                <w:szCs w:val="20"/>
                <w:lang w:eastAsia="pl-PL"/>
              </w:rPr>
              <w:t xml:space="preserve">WFOŚiGW, </w:t>
            </w: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02007F">
              <w:rPr>
                <w:rFonts w:ascii="Calibri Light" w:hAnsi="Calibri Light" w:cs="Calibri Light"/>
                <w:sz w:val="20"/>
                <w:szCs w:val="20"/>
                <w:lang w:eastAsia="pl-PL"/>
              </w:rPr>
              <w:t>FEnIKS</w:t>
            </w:r>
          </w:p>
        </w:tc>
      </w:tr>
      <w:tr w:rsidR="00845A40" w:rsidRPr="00BA4F80" w14:paraId="720D8A93" w14:textId="77777777" w:rsidTr="00A41E34">
        <w:trPr>
          <w:trHeight w:val="125"/>
        </w:trPr>
        <w:tc>
          <w:tcPr>
            <w:tcW w:w="654" w:type="dxa"/>
            <w:vAlign w:val="center"/>
          </w:tcPr>
          <w:p w14:paraId="6BDB3FEE"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13</w:t>
            </w:r>
          </w:p>
        </w:tc>
        <w:tc>
          <w:tcPr>
            <w:tcW w:w="4246" w:type="dxa"/>
            <w:vAlign w:val="center"/>
          </w:tcPr>
          <w:p w14:paraId="55308A4A" w14:textId="77777777" w:rsidR="00845A40" w:rsidRPr="00813519" w:rsidRDefault="00845A40" w:rsidP="00A41E34">
            <w:pPr>
              <w:spacing w:after="0" w:line="240" w:lineRule="auto"/>
              <w:rPr>
                <w:rFonts w:ascii="Calibri Light" w:hAnsi="Calibri Light" w:cs="Calibri Light"/>
                <w:sz w:val="20"/>
                <w:szCs w:val="20"/>
                <w:lang w:eastAsia="pl-PL"/>
              </w:rPr>
            </w:pPr>
            <w:r w:rsidRPr="0002007F">
              <w:rPr>
                <w:rFonts w:ascii="Calibri Light" w:hAnsi="Calibri Light" w:cs="Calibri Light"/>
                <w:sz w:val="20"/>
                <w:szCs w:val="20"/>
                <w:lang w:eastAsia="pl-PL"/>
              </w:rPr>
              <w:t>Nasz klimat – Nasz temat</w:t>
            </w:r>
          </w:p>
        </w:tc>
        <w:tc>
          <w:tcPr>
            <w:tcW w:w="2303" w:type="dxa"/>
            <w:vAlign w:val="center"/>
          </w:tcPr>
          <w:p w14:paraId="42362A66"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1 200 000,00 zł</w:t>
            </w:r>
          </w:p>
        </w:tc>
        <w:tc>
          <w:tcPr>
            <w:tcW w:w="2876" w:type="dxa"/>
            <w:vAlign w:val="center"/>
          </w:tcPr>
          <w:p w14:paraId="33056C03" w14:textId="77777777" w:rsidR="00845A40" w:rsidRPr="00BA4F80" w:rsidRDefault="00845A40" w:rsidP="00A41E34">
            <w:pPr>
              <w:spacing w:after="0" w:line="240" w:lineRule="auto"/>
              <w:rPr>
                <w:rFonts w:ascii="Calibri Light" w:hAnsi="Calibri Light" w:cs="Calibri Light"/>
                <w:sz w:val="20"/>
                <w:szCs w:val="20"/>
                <w:lang w:eastAsia="pl-PL"/>
              </w:rPr>
            </w:pPr>
            <w:r w:rsidRPr="00BA4F80">
              <w:rPr>
                <w:rFonts w:ascii="Calibri Light" w:hAnsi="Calibri Light" w:cs="Calibri Light"/>
                <w:sz w:val="20"/>
                <w:szCs w:val="20"/>
                <w:lang w:eastAsia="pl-PL"/>
              </w:rPr>
              <w:t xml:space="preserve">WFOŚiGW, </w:t>
            </w: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 FEnIKS</w:t>
            </w:r>
          </w:p>
        </w:tc>
      </w:tr>
      <w:tr w:rsidR="00845A40" w:rsidRPr="00BA4F80" w14:paraId="1D00415C" w14:textId="77777777" w:rsidTr="00A41E34">
        <w:trPr>
          <w:trHeight w:val="125"/>
        </w:trPr>
        <w:tc>
          <w:tcPr>
            <w:tcW w:w="654" w:type="dxa"/>
            <w:vAlign w:val="center"/>
          </w:tcPr>
          <w:p w14:paraId="0C8A214B"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14</w:t>
            </w:r>
          </w:p>
        </w:tc>
        <w:tc>
          <w:tcPr>
            <w:tcW w:w="4246" w:type="dxa"/>
            <w:vAlign w:val="center"/>
          </w:tcPr>
          <w:p w14:paraId="2A2BDF56" w14:textId="77777777" w:rsidR="00845A40" w:rsidRPr="0002007F" w:rsidRDefault="00845A40" w:rsidP="00A41E34">
            <w:pPr>
              <w:spacing w:after="0" w:line="240" w:lineRule="auto"/>
              <w:rPr>
                <w:rFonts w:ascii="Calibri Light" w:hAnsi="Calibri Light" w:cs="Calibri Light"/>
                <w:sz w:val="20"/>
                <w:szCs w:val="20"/>
                <w:lang w:eastAsia="pl-PL"/>
              </w:rPr>
            </w:pPr>
            <w:r w:rsidRPr="0063221E">
              <w:rPr>
                <w:rFonts w:ascii="Calibri Light" w:hAnsi="Calibri Light" w:cs="Calibri Light"/>
                <w:sz w:val="20"/>
                <w:szCs w:val="20"/>
                <w:lang w:eastAsia="pl-PL"/>
              </w:rPr>
              <w:t>Rewitalizacja terenu po byłym Zespole Ponadgimnazjalnym Szkół Zawodowych i Ogólnokształcących w Tomaszowie Mazowieckim przy ul. Farbiarskiej - Budynek A.</w:t>
            </w:r>
          </w:p>
        </w:tc>
        <w:tc>
          <w:tcPr>
            <w:tcW w:w="2303" w:type="dxa"/>
            <w:vAlign w:val="center"/>
          </w:tcPr>
          <w:p w14:paraId="7023BCB5" w14:textId="77777777" w:rsidR="00845A4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60 000 000,00 zł</w:t>
            </w:r>
          </w:p>
        </w:tc>
        <w:tc>
          <w:tcPr>
            <w:tcW w:w="2876" w:type="dxa"/>
            <w:vAlign w:val="center"/>
          </w:tcPr>
          <w:p w14:paraId="260B5D1F" w14:textId="77777777" w:rsidR="00845A40" w:rsidRPr="00BA4F80" w:rsidRDefault="00845A40" w:rsidP="00A41E34">
            <w:pPr>
              <w:spacing w:after="0" w:line="240" w:lineRule="auto"/>
              <w:rPr>
                <w:rFonts w:ascii="Calibri Light" w:hAnsi="Calibri Light" w:cs="Calibri Light"/>
                <w:sz w:val="20"/>
                <w:szCs w:val="20"/>
                <w:lang w:eastAsia="pl-PL"/>
              </w:rPr>
            </w:pPr>
            <w:r>
              <w:rPr>
                <w:rFonts w:ascii="Calibri Light" w:hAnsi="Calibri Light" w:cs="Calibri Light"/>
                <w:sz w:val="20"/>
                <w:szCs w:val="20"/>
                <w:lang w:eastAsia="pl-PL"/>
              </w:rPr>
              <w:t>FEŁ</w:t>
            </w:r>
            <w:r w:rsidRPr="00BA4F80">
              <w:rPr>
                <w:rFonts w:ascii="Calibri Light" w:hAnsi="Calibri Light" w:cs="Calibri Light"/>
                <w:sz w:val="20"/>
                <w:szCs w:val="20"/>
                <w:lang w:eastAsia="pl-PL"/>
              </w:rPr>
              <w:t>2027</w:t>
            </w:r>
            <w:r>
              <w:rPr>
                <w:rFonts w:ascii="Calibri Light" w:hAnsi="Calibri Light" w:cs="Calibri Light"/>
                <w:sz w:val="20"/>
                <w:szCs w:val="20"/>
                <w:lang w:eastAsia="pl-PL"/>
              </w:rPr>
              <w:t xml:space="preserve"> (</w:t>
            </w:r>
            <w:r w:rsidRPr="00520012">
              <w:rPr>
                <w:rFonts w:ascii="Calibri Light" w:hAnsi="Calibri Light" w:cs="Calibri Light"/>
                <w:sz w:val="20"/>
                <w:szCs w:val="20"/>
                <w:lang w:eastAsia="pl-PL"/>
              </w:rPr>
              <w:t>FELD.05.02 Rewitalizacja obszarów miejskich</w:t>
            </w:r>
            <w:r>
              <w:rPr>
                <w:rFonts w:ascii="Calibri Light" w:hAnsi="Calibri Light" w:cs="Calibri Light"/>
                <w:sz w:val="20"/>
                <w:szCs w:val="20"/>
                <w:lang w:eastAsia="pl-PL"/>
              </w:rPr>
              <w:t xml:space="preserve">)  </w:t>
            </w:r>
            <w:r w:rsidRPr="0063221E">
              <w:rPr>
                <w:rFonts w:ascii="Calibri Light" w:hAnsi="Calibri Light" w:cs="Calibri Light"/>
                <w:sz w:val="20"/>
                <w:szCs w:val="20"/>
                <w:lang w:eastAsia="pl-PL"/>
              </w:rPr>
              <w:t>oraz Ministerstwo Kultury</w:t>
            </w:r>
            <w:r>
              <w:rPr>
                <w:rFonts w:ascii="Calibri Light" w:hAnsi="Calibri Light" w:cs="Calibri Light"/>
                <w:sz w:val="20"/>
                <w:szCs w:val="20"/>
                <w:lang w:eastAsia="pl-PL"/>
              </w:rPr>
              <w:t xml:space="preserve"> </w:t>
            </w:r>
            <w:r w:rsidRPr="0063221E">
              <w:rPr>
                <w:rFonts w:ascii="Calibri Light" w:hAnsi="Calibri Light" w:cs="Calibri Light"/>
                <w:sz w:val="20"/>
                <w:szCs w:val="20"/>
                <w:lang w:eastAsia="pl-PL"/>
              </w:rPr>
              <w:t>i Dziedzictwa Narodowego</w:t>
            </w:r>
          </w:p>
        </w:tc>
      </w:tr>
      <w:tr w:rsidR="00845A40" w:rsidRPr="00BA4F80" w14:paraId="1C1CC1DD" w14:textId="77777777" w:rsidTr="00A41E34">
        <w:trPr>
          <w:trHeight w:val="62"/>
        </w:trPr>
        <w:tc>
          <w:tcPr>
            <w:tcW w:w="4900" w:type="dxa"/>
            <w:gridSpan w:val="2"/>
            <w:shd w:val="clear" w:color="auto" w:fill="E7E6E6"/>
            <w:vAlign w:val="center"/>
          </w:tcPr>
          <w:p w14:paraId="2DD82AC2" w14:textId="77777777" w:rsidR="00845A40" w:rsidRPr="00BA4F80" w:rsidRDefault="00845A40" w:rsidP="00A41E34">
            <w:pPr>
              <w:spacing w:after="0" w:line="240" w:lineRule="auto"/>
              <w:jc w:val="right"/>
              <w:rPr>
                <w:rFonts w:ascii="Calibri Light" w:hAnsi="Calibri Light" w:cs="Calibri Light"/>
                <w:b/>
                <w:sz w:val="20"/>
                <w:szCs w:val="20"/>
                <w:lang w:eastAsia="pl-PL"/>
              </w:rPr>
            </w:pPr>
            <w:r w:rsidRPr="00BA4F80">
              <w:rPr>
                <w:rFonts w:ascii="Calibri Light" w:hAnsi="Calibri Light" w:cs="Calibri Light"/>
                <w:b/>
                <w:sz w:val="20"/>
                <w:szCs w:val="20"/>
                <w:lang w:eastAsia="pl-PL"/>
              </w:rPr>
              <w:t>suma</w:t>
            </w:r>
          </w:p>
        </w:tc>
        <w:tc>
          <w:tcPr>
            <w:tcW w:w="5179" w:type="dxa"/>
            <w:gridSpan w:val="2"/>
            <w:shd w:val="clear" w:color="auto" w:fill="E7E6E6"/>
            <w:vAlign w:val="center"/>
          </w:tcPr>
          <w:p w14:paraId="58ED2121" w14:textId="77777777" w:rsidR="00845A40" w:rsidRPr="00BA4F80" w:rsidRDefault="00845A40" w:rsidP="00A41E34">
            <w:pPr>
              <w:keepNext/>
              <w:spacing w:after="0" w:line="240" w:lineRule="auto"/>
              <w:jc w:val="center"/>
              <w:rPr>
                <w:rFonts w:ascii="Calibri Light" w:hAnsi="Calibri Light" w:cs="Calibri Light"/>
                <w:sz w:val="20"/>
                <w:szCs w:val="20"/>
                <w:lang w:eastAsia="pl-PL"/>
              </w:rPr>
            </w:pPr>
            <w:r w:rsidRPr="00634E95">
              <w:rPr>
                <w:rFonts w:ascii="Calibri Light" w:hAnsi="Calibri Light" w:cs="Calibri Light"/>
                <w:sz w:val="20"/>
                <w:szCs w:val="20"/>
                <w:lang w:eastAsia="pl-PL"/>
              </w:rPr>
              <w:t>1</w:t>
            </w:r>
            <w:r>
              <w:rPr>
                <w:rFonts w:ascii="Calibri Light" w:hAnsi="Calibri Light" w:cs="Calibri Light"/>
                <w:sz w:val="20"/>
                <w:szCs w:val="20"/>
                <w:lang w:eastAsia="pl-PL"/>
              </w:rPr>
              <w:t>7</w:t>
            </w:r>
            <w:r w:rsidRPr="00634E95">
              <w:rPr>
                <w:rFonts w:ascii="Calibri Light" w:hAnsi="Calibri Light" w:cs="Calibri Light"/>
                <w:sz w:val="20"/>
                <w:szCs w:val="20"/>
                <w:lang w:eastAsia="pl-PL"/>
              </w:rPr>
              <w:t>9 665 920,00 zł</w:t>
            </w:r>
          </w:p>
        </w:tc>
      </w:tr>
    </w:tbl>
    <w:p w14:paraId="1645EAB8" w14:textId="77777777" w:rsidR="00845A40" w:rsidRPr="00BA4F80" w:rsidRDefault="00845A40" w:rsidP="00845A40">
      <w:pPr>
        <w:pStyle w:val="Legenda"/>
        <w:rPr>
          <w:rFonts w:cs="Calibri Light"/>
        </w:rPr>
      </w:pPr>
      <w:r w:rsidRPr="00BA4F80">
        <w:rPr>
          <w:rFonts w:cs="Calibri Light"/>
        </w:rPr>
        <w:t>Źródło: opracowanie własne</w:t>
      </w:r>
    </w:p>
    <w:p w14:paraId="134A4780" w14:textId="77777777" w:rsidR="00845A40" w:rsidRDefault="00845A40" w:rsidP="00845A40">
      <w:pPr>
        <w:pStyle w:val="Legenda"/>
        <w:keepNext/>
        <w:spacing w:after="0"/>
      </w:pPr>
      <w:r>
        <w:t xml:space="preserve">Tabela </w:t>
      </w:r>
      <w:r>
        <w:fldChar w:fldCharType="begin"/>
      </w:r>
      <w:r>
        <w:instrText xml:space="preserve"> SEQ Tabela \* ARABIC </w:instrText>
      </w:r>
      <w:r>
        <w:fldChar w:fldCharType="separate"/>
      </w:r>
      <w:r>
        <w:rPr>
          <w:noProof/>
        </w:rPr>
        <w:t>18</w:t>
      </w:r>
      <w:r>
        <w:rPr>
          <w:noProof/>
        </w:rPr>
        <w:fldChar w:fldCharType="end"/>
      </w:r>
      <w:r w:rsidRPr="00DA43B2">
        <w:t xml:space="preserve"> Indykatywne ramy finans</w:t>
      </w:r>
      <w:r>
        <w:t>owe – przedsięwzięcia uzupełniające</w:t>
      </w:r>
    </w:p>
    <w:tbl>
      <w:tblPr>
        <w:tblStyle w:val="Tabela-Siatka"/>
        <w:tblW w:w="9944" w:type="dxa"/>
        <w:tblLook w:val="04A0" w:firstRow="1" w:lastRow="0" w:firstColumn="1" w:lastColumn="0" w:noHBand="0" w:noVBand="1"/>
      </w:tblPr>
      <w:tblGrid>
        <w:gridCol w:w="4103"/>
        <w:gridCol w:w="2268"/>
        <w:gridCol w:w="3573"/>
      </w:tblGrid>
      <w:tr w:rsidR="00845A40" w:rsidRPr="004570BD" w14:paraId="5D691695" w14:textId="77777777" w:rsidTr="00A41E34">
        <w:trPr>
          <w:trHeight w:val="396"/>
        </w:trPr>
        <w:tc>
          <w:tcPr>
            <w:tcW w:w="4103"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E7E6E6"/>
            <w:vAlign w:val="center"/>
          </w:tcPr>
          <w:p w14:paraId="23A5A4E3" w14:textId="77777777" w:rsidR="00845A40" w:rsidRPr="004570BD" w:rsidRDefault="00845A40" w:rsidP="00A41E34">
            <w:pPr>
              <w:jc w:val="center"/>
              <w:rPr>
                <w:rFonts w:ascii="Calibri Light" w:hAnsi="Calibri Light" w:cs="Calibri Light"/>
                <w:color w:val="FFFFFF" w:themeColor="background1"/>
              </w:rPr>
            </w:pPr>
            <w:r w:rsidRPr="00A717CE">
              <w:rPr>
                <w:rFonts w:ascii="Calibri Light" w:hAnsi="Calibri Light" w:cs="Calibri Light"/>
              </w:rPr>
              <w:t>Charakterystyka pozostałych dopuszczalnych projektów rewitalizacyjnych</w:t>
            </w:r>
          </w:p>
        </w:tc>
        <w:tc>
          <w:tcPr>
            <w:tcW w:w="2268"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E7E6E6"/>
            <w:vAlign w:val="center"/>
          </w:tcPr>
          <w:p w14:paraId="24B35276" w14:textId="77777777" w:rsidR="00845A40" w:rsidRPr="00A717CE" w:rsidRDefault="00845A40" w:rsidP="00A41E34">
            <w:pPr>
              <w:jc w:val="center"/>
              <w:rPr>
                <w:rFonts w:ascii="Calibri Light" w:hAnsi="Calibri Light" w:cs="Calibri Light"/>
              </w:rPr>
            </w:pPr>
            <w:r w:rsidRPr="00A717CE">
              <w:rPr>
                <w:rFonts w:ascii="Calibri Light" w:hAnsi="Calibri Light" w:cs="Calibri Light"/>
              </w:rPr>
              <w:t>Szacowany koszt całkowity</w:t>
            </w:r>
          </w:p>
        </w:tc>
        <w:tc>
          <w:tcPr>
            <w:tcW w:w="3573" w:type="dxa"/>
            <w:tcBorders>
              <w:top w:val="single" w:sz="6" w:space="0" w:color="FFFFFF" w:themeColor="background1"/>
              <w:left w:val="single" w:sz="6" w:space="0" w:color="FFFFFF" w:themeColor="background1"/>
              <w:bottom w:val="single" w:sz="6" w:space="0" w:color="808080" w:themeColor="background1" w:themeShade="80"/>
              <w:right w:val="single" w:sz="6" w:space="0" w:color="FFFFFF" w:themeColor="background1"/>
            </w:tcBorders>
            <w:shd w:val="clear" w:color="auto" w:fill="E7E6E6"/>
          </w:tcPr>
          <w:p w14:paraId="0E6F42FA" w14:textId="77777777" w:rsidR="00845A40" w:rsidRPr="00A717CE" w:rsidRDefault="00845A40" w:rsidP="00A41E34">
            <w:pPr>
              <w:jc w:val="center"/>
              <w:rPr>
                <w:rFonts w:ascii="Calibri Light" w:hAnsi="Calibri Light" w:cs="Calibri Light"/>
              </w:rPr>
            </w:pPr>
            <w:r w:rsidRPr="00A717CE">
              <w:rPr>
                <w:rFonts w:ascii="Calibri Light" w:hAnsi="Calibri Light" w:cs="Calibri Light"/>
              </w:rPr>
              <w:t>Potencjalne źródło finansowania</w:t>
            </w:r>
          </w:p>
        </w:tc>
      </w:tr>
      <w:tr w:rsidR="00845A40" w:rsidRPr="00AC1BA3" w14:paraId="434B9038" w14:textId="77777777" w:rsidTr="00A41E34">
        <w:trPr>
          <w:trHeight w:val="1061"/>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39440F3"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Modernizacja energetyczna budynków, modernizacja indywidualnych źródeł ciepła oraz budowę instalacji OZE w modernizowanych energetycznie budynkach</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098C768F" w14:textId="77777777" w:rsidR="00845A40" w:rsidRPr="00097483" w:rsidRDefault="00845A40" w:rsidP="00A41E34">
            <w:pPr>
              <w:jc w:val="center"/>
              <w:rPr>
                <w:rFonts w:ascii="Calibri Light" w:hAnsi="Calibri Light" w:cs="Calibri Light"/>
              </w:rPr>
            </w:pPr>
            <w:r>
              <w:rPr>
                <w:rFonts w:ascii="Calibri Light" w:hAnsi="Calibri Light" w:cs="Calibri Light"/>
              </w:rPr>
              <w:t>10 000 000,00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CACFBFA" w14:textId="77777777" w:rsidR="00845A40" w:rsidRPr="00097483" w:rsidRDefault="00845A40" w:rsidP="00A41E34">
            <w:pPr>
              <w:jc w:val="center"/>
              <w:rPr>
                <w:rFonts w:ascii="Calibri Light" w:hAnsi="Calibri Light" w:cs="Calibri Light"/>
              </w:rPr>
            </w:pPr>
            <w:r w:rsidRPr="00DA43B2">
              <w:rPr>
                <w:rFonts w:ascii="Calibri Light" w:hAnsi="Calibri Light" w:cs="Calibri Light"/>
              </w:rPr>
              <w:t xml:space="preserve">WFOŚiGW, </w:t>
            </w:r>
            <w:r>
              <w:rPr>
                <w:rFonts w:ascii="Calibri Light" w:hAnsi="Calibri Light" w:cs="Calibri Light"/>
              </w:rPr>
              <w:t>FELD</w:t>
            </w:r>
            <w:r w:rsidRPr="00DA43B2">
              <w:rPr>
                <w:rFonts w:ascii="Calibri Light" w:hAnsi="Calibri Light" w:cs="Calibri Light"/>
              </w:rPr>
              <w:t xml:space="preserve"> 2027, FEnIKS</w:t>
            </w:r>
            <w:r>
              <w:rPr>
                <w:rFonts w:ascii="Calibri Light" w:hAnsi="Calibri Light" w:cs="Calibri Light"/>
              </w:rPr>
              <w:t>, środki prywatne</w:t>
            </w:r>
          </w:p>
        </w:tc>
      </w:tr>
      <w:tr w:rsidR="00845A40" w:rsidRPr="00AC1BA3" w14:paraId="4BCE7338" w14:textId="77777777" w:rsidTr="00A41E34">
        <w:trPr>
          <w:trHeight w:val="497"/>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4E88B7C"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Przebudowa niekomercyjnej infrastruktury turystycznej</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83BF767" w14:textId="77777777" w:rsidR="00845A40" w:rsidRPr="00A717CE" w:rsidRDefault="00845A40" w:rsidP="00A41E34">
            <w:pPr>
              <w:jc w:val="center"/>
              <w:rPr>
                <w:rFonts w:ascii="Calibri Light" w:hAnsi="Calibri Light" w:cs="Calibri Light"/>
              </w:rPr>
            </w:pPr>
            <w:r>
              <w:rPr>
                <w:rFonts w:ascii="Calibri Light" w:hAnsi="Calibri Light" w:cs="Calibri Light"/>
              </w:rPr>
              <w:t>5 000 000,00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F8EFEB7" w14:textId="77777777" w:rsidR="00845A40" w:rsidRPr="00A717CE" w:rsidRDefault="00845A40" w:rsidP="00A41E34">
            <w:pPr>
              <w:jc w:val="center"/>
              <w:rPr>
                <w:rFonts w:ascii="Calibri Light" w:hAnsi="Calibri Light" w:cs="Calibri Light"/>
              </w:rPr>
            </w:pPr>
            <w:r w:rsidRPr="00DA43B2">
              <w:rPr>
                <w:rFonts w:ascii="Calibri Light" w:hAnsi="Calibri Light" w:cs="Calibri Light"/>
              </w:rPr>
              <w:t>Ministerstwo Sportu i Turystyki, Rządowy Fundusz Inwestycji Lokalnych, Program Inwestycji Strategicznych</w:t>
            </w:r>
          </w:p>
        </w:tc>
      </w:tr>
      <w:tr w:rsidR="00845A40" w:rsidRPr="00AC1BA3" w14:paraId="55300707" w14:textId="77777777" w:rsidTr="00A41E34">
        <w:trPr>
          <w:trHeight w:val="629"/>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A2702C9"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Ochrona lokalnego dziedzictwa przyrodniczo-kulturowego</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55A2B1E2" w14:textId="77777777" w:rsidR="00845A40" w:rsidRPr="00097483" w:rsidRDefault="00845A40" w:rsidP="00A41E34">
            <w:pPr>
              <w:jc w:val="center"/>
              <w:rPr>
                <w:rFonts w:ascii="Calibri Light" w:hAnsi="Calibri Light" w:cs="Calibri Light"/>
              </w:rPr>
            </w:pPr>
            <w:r>
              <w:rPr>
                <w:rFonts w:ascii="Calibri Light" w:hAnsi="Calibri Light" w:cs="Calibri Light"/>
              </w:rPr>
              <w:t>5 000 000,00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5D8F1546" w14:textId="77777777" w:rsidR="00845A40" w:rsidRPr="00097483" w:rsidRDefault="00845A40" w:rsidP="00A41E34">
            <w:pPr>
              <w:jc w:val="center"/>
              <w:rPr>
                <w:rFonts w:ascii="Calibri Light" w:hAnsi="Calibri Light" w:cs="Calibri Light"/>
              </w:rPr>
            </w:pPr>
            <w:r w:rsidRPr="00DA43B2">
              <w:rPr>
                <w:rFonts w:ascii="Calibri Light" w:hAnsi="Calibri Light" w:cs="Calibri Light"/>
              </w:rPr>
              <w:t xml:space="preserve">WFOŚiGW Ministerstwo </w:t>
            </w:r>
            <w:r>
              <w:rPr>
                <w:rFonts w:ascii="Calibri Light" w:hAnsi="Calibri Light" w:cs="Calibri Light"/>
              </w:rPr>
              <w:t>Klimatu</w:t>
            </w:r>
            <w:r w:rsidRPr="00DA43B2">
              <w:rPr>
                <w:rFonts w:ascii="Calibri Light" w:hAnsi="Calibri Light" w:cs="Calibri Light"/>
              </w:rPr>
              <w:t>, Rządowy Fundusz Inwestycji Lokalnych, Program Inwestycji Strategicznych</w:t>
            </w:r>
          </w:p>
        </w:tc>
      </w:tr>
      <w:tr w:rsidR="00845A40" w:rsidRPr="00AC1BA3" w14:paraId="36477DB9" w14:textId="77777777" w:rsidTr="00A41E34">
        <w:trPr>
          <w:trHeight w:val="852"/>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E8A8743"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Działania zmierzające do aktywizacji i integracji mieszkańców oraz zwiększania ich uczestnictwa w życiu publicznym</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1373E883" w14:textId="77777777" w:rsidR="00845A40" w:rsidRPr="00097483" w:rsidRDefault="00845A40" w:rsidP="00A41E34">
            <w:pPr>
              <w:jc w:val="center"/>
              <w:rPr>
                <w:rFonts w:ascii="Calibri Light" w:hAnsi="Calibri Light" w:cs="Calibri Light"/>
              </w:rPr>
            </w:pPr>
            <w:r>
              <w:rPr>
                <w:rFonts w:ascii="Calibri Light" w:hAnsi="Calibri Light" w:cs="Calibri Light"/>
              </w:rPr>
              <w:t>3 000 000,00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60ABB4E4" w14:textId="77777777" w:rsidR="00845A40" w:rsidRPr="00097483" w:rsidRDefault="00845A40" w:rsidP="00A41E34">
            <w:pPr>
              <w:jc w:val="center"/>
              <w:rPr>
                <w:rFonts w:ascii="Calibri Light" w:hAnsi="Calibri Light" w:cs="Calibri Light"/>
              </w:rPr>
            </w:pPr>
            <w:r w:rsidRPr="00DA43B2">
              <w:rPr>
                <w:rFonts w:ascii="Calibri Light" w:hAnsi="Calibri Light" w:cs="Calibri Light"/>
              </w:rPr>
              <w:t>NIW, NOWEFIO, PFR, środki własne</w:t>
            </w:r>
          </w:p>
        </w:tc>
      </w:tr>
      <w:tr w:rsidR="00845A40" w:rsidRPr="00AC1BA3" w14:paraId="652FB5BB" w14:textId="77777777" w:rsidTr="00A41E34">
        <w:trPr>
          <w:trHeight w:val="641"/>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FAEF573"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Wspieranie organizacji społecznych</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260B356A" w14:textId="77777777" w:rsidR="00845A40" w:rsidRPr="00097483" w:rsidRDefault="00845A40" w:rsidP="00A41E34">
            <w:pPr>
              <w:jc w:val="center"/>
              <w:rPr>
                <w:rFonts w:ascii="Calibri Light" w:hAnsi="Calibri Light" w:cs="Calibri Light"/>
              </w:rPr>
            </w:pPr>
            <w:r>
              <w:rPr>
                <w:rFonts w:ascii="Calibri Light" w:hAnsi="Calibri Light" w:cs="Calibri Light"/>
              </w:rPr>
              <w:t>2 500 000,00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170CE812" w14:textId="77777777" w:rsidR="00845A40" w:rsidRPr="00097483" w:rsidRDefault="00845A40" w:rsidP="00A41E34">
            <w:pPr>
              <w:jc w:val="center"/>
              <w:rPr>
                <w:rFonts w:ascii="Calibri Light" w:hAnsi="Calibri Light" w:cs="Calibri Light"/>
              </w:rPr>
            </w:pPr>
            <w:r>
              <w:rPr>
                <w:rFonts w:ascii="Calibri Light" w:hAnsi="Calibri Light" w:cs="Calibri Light"/>
              </w:rPr>
              <w:t>NIW, NOWEFIO, PFR, środki własne</w:t>
            </w:r>
          </w:p>
        </w:tc>
      </w:tr>
      <w:tr w:rsidR="00845A40" w:rsidRPr="00AC1BA3" w14:paraId="387BA2F9" w14:textId="77777777" w:rsidTr="00A41E34">
        <w:trPr>
          <w:trHeight w:val="432"/>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25BB3CD"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Poprawa jakości i dostępności usług społecznych/publicznych</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430DBCC1" w14:textId="77777777" w:rsidR="00845A40" w:rsidRPr="00097483" w:rsidRDefault="00845A40" w:rsidP="00A41E34">
            <w:pPr>
              <w:jc w:val="center"/>
              <w:rPr>
                <w:rFonts w:ascii="Calibri Light" w:hAnsi="Calibri Light" w:cs="Calibri Light"/>
              </w:rPr>
            </w:pPr>
            <w:r>
              <w:rPr>
                <w:rFonts w:ascii="Calibri Light" w:hAnsi="Calibri Light" w:cs="Calibri Light"/>
              </w:rPr>
              <w:t>2 000 000,00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010F0691" w14:textId="77777777" w:rsidR="00845A40" w:rsidRPr="00097483" w:rsidRDefault="00845A40" w:rsidP="00A41E34">
            <w:pPr>
              <w:jc w:val="center"/>
              <w:rPr>
                <w:rFonts w:ascii="Calibri Light" w:hAnsi="Calibri Light" w:cs="Calibri Light"/>
              </w:rPr>
            </w:pPr>
            <w:r>
              <w:rPr>
                <w:rFonts w:ascii="Calibri Light" w:hAnsi="Calibri Light" w:cs="Calibri Light"/>
              </w:rPr>
              <w:t>Ministerstwo Rodziny Pracy i Polityki Społecznej, FELD 2027</w:t>
            </w:r>
          </w:p>
        </w:tc>
      </w:tr>
      <w:tr w:rsidR="00845A40" w:rsidRPr="00AC1BA3" w14:paraId="7CB73341" w14:textId="77777777" w:rsidTr="00A41E34">
        <w:trPr>
          <w:trHeight w:val="641"/>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7A27EA12" w14:textId="77777777" w:rsidR="00845A40" w:rsidRPr="00097483" w:rsidRDefault="00845A40" w:rsidP="00A41E34">
            <w:pPr>
              <w:jc w:val="center"/>
              <w:rPr>
                <w:rFonts w:ascii="Calibri Light" w:hAnsi="Calibri Light" w:cs="Calibri Light"/>
              </w:rPr>
            </w:pPr>
            <w:r w:rsidRPr="00097483">
              <w:rPr>
                <w:rFonts w:ascii="Calibri Light" w:hAnsi="Calibri Light" w:cs="Calibri Light"/>
              </w:rPr>
              <w:t>Kształtowanie postaw przedsiębiorczych</w:t>
            </w:r>
          </w:p>
        </w:tc>
        <w:tc>
          <w:tcPr>
            <w:tcW w:w="2268"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vAlign w:val="center"/>
          </w:tcPr>
          <w:p w14:paraId="684BA202" w14:textId="77777777" w:rsidR="00845A40" w:rsidRPr="00097483" w:rsidRDefault="00845A40" w:rsidP="00A41E34">
            <w:pPr>
              <w:keepNext/>
              <w:jc w:val="center"/>
              <w:rPr>
                <w:rFonts w:ascii="Calibri Light" w:hAnsi="Calibri Light" w:cs="Calibri Light"/>
              </w:rPr>
            </w:pPr>
            <w:r>
              <w:rPr>
                <w:rFonts w:ascii="Calibri Light" w:hAnsi="Calibri Light" w:cs="Calibri Light"/>
              </w:rPr>
              <w:t>2 000 000,00 zł</w:t>
            </w:r>
          </w:p>
        </w:tc>
        <w:tc>
          <w:tcPr>
            <w:tcW w:w="357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tcPr>
          <w:p w14:paraId="38930F1A" w14:textId="77777777" w:rsidR="00845A40" w:rsidRPr="00097483" w:rsidRDefault="00845A40" w:rsidP="00A41E34">
            <w:pPr>
              <w:keepNext/>
              <w:jc w:val="center"/>
              <w:rPr>
                <w:rFonts w:ascii="Calibri Light" w:hAnsi="Calibri Light" w:cs="Calibri Light"/>
              </w:rPr>
            </w:pPr>
            <w:r>
              <w:rPr>
                <w:rFonts w:ascii="Calibri Light" w:hAnsi="Calibri Light" w:cs="Calibri Light"/>
              </w:rPr>
              <w:t>Ministerstwo Rodziny Pracy i Polityki Społecznej, FELD 2027</w:t>
            </w:r>
          </w:p>
        </w:tc>
      </w:tr>
      <w:tr w:rsidR="00845A40" w:rsidRPr="00AC1BA3" w14:paraId="6E183188" w14:textId="77777777" w:rsidTr="00A41E34">
        <w:trPr>
          <w:trHeight w:val="641"/>
        </w:trPr>
        <w:tc>
          <w:tcPr>
            <w:tcW w:w="4103" w:type="dxa"/>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vAlign w:val="center"/>
          </w:tcPr>
          <w:p w14:paraId="1B364A83" w14:textId="77777777" w:rsidR="00845A40" w:rsidRPr="00097483" w:rsidRDefault="00845A40" w:rsidP="00A41E34">
            <w:pPr>
              <w:jc w:val="right"/>
              <w:rPr>
                <w:rFonts w:ascii="Calibri Light" w:hAnsi="Calibri Light" w:cs="Calibri Light"/>
              </w:rPr>
            </w:pPr>
            <w:r>
              <w:rPr>
                <w:rFonts w:ascii="Calibri Light" w:hAnsi="Calibri Light" w:cs="Calibri Light"/>
              </w:rPr>
              <w:t>suma</w:t>
            </w:r>
          </w:p>
        </w:tc>
        <w:tc>
          <w:tcPr>
            <w:tcW w:w="5841" w:type="dxa"/>
            <w:gridSpan w:val="2"/>
            <w:tcBorders>
              <w:top w:val="single" w:sz="6" w:space="0" w:color="808080" w:themeColor="background1" w:themeShade="80"/>
              <w:left w:val="single" w:sz="6" w:space="0" w:color="808080" w:themeColor="background1" w:themeShade="80"/>
              <w:bottom w:val="single" w:sz="6" w:space="0" w:color="808080" w:themeColor="background1" w:themeShade="80"/>
              <w:right w:val="single" w:sz="6" w:space="0" w:color="808080" w:themeColor="background1" w:themeShade="80"/>
            </w:tcBorders>
            <w:shd w:val="clear" w:color="auto" w:fill="E7E6E6"/>
            <w:vAlign w:val="center"/>
          </w:tcPr>
          <w:p w14:paraId="0CD54DD9" w14:textId="77777777" w:rsidR="00845A40" w:rsidRPr="00097483" w:rsidRDefault="00845A40" w:rsidP="00A41E34">
            <w:pPr>
              <w:keepNext/>
              <w:jc w:val="center"/>
              <w:rPr>
                <w:rFonts w:ascii="Calibri Light" w:hAnsi="Calibri Light" w:cs="Calibri Light"/>
              </w:rPr>
            </w:pPr>
            <w:r>
              <w:rPr>
                <w:rFonts w:ascii="Calibri Light" w:hAnsi="Calibri Light" w:cs="Calibri Light"/>
              </w:rPr>
              <w:t>29 500 000,00 zł</w:t>
            </w:r>
          </w:p>
        </w:tc>
      </w:tr>
    </w:tbl>
    <w:p w14:paraId="313114FC" w14:textId="77777777" w:rsidR="00845A40" w:rsidRPr="00BA4F80" w:rsidRDefault="00845A40" w:rsidP="00845A40">
      <w:pPr>
        <w:pStyle w:val="Legenda"/>
        <w:rPr>
          <w:rFonts w:cs="Calibri Light"/>
        </w:rPr>
      </w:pPr>
      <w:r>
        <w:t>Źródło: opracowanie własne</w:t>
      </w:r>
    </w:p>
    <w:p w14:paraId="42FED4A6" w14:textId="77777777" w:rsidR="00845A40" w:rsidRPr="00BA4F80" w:rsidRDefault="00845A40" w:rsidP="00845A40">
      <w:pPr>
        <w:spacing w:before="240"/>
        <w:rPr>
          <w:rFonts w:ascii="Calibri Light" w:hAnsi="Calibri Light" w:cs="Calibri Light"/>
          <w:b/>
        </w:rPr>
      </w:pPr>
      <w:r w:rsidRPr="00BA4F80">
        <w:rPr>
          <w:rFonts w:ascii="Calibri Light" w:hAnsi="Calibri Light" w:cs="Calibri Light"/>
          <w:b/>
        </w:rPr>
        <w:t>Fundusze Europejskie dla Łódzkiego</w:t>
      </w:r>
      <w:r>
        <w:rPr>
          <w:rFonts w:ascii="Calibri Light" w:hAnsi="Calibri Light" w:cs="Calibri Light"/>
          <w:b/>
        </w:rPr>
        <w:t xml:space="preserve"> 2021-2027</w:t>
      </w:r>
      <w:r w:rsidRPr="00BA4F80">
        <w:rPr>
          <w:rFonts w:ascii="Calibri Light" w:hAnsi="Calibri Light" w:cs="Calibri Light"/>
          <w:b/>
        </w:rPr>
        <w:t xml:space="preserve"> </w:t>
      </w:r>
    </w:p>
    <w:p w14:paraId="4530BA9F"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Poniżej przedstawiono wybrane </w:t>
      </w:r>
      <w:r>
        <w:rPr>
          <w:rFonts w:ascii="Calibri Light" w:hAnsi="Calibri Light" w:cs="Calibri Light"/>
        </w:rPr>
        <w:t>propozycje</w:t>
      </w:r>
      <w:r w:rsidRPr="00BA4F80">
        <w:rPr>
          <w:rFonts w:ascii="Calibri Light" w:hAnsi="Calibri Light" w:cs="Calibri Light"/>
        </w:rPr>
        <w:t xml:space="preserve"> dystrybucji</w:t>
      </w:r>
      <w:r>
        <w:rPr>
          <w:rFonts w:ascii="Calibri Light" w:hAnsi="Calibri Light" w:cs="Calibri Light"/>
        </w:rPr>
        <w:t xml:space="preserve"> środków europejskich </w:t>
      </w:r>
      <w:r w:rsidRPr="00BA4F80">
        <w:rPr>
          <w:rFonts w:ascii="Calibri Light" w:hAnsi="Calibri Light" w:cs="Calibri Light"/>
        </w:rPr>
        <w:t>w perspektywie 2021-2027.</w:t>
      </w:r>
    </w:p>
    <w:tbl>
      <w:tblPr>
        <w:tblStyle w:val="Tabela-Siatka"/>
        <w:tblW w:w="9691" w:type="dxa"/>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691"/>
      </w:tblGrid>
      <w:tr w:rsidR="00845A40" w:rsidRPr="00BA4F80" w14:paraId="7D28B80F" w14:textId="77777777" w:rsidTr="00A41E34">
        <w:trPr>
          <w:trHeight w:val="510"/>
        </w:trPr>
        <w:tc>
          <w:tcPr>
            <w:tcW w:w="9691" w:type="dxa"/>
            <w:shd w:val="clear" w:color="auto" w:fill="DEEAF6" w:themeFill="accent5" w:themeFillTint="33"/>
            <w:vAlign w:val="center"/>
          </w:tcPr>
          <w:p w14:paraId="79744930"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Priorytet</w:t>
            </w:r>
            <w:r>
              <w:rPr>
                <w:rStyle w:val="Pogrubienie"/>
                <w:rFonts w:ascii="Calibri Light" w:hAnsi="Calibri Light" w:cs="Calibri Light"/>
              </w:rPr>
              <w:t xml:space="preserve"> 5</w:t>
            </w:r>
            <w:r w:rsidRPr="00BA4F80">
              <w:rPr>
                <w:rStyle w:val="Pogrubienie"/>
                <w:rFonts w:ascii="Calibri Light" w:hAnsi="Calibri Light" w:cs="Calibri Light"/>
              </w:rPr>
              <w:t xml:space="preserve">: </w:t>
            </w:r>
            <w:r>
              <w:rPr>
                <w:rStyle w:val="Pogrubienie"/>
                <w:rFonts w:ascii="Calibri Light" w:hAnsi="Calibri Light" w:cs="Calibri Light"/>
              </w:rPr>
              <w:t>Fundusze europejskie dla rozwoju lokalnego w Łódzkiem</w:t>
            </w:r>
          </w:p>
        </w:tc>
      </w:tr>
      <w:tr w:rsidR="00845A40" w:rsidRPr="00BA4F80" w14:paraId="73846B49" w14:textId="77777777" w:rsidTr="00A41E34">
        <w:trPr>
          <w:trHeight w:val="510"/>
        </w:trPr>
        <w:tc>
          <w:tcPr>
            <w:tcW w:w="9691" w:type="dxa"/>
            <w:shd w:val="clear" w:color="auto" w:fill="auto"/>
            <w:vAlign w:val="center"/>
          </w:tcPr>
          <w:p w14:paraId="1E2A20F2" w14:textId="77777777" w:rsidR="00845A40" w:rsidRDefault="00845A40" w:rsidP="00A41E34">
            <w:pPr>
              <w:jc w:val="both"/>
              <w:rPr>
                <w:rStyle w:val="Pogrubienie"/>
                <w:rFonts w:ascii="Calibri Light" w:hAnsi="Calibri Light" w:cs="Calibri Light"/>
                <w:b w:val="0"/>
              </w:rPr>
            </w:pPr>
            <w:r w:rsidRPr="00BA4F80">
              <w:rPr>
                <w:rStyle w:val="Pogrubienie"/>
                <w:rFonts w:ascii="Calibri Light" w:hAnsi="Calibri Light" w:cs="Calibri Light"/>
              </w:rPr>
              <w:t>Cel</w:t>
            </w:r>
            <w:r>
              <w:rPr>
                <w:rStyle w:val="Pogrubienie"/>
                <w:rFonts w:ascii="Calibri Light" w:hAnsi="Calibri Light" w:cs="Calibri Light"/>
              </w:rPr>
              <w:t xml:space="preserve"> szczegółowy</w:t>
            </w:r>
            <w:r w:rsidRPr="00BA4F80">
              <w:rPr>
                <w:rStyle w:val="Pogrubienie"/>
                <w:rFonts w:ascii="Calibri Light" w:hAnsi="Calibri Light" w:cs="Calibri Light"/>
              </w:rPr>
              <w:t xml:space="preserve">: </w:t>
            </w:r>
            <w:r w:rsidRPr="002966F9">
              <w:rPr>
                <w:rStyle w:val="Pogrubienie"/>
                <w:rFonts w:ascii="Calibri Light" w:hAnsi="Calibri Light" w:cs="Calibri Light"/>
              </w:rPr>
              <w:t>Wspieranie zintegrowanego i sprzyjającego włączeniu społecznemu rozwoju społecznego, gospodarczego i</w:t>
            </w:r>
            <w:r>
              <w:rPr>
                <w:rStyle w:val="Pogrubienie"/>
                <w:rFonts w:ascii="Calibri Light" w:hAnsi="Calibri Light" w:cs="Calibri Light"/>
              </w:rPr>
              <w:t xml:space="preserve"> </w:t>
            </w:r>
            <w:r w:rsidRPr="002966F9">
              <w:rPr>
                <w:rStyle w:val="Pogrubienie"/>
                <w:rFonts w:ascii="Calibri Light" w:hAnsi="Calibri Light" w:cs="Calibri Light"/>
              </w:rPr>
              <w:t>środowiskowego, kultury, dziedzictwa naturalnego, zrównoważonej turystyki i bezpieczeństwa na obszarach miejskich (EFRR)</w:t>
            </w:r>
            <w:r>
              <w:rPr>
                <w:rStyle w:val="Pogrubienie"/>
                <w:rFonts w:ascii="Calibri Light" w:hAnsi="Calibri Light" w:cs="Calibri Light"/>
              </w:rPr>
              <w:t>.</w:t>
            </w:r>
            <w:r w:rsidRPr="002966F9">
              <w:rPr>
                <w:rStyle w:val="Pogrubienie"/>
                <w:rFonts w:ascii="Calibri Light" w:hAnsi="Calibri Light" w:cs="Calibri Light"/>
              </w:rPr>
              <w:cr/>
            </w:r>
          </w:p>
          <w:p w14:paraId="513EA361" w14:textId="77777777" w:rsidR="00845A40" w:rsidRPr="00EF178C" w:rsidRDefault="00845A40" w:rsidP="00A41E34">
            <w:pPr>
              <w:jc w:val="both"/>
              <w:rPr>
                <w:rStyle w:val="Pogrubienie"/>
                <w:rFonts w:ascii="Calibri Light" w:hAnsi="Calibri Light" w:cs="Calibri Light"/>
                <w:b w:val="0"/>
              </w:rPr>
            </w:pPr>
            <w:r w:rsidRPr="00EF178C">
              <w:rPr>
                <w:rStyle w:val="Pogrubienie"/>
                <w:rFonts w:ascii="Calibri Light" w:hAnsi="Calibri Light" w:cs="Calibri Light"/>
              </w:rPr>
              <w:lastRenderedPageBreak/>
              <w:t>W celu zapewnienia odpowiedniego rozwoju społecznego i gospodarczego niezbędne będzie też realizowanie procesu wyprowadzania ze stanu kryzysowego</w:t>
            </w:r>
            <w:r>
              <w:rPr>
                <w:rStyle w:val="Pogrubienie"/>
                <w:rFonts w:ascii="Calibri Light" w:hAnsi="Calibri Light" w:cs="Calibri Light"/>
              </w:rPr>
              <w:t xml:space="preserve"> </w:t>
            </w:r>
            <w:r w:rsidRPr="00EF178C">
              <w:rPr>
                <w:rStyle w:val="Pogrubienie"/>
                <w:rFonts w:ascii="Calibri Light" w:hAnsi="Calibri Light" w:cs="Calibri Light"/>
              </w:rPr>
              <w:t>zdegradowanych obszarów, zgodnego z gminnym programem rewitalizacji. W związku z powyższym dofinansowaniem będą objęte kompleksowe projekty</w:t>
            </w:r>
            <w:r>
              <w:rPr>
                <w:rStyle w:val="Pogrubienie"/>
                <w:rFonts w:ascii="Calibri Light" w:hAnsi="Calibri Light" w:cs="Calibri Light"/>
              </w:rPr>
              <w:t xml:space="preserve"> </w:t>
            </w:r>
            <w:r w:rsidRPr="00EF178C">
              <w:rPr>
                <w:rStyle w:val="Pogrubienie"/>
                <w:rFonts w:ascii="Calibri Light" w:hAnsi="Calibri Light" w:cs="Calibri Light"/>
              </w:rPr>
              <w:t>m.in. w zakresie inwestycji dotyczących modernizacji wielorodzinnych budynków mieszkalnych, realizacji prac konserwatorskich, restauratorskich, robót</w:t>
            </w:r>
            <w:r w:rsidRPr="00EF178C">
              <w:t xml:space="preserve"> </w:t>
            </w:r>
            <w:r w:rsidRPr="00EF178C">
              <w:rPr>
                <w:rStyle w:val="Pogrubienie"/>
                <w:rFonts w:ascii="Calibri Light" w:hAnsi="Calibri Light" w:cs="Calibri Light"/>
              </w:rPr>
              <w:t>budowlanych prowadzących do przywrócenia lub nadania obiektom nowych funkcji (możliwy będzie też zakup sprzętu lub wyposażenia niezbędnego do realizacji celu projektu). Ponadto wsparcie będzie przeznaczone na zagospodarowanie przestrzeni publicznej, w tym w szczególności tworzenie lub modernizację terenów zielonych, czy inwestycje w przestrzeń publiczną związane z adaptacją miast do zmian klimatu w celu zmniejszenia tzw. Miejskiej</w:t>
            </w:r>
            <w:r>
              <w:rPr>
                <w:rStyle w:val="Pogrubienie"/>
                <w:rFonts w:ascii="Calibri Light" w:hAnsi="Calibri Light" w:cs="Calibri Light"/>
              </w:rPr>
              <w:t xml:space="preserve"> </w:t>
            </w:r>
            <w:r w:rsidRPr="00EF178C">
              <w:rPr>
                <w:rStyle w:val="Pogrubienie"/>
                <w:rFonts w:ascii="Calibri Light" w:hAnsi="Calibri Light" w:cs="Calibri Light"/>
              </w:rPr>
              <w:t>wyspy ciepła lub adaptacją tych przestrzeni do potrzeb starzejącego się społeczeństwa. Na każdym etapie realizacji projektu rewitalizacyjnego należy</w:t>
            </w:r>
            <w:r>
              <w:rPr>
                <w:rStyle w:val="Pogrubienie"/>
                <w:rFonts w:ascii="Calibri Light" w:hAnsi="Calibri Light" w:cs="Calibri Light"/>
              </w:rPr>
              <w:t xml:space="preserve"> </w:t>
            </w:r>
            <w:r w:rsidRPr="00EF178C">
              <w:rPr>
                <w:rStyle w:val="Pogrubienie"/>
                <w:rFonts w:ascii="Calibri Light" w:hAnsi="Calibri Light" w:cs="Calibri Light"/>
              </w:rPr>
              <w:t xml:space="preserve">zwrócić szczególną uwagę na zachowanie istniejącej zielonej infrastruktury, </w:t>
            </w:r>
            <w:r>
              <w:rPr>
                <w:rStyle w:val="Pogrubienie"/>
                <w:rFonts w:ascii="Calibri Light" w:hAnsi="Calibri Light" w:cs="Calibri Light"/>
              </w:rPr>
              <w:br/>
            </w:r>
            <w:r w:rsidRPr="00EF178C">
              <w:rPr>
                <w:rStyle w:val="Pogrubienie"/>
                <w:rFonts w:ascii="Calibri Light" w:hAnsi="Calibri Light" w:cs="Calibri Light"/>
              </w:rPr>
              <w:t>w szczególności ochronę drzew, dążąc do zwiększania powierzchni biologicznie</w:t>
            </w:r>
            <w:r>
              <w:rPr>
                <w:rStyle w:val="Pogrubienie"/>
                <w:rFonts w:ascii="Calibri Light" w:hAnsi="Calibri Light" w:cs="Calibri Light"/>
              </w:rPr>
              <w:t xml:space="preserve"> </w:t>
            </w:r>
            <w:r w:rsidRPr="00EF178C">
              <w:rPr>
                <w:rStyle w:val="Pogrubienie"/>
                <w:rFonts w:ascii="Calibri Light" w:hAnsi="Calibri Light" w:cs="Calibri Light"/>
              </w:rPr>
              <w:t>czynnych i unikania tworzenia powierzchni uszczelnionych. Elementem projektu będą m.in. termomodernizacja budynku, instalacja monitoringu lub</w:t>
            </w:r>
            <w:r>
              <w:rPr>
                <w:rStyle w:val="Pogrubienie"/>
                <w:rFonts w:ascii="Calibri Light" w:hAnsi="Calibri Light" w:cs="Calibri Light"/>
              </w:rPr>
              <w:t xml:space="preserve"> </w:t>
            </w:r>
            <w:r w:rsidRPr="00EF178C">
              <w:rPr>
                <w:rStyle w:val="Pogrubienie"/>
                <w:rFonts w:ascii="Calibri Light" w:hAnsi="Calibri Light" w:cs="Calibri Light"/>
              </w:rPr>
              <w:t>oświetlenia w celu podniesienia poziomu bezpieczeństwa publicznego czy inwestycje związane z podłączeniem do infrastruktury sieciowej na obszarze</w:t>
            </w:r>
            <w:r>
              <w:rPr>
                <w:rStyle w:val="Pogrubienie"/>
                <w:rFonts w:ascii="Calibri Light" w:hAnsi="Calibri Light" w:cs="Calibri Light"/>
              </w:rPr>
              <w:t xml:space="preserve"> </w:t>
            </w:r>
            <w:r w:rsidRPr="00EF178C">
              <w:rPr>
                <w:rStyle w:val="Pogrubienie"/>
                <w:rFonts w:ascii="Calibri Light" w:hAnsi="Calibri Light" w:cs="Calibri Light"/>
              </w:rPr>
              <w:t>objętym projektem w celu zapewnienia dostępu obiektów i terenów rewitalizowanych do podstawowych usług komunalnych.</w:t>
            </w:r>
          </w:p>
          <w:p w14:paraId="6B0E944E" w14:textId="77777777" w:rsidR="00845A40" w:rsidRDefault="00845A40" w:rsidP="00A41E34">
            <w:pPr>
              <w:jc w:val="both"/>
              <w:rPr>
                <w:rStyle w:val="Pogrubienie"/>
                <w:rFonts w:ascii="Calibri Light" w:hAnsi="Calibri Light" w:cs="Calibri Light"/>
                <w:b w:val="0"/>
              </w:rPr>
            </w:pPr>
            <w:r w:rsidRPr="00EF178C">
              <w:rPr>
                <w:rStyle w:val="Pogrubienie"/>
                <w:rFonts w:ascii="Calibri Light" w:hAnsi="Calibri Light" w:cs="Calibri Light"/>
              </w:rPr>
              <w:t>W ramach celu szczegółowego inwestycje w elementy infrastruktury drogowej (w tym parkingi) będą wspierane wyłącznie, gdy stanowią nieodłączny i</w:t>
            </w:r>
            <w:r>
              <w:rPr>
                <w:rStyle w:val="Pogrubienie"/>
                <w:rFonts w:ascii="Calibri Light" w:hAnsi="Calibri Light" w:cs="Calibri Light"/>
              </w:rPr>
              <w:t xml:space="preserve"> </w:t>
            </w:r>
            <w:r w:rsidRPr="00EF178C">
              <w:rPr>
                <w:rStyle w:val="Pogrubienie"/>
                <w:rFonts w:ascii="Calibri Light" w:hAnsi="Calibri Light" w:cs="Calibri Light"/>
              </w:rPr>
              <w:t>niedominujący element większego projektu, a ich koszt kwalifikowalny nie przekracza 15% kosztów kwalifikowalnych operacji. W miastach projekty te nie</w:t>
            </w:r>
            <w:r>
              <w:rPr>
                <w:rStyle w:val="Pogrubienie"/>
                <w:rFonts w:ascii="Calibri Light" w:hAnsi="Calibri Light" w:cs="Calibri Light"/>
              </w:rPr>
              <w:t xml:space="preserve"> </w:t>
            </w:r>
            <w:r w:rsidRPr="00EF178C">
              <w:rPr>
                <w:rStyle w:val="Pogrubienie"/>
                <w:rFonts w:ascii="Calibri Light" w:hAnsi="Calibri Light" w:cs="Calibri Light"/>
              </w:rPr>
              <w:t>mogą obejmować budowy nowych dróg lub parkingów ani zwiększenia ich pojemności lub przepustowości, ani przyczyniać się do zwiększenia natężenia</w:t>
            </w:r>
            <w:r>
              <w:rPr>
                <w:rStyle w:val="Pogrubienie"/>
                <w:rFonts w:ascii="Calibri Light" w:hAnsi="Calibri Light" w:cs="Calibri Light"/>
              </w:rPr>
              <w:t xml:space="preserve"> </w:t>
            </w:r>
            <w:r w:rsidRPr="00EF178C">
              <w:rPr>
                <w:rStyle w:val="Pogrubienie"/>
                <w:rFonts w:ascii="Calibri Light" w:hAnsi="Calibri Light" w:cs="Calibri Light"/>
              </w:rPr>
              <w:t>ruchu samochodowego. Możliwe będzie wsparcie – jako elementu projektu – budowy nowych dróg rowerowych, ciągów pieszych lub pieszo-rowerowych.</w:t>
            </w:r>
            <w:r>
              <w:rPr>
                <w:rStyle w:val="Pogrubienie"/>
                <w:rFonts w:ascii="Calibri Light" w:hAnsi="Calibri Light" w:cs="Calibri Light"/>
              </w:rPr>
              <w:t xml:space="preserve"> </w:t>
            </w:r>
            <w:r w:rsidRPr="00EF178C">
              <w:rPr>
                <w:rStyle w:val="Pogrubienie"/>
                <w:rFonts w:ascii="Calibri Light" w:hAnsi="Calibri Light" w:cs="Calibri Light"/>
              </w:rPr>
              <w:t>Powyższe ograniczenia i limity nie będą dotyczyły dróg rowerowych, ciągów pieszych lub pieszo-rowerowych będących produktem turystycznym lub</w:t>
            </w:r>
            <w:r>
              <w:rPr>
                <w:rStyle w:val="Pogrubienie"/>
                <w:rFonts w:ascii="Calibri Light" w:hAnsi="Calibri Light" w:cs="Calibri Light"/>
              </w:rPr>
              <w:t xml:space="preserve"> </w:t>
            </w:r>
            <w:r w:rsidRPr="00EF178C">
              <w:rPr>
                <w:rStyle w:val="Pogrubienie"/>
                <w:rFonts w:ascii="Calibri Light" w:hAnsi="Calibri Light" w:cs="Calibri Light"/>
              </w:rPr>
              <w:t>elementem produktu turystycznego.</w:t>
            </w:r>
          </w:p>
          <w:p w14:paraId="295C6CE6" w14:textId="77777777" w:rsidR="00845A40" w:rsidRPr="004C55DF" w:rsidRDefault="00845A40" w:rsidP="00A41E34">
            <w:pPr>
              <w:jc w:val="both"/>
              <w:rPr>
                <w:rStyle w:val="Pogrubienie"/>
                <w:rFonts w:ascii="Calibri Light" w:hAnsi="Calibri Light" w:cs="Calibri Light"/>
                <w:b w:val="0"/>
              </w:rPr>
            </w:pPr>
            <w:r w:rsidRPr="00EF178C">
              <w:rPr>
                <w:rStyle w:val="Pogrubienie"/>
                <w:rFonts w:ascii="Calibri Light" w:hAnsi="Calibri Light" w:cs="Calibri Light"/>
              </w:rPr>
              <w:cr/>
            </w:r>
            <w:r w:rsidRPr="004C55DF">
              <w:rPr>
                <w:rStyle w:val="Pogrubienie"/>
                <w:rFonts w:ascii="Calibri Light" w:hAnsi="Calibri Light" w:cs="Calibri Light"/>
              </w:rPr>
              <w:t>Planuje się wsparcie w szczególności następujących typów przedsięwzięć:</w:t>
            </w:r>
          </w:p>
          <w:p w14:paraId="59CA7112"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inwestycje związane z tworzeniem wspólnej oferty turystycznej, sprzyjające budowaniu rozpoznawalnej marki turystycznej województwa poprzez promowanie istniejących lub budowanie nowych marek turystycznych;</w:t>
            </w:r>
          </w:p>
          <w:p w14:paraId="46609E40" w14:textId="77777777" w:rsidR="00845A40" w:rsidRPr="00891D04" w:rsidRDefault="00845A40" w:rsidP="00845A40">
            <w:pPr>
              <w:pStyle w:val="Akapitzlist"/>
              <w:numPr>
                <w:ilvl w:val="0"/>
                <w:numId w:val="48"/>
              </w:numPr>
              <w:jc w:val="both"/>
              <w:rPr>
                <w:rStyle w:val="Pogrubienie"/>
                <w:rFonts w:ascii="Calibri Light" w:hAnsi="Calibri Light" w:cs="Calibri Light"/>
                <w:b w:val="0"/>
              </w:rPr>
            </w:pPr>
            <w:r w:rsidRPr="00891D04">
              <w:rPr>
                <w:rStyle w:val="Pogrubienie"/>
                <w:rFonts w:ascii="Calibri Light" w:hAnsi="Calibri Light" w:cs="Calibri Light"/>
              </w:rPr>
              <w:t>przedsięwzięcia związane z tworzeniem wspólnej oferty instytucji kultury i wypracowaniem mechanizmów współpracy sieciowej instytucji kultury, w tym przedsięwzięcia dotyczące rozwoju międzysektorowej współpracy w ramach zwiększania zaangażowania sektora prywatnego i pozarządowego w sektorze</w:t>
            </w:r>
            <w:r>
              <w:rPr>
                <w:rStyle w:val="Pogrubienie"/>
                <w:rFonts w:ascii="Calibri Light" w:hAnsi="Calibri Light" w:cs="Calibri Light"/>
              </w:rPr>
              <w:t xml:space="preserve"> </w:t>
            </w:r>
            <w:r w:rsidRPr="00891D04">
              <w:rPr>
                <w:rStyle w:val="Pogrubienie"/>
                <w:rFonts w:ascii="Calibri Light" w:hAnsi="Calibri Light" w:cs="Calibri Light"/>
              </w:rPr>
              <w:t>kultury, uzupełnione o wsparcie inwestycji związanych z rozwojem infrastruktury służącej prowadzeniu działalności kulturalnej;</w:t>
            </w:r>
          </w:p>
          <w:p w14:paraId="03A3C782"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inwestycje w infrastrukturę turystyczną, w szczególności tworzącą piesze, rowerowe, konne lub wodne szlaki turystyczne;</w:t>
            </w:r>
          </w:p>
          <w:p w14:paraId="3D2979ED"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inwestycje związane z procesem wyprowadzania ze stanu kryzysowego zdegradowanych obszarów, oparte na gminnych programach rewitalizacji, w zakresie:</w:t>
            </w:r>
          </w:p>
          <w:p w14:paraId="7B375FAC"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wsparcia prac związanych z wielorodzinnymi budynkami mieszkalnymi;</w:t>
            </w:r>
          </w:p>
          <w:p w14:paraId="165E3CE0"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przedsięwzięć prowadzących do przywrócenia lub nadania obiektom nowych funkcji;</w:t>
            </w:r>
          </w:p>
          <w:p w14:paraId="38522CBA"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zagospod</w:t>
            </w:r>
            <w:r>
              <w:rPr>
                <w:rStyle w:val="Pogrubienie"/>
                <w:rFonts w:ascii="Calibri Light" w:hAnsi="Calibri Light" w:cs="Calibri Light"/>
              </w:rPr>
              <w:t>arowania przestrzeni publicznej;</w:t>
            </w:r>
          </w:p>
          <w:p w14:paraId="438A9CC2" w14:textId="77777777" w:rsidR="00845A40" w:rsidRPr="004C55DF" w:rsidRDefault="00845A40" w:rsidP="00845A40">
            <w:pPr>
              <w:pStyle w:val="Akapitzlist"/>
              <w:numPr>
                <w:ilvl w:val="0"/>
                <w:numId w:val="48"/>
              </w:numPr>
              <w:jc w:val="both"/>
              <w:rPr>
                <w:rStyle w:val="Pogrubienie"/>
                <w:rFonts w:ascii="Calibri Light" w:hAnsi="Calibri Light" w:cs="Calibri Light"/>
                <w:b w:val="0"/>
              </w:rPr>
            </w:pPr>
            <w:r w:rsidRPr="004C55DF">
              <w:rPr>
                <w:rStyle w:val="Pogrubienie"/>
                <w:rFonts w:ascii="Calibri Light" w:hAnsi="Calibri Light" w:cs="Calibri Light"/>
              </w:rPr>
              <w:t>wsparcie inicjatyw na rzecz rozwoju terytorialnego.</w:t>
            </w:r>
          </w:p>
          <w:p w14:paraId="37AC995E" w14:textId="77777777" w:rsidR="00845A40" w:rsidRPr="00BA4F80" w:rsidRDefault="00845A40" w:rsidP="00A41E34">
            <w:pPr>
              <w:jc w:val="both"/>
              <w:rPr>
                <w:rStyle w:val="Pogrubienie"/>
                <w:rFonts w:ascii="Calibri Light" w:hAnsi="Calibri Light" w:cs="Calibri Light"/>
                <w:b w:val="0"/>
              </w:rPr>
            </w:pPr>
          </w:p>
        </w:tc>
      </w:tr>
    </w:tbl>
    <w:p w14:paraId="3A14BBF1" w14:textId="77777777" w:rsidR="00845A40" w:rsidRPr="00BA4F80" w:rsidRDefault="00845A40" w:rsidP="00845A40">
      <w:pPr>
        <w:spacing w:before="240"/>
        <w:rPr>
          <w:rFonts w:ascii="Calibri Light" w:hAnsi="Calibri Light" w:cs="Calibri Light"/>
          <w:b/>
        </w:rPr>
      </w:pPr>
    </w:p>
    <w:p w14:paraId="487AE018" w14:textId="77777777" w:rsidR="00845A40" w:rsidRPr="00BA4F80" w:rsidRDefault="00845A40" w:rsidP="00845A40">
      <w:pPr>
        <w:spacing w:after="0" w:line="240" w:lineRule="auto"/>
        <w:rPr>
          <w:rFonts w:ascii="Calibri Light" w:hAnsi="Calibri Light" w:cs="Calibri Light"/>
          <w:b/>
        </w:rPr>
      </w:pPr>
      <w:r w:rsidRPr="00BA4F80">
        <w:rPr>
          <w:rFonts w:ascii="Calibri Light" w:hAnsi="Calibri Light" w:cs="Calibri Light"/>
          <w:b/>
        </w:rPr>
        <w:br w:type="page"/>
      </w:r>
    </w:p>
    <w:p w14:paraId="2CF3E6DD" w14:textId="77777777" w:rsidR="00845A40" w:rsidRPr="00BA4F80" w:rsidRDefault="00845A40" w:rsidP="00845A40">
      <w:pPr>
        <w:spacing w:before="240"/>
        <w:rPr>
          <w:rFonts w:ascii="Calibri Light" w:hAnsi="Calibri Light" w:cs="Calibri Light"/>
          <w:b/>
        </w:rPr>
      </w:pPr>
      <w:r w:rsidRPr="00BA4F80">
        <w:rPr>
          <w:rFonts w:ascii="Calibri Light" w:hAnsi="Calibri Light" w:cs="Calibri Light"/>
          <w:b/>
        </w:rPr>
        <w:lastRenderedPageBreak/>
        <w:t xml:space="preserve">Fundusze Europejskie na Infrastrukturę, Klimat, Środowisko (FEnIKS, projekt) </w:t>
      </w:r>
    </w:p>
    <w:p w14:paraId="23EC8693" w14:textId="77777777" w:rsidR="00845A40" w:rsidRPr="00BA4F80" w:rsidRDefault="00845A40" w:rsidP="00845A40">
      <w:pPr>
        <w:spacing w:line="360" w:lineRule="auto"/>
        <w:jc w:val="both"/>
        <w:rPr>
          <w:rStyle w:val="Pogrubienie"/>
          <w:rFonts w:ascii="Calibri Light" w:hAnsi="Calibri Light" w:cs="Calibri Light"/>
          <w:b w:val="0"/>
        </w:rPr>
      </w:pPr>
      <w:r w:rsidRPr="00BA4F80">
        <w:rPr>
          <w:rStyle w:val="Pogrubienie"/>
          <w:rFonts w:ascii="Calibri Light" w:hAnsi="Calibri Light" w:cs="Calibri Light"/>
        </w:rPr>
        <w:t>Program opiera się na wsparciu rozwoju gospodarki niskoemisyjnej, ochrony środowiska oraz przeciwdziałania i adaptacji do zmian klimatu. Ponadto, założenia programu przewidują wsparcie inwestycji związanych z poprawą jakości infrastruktury drogowej, poprawą wydolności ochrony zdrowia, a także wykorzystaniem potencjału tkwiącego w dziedzictwie kulturowym. Wszystkie te działania przyczynią się bowiem do zrównoważonego rozwoju społeczno-gospodarczego kraju. Poniżej przedstawiono priorytety określone w Programie wraz z ich zakresem oraz wskazaniem kierunków działań zaplanowanych w ramach Strategii, które mogą zostać objęte wsparciem.</w:t>
      </w:r>
    </w:p>
    <w:tbl>
      <w:tblPr>
        <w:tblStyle w:val="Tabela-Siatka"/>
        <w:tblW w:w="9526"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Look w:val="04A0" w:firstRow="1" w:lastRow="0" w:firstColumn="1" w:lastColumn="0" w:noHBand="0" w:noVBand="1"/>
      </w:tblPr>
      <w:tblGrid>
        <w:gridCol w:w="9526"/>
      </w:tblGrid>
      <w:tr w:rsidR="00845A40" w:rsidRPr="00BA4F80" w14:paraId="72BEBB70" w14:textId="77777777" w:rsidTr="00A41E34">
        <w:trPr>
          <w:trHeight w:val="810"/>
        </w:trPr>
        <w:tc>
          <w:tcPr>
            <w:tcW w:w="9526" w:type="dxa"/>
            <w:shd w:val="clear" w:color="auto" w:fill="DEEAF6" w:themeFill="accent5" w:themeFillTint="33"/>
            <w:vAlign w:val="center"/>
          </w:tcPr>
          <w:p w14:paraId="43F38A85"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 xml:space="preserve">Priorytet I. Wsparcie sektorów energetyka i środowisko z Funduszu Spójności  </w:t>
            </w:r>
          </w:p>
          <w:p w14:paraId="7115F757"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2.1 Wspieranie efektywności energetycznej i redukcji emisji gazów cieplarnianych</w:t>
            </w:r>
          </w:p>
        </w:tc>
      </w:tr>
      <w:tr w:rsidR="00845A40" w:rsidRPr="00BA4F80" w14:paraId="4DFEF1E2" w14:textId="77777777" w:rsidTr="00A41E34">
        <w:trPr>
          <w:trHeight w:val="855"/>
        </w:trPr>
        <w:tc>
          <w:tcPr>
            <w:tcW w:w="9526" w:type="dxa"/>
            <w:vAlign w:val="center"/>
          </w:tcPr>
          <w:p w14:paraId="1A29BB30"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Poprawa efektywności energetycznej i redukcji emisji gazów cieplarnianych, wspieranie zrównoważonej gospodarki wodnej i gospodarki o obiegu zamkniętym, wspieranie przystosowania do zmian klimatu, a także wzmacnianie ochrony przyrody i zielonej infrastruktury</w:t>
            </w:r>
          </w:p>
        </w:tc>
      </w:tr>
      <w:tr w:rsidR="00845A40" w:rsidRPr="00BA4F80" w14:paraId="3AD18047" w14:textId="77777777" w:rsidTr="00A41E34">
        <w:trPr>
          <w:trHeight w:val="195"/>
        </w:trPr>
        <w:tc>
          <w:tcPr>
            <w:tcW w:w="9526" w:type="dxa"/>
            <w:shd w:val="clear" w:color="auto" w:fill="DEEAF6" w:themeFill="accent5" w:themeFillTint="33"/>
            <w:vAlign w:val="center"/>
          </w:tcPr>
          <w:p w14:paraId="489255F3" w14:textId="77777777" w:rsidR="00845A40" w:rsidRPr="00BA4F80" w:rsidRDefault="00845A40" w:rsidP="00A41E34">
            <w:pPr>
              <w:rPr>
                <w:rFonts w:ascii="Calibri Light" w:hAnsi="Calibri Light" w:cs="Calibri Light"/>
              </w:rPr>
            </w:pPr>
            <w:r w:rsidRPr="00BA4F80">
              <w:rPr>
                <w:rFonts w:ascii="Calibri Light" w:hAnsi="Calibri Light" w:cs="Calibri Light"/>
              </w:rPr>
              <w:t>Priorytet VII. Kultura</w:t>
            </w:r>
          </w:p>
          <w:p w14:paraId="30F825DE" w14:textId="77777777" w:rsidR="00845A40" w:rsidRPr="00BA4F80" w:rsidRDefault="00845A40" w:rsidP="00A41E34">
            <w:pPr>
              <w:rPr>
                <w:rFonts w:ascii="Calibri Light" w:hAnsi="Calibri Light" w:cs="Calibri Light"/>
              </w:rPr>
            </w:pPr>
            <w:r w:rsidRPr="00BA4F80">
              <w:rPr>
                <w:rFonts w:ascii="Calibri Light" w:hAnsi="Calibri Light" w:cs="Calibri Light"/>
              </w:rPr>
              <w:t>4.6 Wzmacnianie roli kultury i zrównoważonej turystyki w rozwoju gospodarczym, włączeniu społecznym i innowacji społecznych</w:t>
            </w:r>
          </w:p>
        </w:tc>
      </w:tr>
      <w:tr w:rsidR="00845A40" w:rsidRPr="00BA4F80" w14:paraId="48BA8737" w14:textId="77777777" w:rsidTr="00A41E34">
        <w:trPr>
          <w:trHeight w:val="420"/>
        </w:trPr>
        <w:tc>
          <w:tcPr>
            <w:tcW w:w="9526" w:type="dxa"/>
            <w:vAlign w:val="center"/>
          </w:tcPr>
          <w:p w14:paraId="1232FA57" w14:textId="77777777" w:rsidR="00845A40" w:rsidRPr="00BA4F80" w:rsidRDefault="00845A40" w:rsidP="00A41E34">
            <w:pPr>
              <w:rPr>
                <w:rFonts w:ascii="Calibri Light" w:hAnsi="Calibri Light" w:cs="Calibri Light"/>
              </w:rPr>
            </w:pPr>
            <w:r w:rsidRPr="00BA4F80">
              <w:rPr>
                <w:rFonts w:ascii="Calibri Light" w:hAnsi="Calibri Light" w:cs="Calibri Light"/>
              </w:rPr>
              <w:t>Planowana interwencja obejmuje rozwój infrastruktury kultury oraz ochronę dziedzictwa kulturowego w celu wzmocnienia ich potencjału w zakresie oddziaływania na rozwój gospodarczy i włączenie społeczne. Efektem planowanych działań będzie wzrost udziału społeczeństwa w życiu kulturalnym oraz podniesienie atrakcyjności turystycznej regionów. Wsparcie ukierunkowane zostanie po pierwsze na tworzenie odpowiednich warunków infrastrukturalnych stymulujących do aktywnego uczestnictwa w kulturze i w życiu społecznym, w tym eliminację barier w dostępie do kultury dla grup z różnych przyczyn wykluczonych.</w:t>
            </w:r>
          </w:p>
        </w:tc>
      </w:tr>
    </w:tbl>
    <w:p w14:paraId="36E217E1" w14:textId="77777777" w:rsidR="00845A40" w:rsidRPr="00BA4F80" w:rsidRDefault="00845A40" w:rsidP="00845A40">
      <w:pPr>
        <w:rPr>
          <w:rFonts w:ascii="Calibri Light" w:hAnsi="Calibri Light" w:cs="Calibri Light"/>
        </w:rPr>
      </w:pPr>
    </w:p>
    <w:p w14:paraId="1ABAF6D8" w14:textId="77777777" w:rsidR="00845A40" w:rsidRPr="00BA4F80" w:rsidRDefault="00845A40" w:rsidP="00845A40">
      <w:pPr>
        <w:spacing w:before="240"/>
        <w:rPr>
          <w:rStyle w:val="Pogrubienie"/>
          <w:rFonts w:ascii="Calibri Light" w:hAnsi="Calibri Light" w:cs="Calibri Light"/>
        </w:rPr>
      </w:pPr>
      <w:r w:rsidRPr="00BA4F80">
        <w:rPr>
          <w:rStyle w:val="Pogrubienie"/>
          <w:rFonts w:ascii="Calibri Light" w:hAnsi="Calibri Light" w:cs="Calibri Light"/>
        </w:rPr>
        <w:t>Fundusze Europejskie dla Rozwoju Społecznego 2021-2027 (FERS, projekt)</w:t>
      </w:r>
    </w:p>
    <w:p w14:paraId="119C89B9" w14:textId="77777777" w:rsidR="00845A40" w:rsidRPr="00BA4F80" w:rsidRDefault="00845A40" w:rsidP="00845A40">
      <w:pPr>
        <w:spacing w:line="360" w:lineRule="auto"/>
        <w:jc w:val="both"/>
        <w:rPr>
          <w:rStyle w:val="Pogrubienie"/>
          <w:rFonts w:ascii="Calibri Light" w:hAnsi="Calibri Light" w:cs="Calibri Light"/>
          <w:b w:val="0"/>
        </w:rPr>
      </w:pPr>
      <w:r w:rsidRPr="00BA4F80">
        <w:rPr>
          <w:rStyle w:val="Pogrubienie"/>
          <w:rFonts w:ascii="Calibri Light" w:hAnsi="Calibri Light" w:cs="Calibri Light"/>
        </w:rPr>
        <w:t>Realizacja programu uwzględnia wsparcie m.in. na rzecz poprawy sytuacji na rynku pracy, zwiększenia dostępności dla osób ze szczególnymi potrzebami, zapewnienia opieki nad dziećmi, podnoszenia jakości edukacji i rozwoju kompetencji, integracji społecznej, rozwoju usług społecznych i ekonomii społecznej oraz ochrony zdrowia. Poniżej przedstawiono priorytety określone w Programie wraz z ich zakresem oraz wskazaniem kierunków działań zaplanowanych w ramach Strategii, które mogą zostać objęte wsparciem.</w:t>
      </w:r>
    </w:p>
    <w:tbl>
      <w:tblPr>
        <w:tblStyle w:val="Tabela-Siatka"/>
        <w:tblW w:w="0" w:type="auto"/>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Look w:val="04A0" w:firstRow="1" w:lastRow="0" w:firstColumn="1" w:lastColumn="0" w:noHBand="0" w:noVBand="1"/>
      </w:tblPr>
      <w:tblGrid>
        <w:gridCol w:w="9046"/>
      </w:tblGrid>
      <w:tr w:rsidR="00845A40" w:rsidRPr="00BA4F80" w14:paraId="167A6646" w14:textId="77777777" w:rsidTr="00A41E34">
        <w:trPr>
          <w:trHeight w:val="333"/>
        </w:trPr>
        <w:tc>
          <w:tcPr>
            <w:tcW w:w="9046" w:type="dxa"/>
            <w:shd w:val="clear" w:color="auto" w:fill="DEEAF6" w:themeFill="accent5" w:themeFillTint="33"/>
            <w:vAlign w:val="center"/>
          </w:tcPr>
          <w:p w14:paraId="3D5C3C19"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Priorytet I. Lepsze polityki dla rozwoju społecznego</w:t>
            </w:r>
          </w:p>
        </w:tc>
      </w:tr>
      <w:tr w:rsidR="00845A40" w:rsidRPr="00BA4F80" w14:paraId="01777835" w14:textId="77777777" w:rsidTr="00A41E34">
        <w:trPr>
          <w:trHeight w:val="1096"/>
        </w:trPr>
        <w:tc>
          <w:tcPr>
            <w:tcW w:w="9046" w:type="dxa"/>
            <w:vAlign w:val="center"/>
          </w:tcPr>
          <w:p w14:paraId="70B24113"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Poprawa dostępu do zatrudnienia i działań aktywizujących na rynku pracy, wspieranie niedyskryminacji, dostosowywanie uczestników rynku pracy do zmian, poprawa włączenia społecznego i integracji społeczno-gospodarczej</w:t>
            </w:r>
          </w:p>
        </w:tc>
      </w:tr>
      <w:tr w:rsidR="00845A40" w:rsidRPr="00BA4F80" w14:paraId="63ADABE2" w14:textId="77777777" w:rsidTr="00A41E34">
        <w:trPr>
          <w:trHeight w:val="705"/>
        </w:trPr>
        <w:tc>
          <w:tcPr>
            <w:tcW w:w="9046" w:type="dxa"/>
            <w:vAlign w:val="center"/>
          </w:tcPr>
          <w:p w14:paraId="5F4B37EF"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 xml:space="preserve">Wspieranie  dostępu do przystępnej cenowo opieki nad dziećmi i osobami wymagającymi wsparcia </w:t>
            </w:r>
            <w:r>
              <w:rPr>
                <w:rStyle w:val="Pogrubienie"/>
                <w:rFonts w:ascii="Calibri Light" w:hAnsi="Calibri Light" w:cs="Calibri Light"/>
              </w:rPr>
              <w:br/>
            </w:r>
            <w:r w:rsidRPr="00BA4F80">
              <w:rPr>
                <w:rStyle w:val="Pogrubienie"/>
                <w:rFonts w:ascii="Calibri Light" w:hAnsi="Calibri Light" w:cs="Calibri Light"/>
              </w:rPr>
              <w:t>w codziennym funkcjonowaniu</w:t>
            </w:r>
          </w:p>
        </w:tc>
      </w:tr>
      <w:tr w:rsidR="00845A40" w:rsidRPr="00BA4F80" w14:paraId="7ADC427C" w14:textId="77777777" w:rsidTr="00A41E34">
        <w:trPr>
          <w:trHeight w:val="705"/>
        </w:trPr>
        <w:tc>
          <w:tcPr>
            <w:tcW w:w="9046" w:type="dxa"/>
            <w:vAlign w:val="center"/>
          </w:tcPr>
          <w:p w14:paraId="18A7DD2A"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 xml:space="preserve">Wspieranie równego dostępu do dobrej jakości, włączającego kształcenia i szkolenia oraz możliwości ich ukończenia, w szczególności w odniesieniu do grup w niekorzystnej sytuacji, od wczesnej edukacji i opieki nad dzieckiem przez ogólne i zawodowe kształcenie i szkolenie, po szkolnictwo wyższe, a także kształcenie </w:t>
            </w:r>
            <w:r>
              <w:rPr>
                <w:rStyle w:val="Pogrubienie"/>
                <w:rFonts w:ascii="Calibri Light" w:hAnsi="Calibri Light" w:cs="Calibri Light"/>
              </w:rPr>
              <w:br/>
            </w:r>
            <w:r w:rsidRPr="00BA4F80">
              <w:rPr>
                <w:rStyle w:val="Pogrubienie"/>
                <w:rFonts w:ascii="Calibri Light" w:hAnsi="Calibri Light" w:cs="Calibri Light"/>
              </w:rPr>
              <w:lastRenderedPageBreak/>
              <w:t xml:space="preserve">i uczenie się dorosłych, w tym ułatwianie mobilności edukacyjnej dla wszystkich i dostępności dla osób </w:t>
            </w:r>
            <w:r>
              <w:rPr>
                <w:rStyle w:val="Pogrubienie"/>
                <w:rFonts w:ascii="Calibri Light" w:hAnsi="Calibri Light" w:cs="Calibri Light"/>
              </w:rPr>
              <w:br/>
            </w:r>
            <w:r w:rsidRPr="00BA4F80">
              <w:rPr>
                <w:rStyle w:val="Pogrubienie"/>
                <w:rFonts w:ascii="Calibri Light" w:hAnsi="Calibri Light" w:cs="Calibri Light"/>
              </w:rPr>
              <w:t>z niepełnosprawnościami.</w:t>
            </w:r>
          </w:p>
        </w:tc>
      </w:tr>
      <w:tr w:rsidR="00845A40" w:rsidRPr="00BA4F80" w14:paraId="77C1B722" w14:textId="77777777" w:rsidTr="00A41E34">
        <w:trPr>
          <w:trHeight w:val="516"/>
        </w:trPr>
        <w:tc>
          <w:tcPr>
            <w:tcW w:w="9046" w:type="dxa"/>
            <w:shd w:val="clear" w:color="auto" w:fill="DEEAF6" w:themeFill="accent5" w:themeFillTint="33"/>
            <w:vAlign w:val="center"/>
          </w:tcPr>
          <w:p w14:paraId="6EEF9205"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lastRenderedPageBreak/>
              <w:t>Priorytet III. Równe szanse dla osób z niepełnosprawnościami</w:t>
            </w:r>
          </w:p>
        </w:tc>
      </w:tr>
      <w:tr w:rsidR="00845A40" w:rsidRPr="00BA4F80" w14:paraId="348F7F4D" w14:textId="77777777" w:rsidTr="00A41E34">
        <w:trPr>
          <w:trHeight w:val="388"/>
        </w:trPr>
        <w:tc>
          <w:tcPr>
            <w:tcW w:w="9046" w:type="dxa"/>
            <w:vAlign w:val="center"/>
          </w:tcPr>
          <w:p w14:paraId="5D9B9427"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Wspieranie aktywnego włączenia społecznego, promowanie równości szans i niedyskryminacji</w:t>
            </w:r>
          </w:p>
        </w:tc>
      </w:tr>
      <w:tr w:rsidR="00845A40" w:rsidRPr="00BA4F80" w14:paraId="0430F8E4" w14:textId="77777777" w:rsidTr="00A41E34">
        <w:trPr>
          <w:trHeight w:val="315"/>
        </w:trPr>
        <w:tc>
          <w:tcPr>
            <w:tcW w:w="9046" w:type="dxa"/>
            <w:shd w:val="clear" w:color="auto" w:fill="DEEAF6" w:themeFill="accent5" w:themeFillTint="33"/>
            <w:vAlign w:val="center"/>
          </w:tcPr>
          <w:p w14:paraId="00136C5E"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Priorytet VI. Innowacje społeczne</w:t>
            </w:r>
          </w:p>
        </w:tc>
      </w:tr>
      <w:tr w:rsidR="00845A40" w:rsidRPr="00BA4F80" w14:paraId="6916D3BD" w14:textId="77777777" w:rsidTr="00A41E34">
        <w:trPr>
          <w:trHeight w:val="907"/>
        </w:trPr>
        <w:tc>
          <w:tcPr>
            <w:tcW w:w="9046" w:type="dxa"/>
            <w:vAlign w:val="center"/>
          </w:tcPr>
          <w:p w14:paraId="65C8F2C8" w14:textId="77777777" w:rsidR="00845A40" w:rsidRPr="00BA4F80" w:rsidRDefault="00845A40" w:rsidP="00A41E34">
            <w:pPr>
              <w:rPr>
                <w:rStyle w:val="Pogrubienie"/>
                <w:rFonts w:ascii="Calibri Light" w:hAnsi="Calibri Light" w:cs="Calibri Light"/>
                <w:b w:val="0"/>
              </w:rPr>
            </w:pPr>
            <w:r w:rsidRPr="00BA4F80">
              <w:rPr>
                <w:rStyle w:val="Pogrubienie"/>
                <w:rFonts w:ascii="Calibri Light" w:hAnsi="Calibri Light" w:cs="Calibri Light"/>
              </w:rPr>
              <w:t>Opracowywanie, testowanie, upowszechnianie i podejmowanie działań w zakresie włączenia wybranych nowych rozwiązań do polityki lub praktyki</w:t>
            </w:r>
          </w:p>
        </w:tc>
      </w:tr>
    </w:tbl>
    <w:p w14:paraId="2BC5F5AB" w14:textId="77777777" w:rsidR="00845A40" w:rsidRPr="00BA4F80" w:rsidRDefault="00845A40" w:rsidP="00845A40">
      <w:pPr>
        <w:rPr>
          <w:rFonts w:ascii="Calibri Light" w:hAnsi="Calibri Light" w:cs="Calibri Light"/>
        </w:rPr>
      </w:pPr>
      <w:r w:rsidRPr="00BA4F80">
        <w:rPr>
          <w:rFonts w:ascii="Calibri Light" w:hAnsi="Calibri Light" w:cs="Calibri Light"/>
        </w:rPr>
        <w:tab/>
      </w:r>
    </w:p>
    <w:p w14:paraId="646E6C33" w14:textId="77777777" w:rsidR="00845A40" w:rsidRDefault="00845A40" w:rsidP="00845A40">
      <w:pPr>
        <w:pStyle w:val="Nagwek1"/>
        <w:numPr>
          <w:ilvl w:val="0"/>
          <w:numId w:val="14"/>
        </w:numPr>
        <w:tabs>
          <w:tab w:val="clear" w:pos="0"/>
        </w:tabs>
        <w:ind w:left="0" w:firstLine="0"/>
        <w:rPr>
          <w:rFonts w:cs="Calibri Light"/>
        </w:rPr>
      </w:pPr>
      <w:bookmarkStart w:id="92" w:name="_Toc137559530"/>
      <w:r w:rsidRPr="00BA4F80">
        <w:rPr>
          <w:rFonts w:cs="Calibri Light"/>
        </w:rPr>
        <w:t>13. Opis struktury zarządzania</w:t>
      </w:r>
      <w:bookmarkEnd w:id="92"/>
    </w:p>
    <w:p w14:paraId="7B39BA83"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 xml:space="preserve">Poniżej na grafice przedstawiono poszczególne podmioty odpowiedzialne za zarządzanie </w:t>
      </w:r>
      <w:r>
        <w:rPr>
          <w:rFonts w:ascii="Calibri Light" w:hAnsi="Calibri Light" w:cs="Calibri Light"/>
        </w:rPr>
        <w:br/>
      </w:r>
      <w:r w:rsidRPr="00971D98">
        <w:rPr>
          <w:rFonts w:ascii="Calibri Light" w:hAnsi="Calibri Light" w:cs="Calibri Light"/>
        </w:rPr>
        <w:t>i wdrażanie G</w:t>
      </w:r>
      <w:r>
        <w:rPr>
          <w:rFonts w:ascii="Calibri Light" w:hAnsi="Calibri Light" w:cs="Calibri Light"/>
        </w:rPr>
        <w:t>minnego Programu Rewitalizacji Miasta Tomaszowa Mazowieckiego na lata 2023-2030.</w:t>
      </w:r>
    </w:p>
    <w:p w14:paraId="70B5398F" w14:textId="77777777" w:rsidR="00845A40" w:rsidRPr="00BA4F80" w:rsidRDefault="00845A40" w:rsidP="00845A40">
      <w:pPr>
        <w:rPr>
          <w:rFonts w:ascii="Calibri Light" w:hAnsi="Calibri Light" w:cs="Calibri Light"/>
        </w:rPr>
      </w:pPr>
      <w:r w:rsidRPr="00BA4F80">
        <w:rPr>
          <w:rFonts w:ascii="Calibri Light" w:hAnsi="Calibri Light" w:cs="Calibri Light"/>
          <w:noProof/>
          <w:lang w:eastAsia="pl-PL"/>
        </w:rPr>
        <w:drawing>
          <wp:inline distT="0" distB="0" distL="0" distR="0" wp14:anchorId="020CE7A7" wp14:editId="441F975B">
            <wp:extent cx="5766435" cy="3206750"/>
            <wp:effectExtent l="0" t="0" r="24765" b="12700"/>
            <wp:docPr id="50" name="Diagram 18"/>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736E1A75" w14:textId="77777777" w:rsidR="00845A40" w:rsidRPr="00BA4F80" w:rsidRDefault="00845A40" w:rsidP="00845A40">
      <w:pPr>
        <w:rPr>
          <w:rFonts w:ascii="Calibri Light" w:hAnsi="Calibri Light" w:cs="Calibri Light"/>
          <w:b/>
          <w:bCs/>
          <w:color w:val="7F7F7F"/>
        </w:rPr>
      </w:pPr>
      <w:r w:rsidRPr="00BA4F80">
        <w:rPr>
          <w:rFonts w:ascii="Calibri Light" w:hAnsi="Calibri Light" w:cs="Calibri Light"/>
          <w:b/>
          <w:bCs/>
          <w:color w:val="7F7F7F"/>
        </w:rPr>
        <w:br w:type="page"/>
      </w:r>
      <w:r w:rsidRPr="00BA4F80">
        <w:rPr>
          <w:rFonts w:ascii="Calibri Light" w:hAnsi="Calibri Light" w:cs="Calibri Light"/>
          <w:b/>
          <w:bCs/>
          <w:color w:val="7F7F7F"/>
        </w:rPr>
        <w:lastRenderedPageBreak/>
        <w:t xml:space="preserve">Komitet Rewitalizacji </w:t>
      </w:r>
    </w:p>
    <w:p w14:paraId="61F9EFEA" w14:textId="77777777" w:rsidR="00845A4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Zasady wyznaczania składu oraz zasady działania Komitetu Rewitalizacji określa Rada </w:t>
      </w:r>
      <w:r>
        <w:rPr>
          <w:rFonts w:ascii="Calibri Light" w:hAnsi="Calibri Light" w:cs="Calibri Light"/>
        </w:rPr>
        <w:t>Miejska</w:t>
      </w:r>
      <w:r w:rsidRPr="00BA4F80">
        <w:rPr>
          <w:rFonts w:ascii="Calibri Light" w:hAnsi="Calibri Light" w:cs="Calibri Light"/>
        </w:rPr>
        <w:t xml:space="preserve"> w drodze uchwały, zapewniając wyłanianie przez interesariuszy ich przedstawicieli</w:t>
      </w:r>
      <w:r>
        <w:rPr>
          <w:rFonts w:ascii="Calibri Light" w:hAnsi="Calibri Light" w:cs="Calibri Light"/>
        </w:rPr>
        <w:t xml:space="preserve">. W dniu 30 marca Rada Miejska Tomaszowa Mazowieckiego przyjęła uchwałę </w:t>
      </w:r>
      <w:r w:rsidRPr="00951626">
        <w:rPr>
          <w:rFonts w:ascii="Calibri Light" w:hAnsi="Calibri Light" w:cs="Calibri Light"/>
        </w:rPr>
        <w:t>w sprawie określenia zasad wyznaczenia składu oraz zasad działania Komitetu Rewitalizacji</w:t>
      </w:r>
      <w:r>
        <w:rPr>
          <w:rFonts w:ascii="Calibri Light" w:hAnsi="Calibri Light" w:cs="Calibri Light"/>
        </w:rPr>
        <w:t xml:space="preserve"> (</w:t>
      </w:r>
      <w:r w:rsidRPr="00951626">
        <w:rPr>
          <w:rFonts w:ascii="Calibri Light" w:hAnsi="Calibri Light" w:cs="Calibri Light"/>
        </w:rPr>
        <w:t xml:space="preserve">uchwała Nr LXXII/562/2023 Rady Miejskiej Tomaszowa Mazowieckiego z dnia 30 marca 2023 r) </w:t>
      </w:r>
      <w:r>
        <w:rPr>
          <w:rFonts w:ascii="Calibri Light" w:hAnsi="Calibri Light" w:cs="Calibri Light"/>
        </w:rPr>
        <w:t xml:space="preserve">  Zgodnie z treścią uchwały w proces rewitalizacji włączeni zostaną:</w:t>
      </w:r>
    </w:p>
    <w:p w14:paraId="4C75D620"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1) mieszkańc</w:t>
      </w:r>
      <w:r>
        <w:rPr>
          <w:rFonts w:ascii="Calibri Light" w:hAnsi="Calibri Light" w:cs="Calibri Light"/>
        </w:rPr>
        <w:t>y</w:t>
      </w:r>
      <w:r w:rsidRPr="00971D98">
        <w:rPr>
          <w:rFonts w:ascii="Calibri Light" w:hAnsi="Calibri Light" w:cs="Calibri Light"/>
        </w:rPr>
        <w:t xml:space="preserve"> obszaru rewitalizacji oraz właściciel</w:t>
      </w:r>
      <w:r>
        <w:rPr>
          <w:rFonts w:ascii="Calibri Light" w:hAnsi="Calibri Light" w:cs="Calibri Light"/>
        </w:rPr>
        <w:t>e</w:t>
      </w:r>
      <w:r w:rsidRPr="00971D98">
        <w:rPr>
          <w:rFonts w:ascii="Calibri Light" w:hAnsi="Calibri Light" w:cs="Calibri Light"/>
        </w:rPr>
        <w:t>, użytkowni</w:t>
      </w:r>
      <w:r>
        <w:rPr>
          <w:rFonts w:ascii="Calibri Light" w:hAnsi="Calibri Light" w:cs="Calibri Light"/>
        </w:rPr>
        <w:t>cy</w:t>
      </w:r>
      <w:r w:rsidRPr="00971D98">
        <w:rPr>
          <w:rFonts w:ascii="Calibri Light" w:hAnsi="Calibri Light" w:cs="Calibri Light"/>
        </w:rPr>
        <w:t xml:space="preserve"> wieczy</w:t>
      </w:r>
      <w:r>
        <w:rPr>
          <w:rFonts w:ascii="Calibri Light" w:hAnsi="Calibri Light" w:cs="Calibri Light"/>
        </w:rPr>
        <w:t>ści</w:t>
      </w:r>
      <w:r w:rsidRPr="00971D98">
        <w:rPr>
          <w:rFonts w:ascii="Calibri Light" w:hAnsi="Calibri Light" w:cs="Calibri Light"/>
        </w:rPr>
        <w:t xml:space="preserve"> nieruchomości i podmioty zarządzające nieruchomościami znajdującymi się na tym obszarze, w tym spółdzielnie mieszkaniowe, wspólnoty mieszkaniowe i towarzystwa budownictwa społecznego,</w:t>
      </w:r>
    </w:p>
    <w:p w14:paraId="5FA4559A"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2) mieszkańc</w:t>
      </w:r>
      <w:r>
        <w:rPr>
          <w:rFonts w:ascii="Calibri Light" w:hAnsi="Calibri Light" w:cs="Calibri Light"/>
        </w:rPr>
        <w:t>y</w:t>
      </w:r>
      <w:r w:rsidRPr="00971D98">
        <w:rPr>
          <w:rFonts w:ascii="Calibri Light" w:hAnsi="Calibri Light" w:cs="Calibri Light"/>
        </w:rPr>
        <w:t xml:space="preserve"> gminy innych niż wymienieni w pkt 1.,</w:t>
      </w:r>
    </w:p>
    <w:p w14:paraId="3E74D5D4"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3) podmioty prowadzące lub zamierzające prowadzić na obszarze gminy działalność gospodarczą,</w:t>
      </w:r>
    </w:p>
    <w:p w14:paraId="233BFA89"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4) podmioty prowadzące lub zamierzające prowadzić na obszarze gminy działalność społeczną, w tym organizacje pozarządowe i grupy nieformalne,</w:t>
      </w:r>
    </w:p>
    <w:p w14:paraId="4F072F69"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5) jednostki samorządu terytorialnego i ich jednostki organizacyjne,</w:t>
      </w:r>
    </w:p>
    <w:p w14:paraId="61B2C096" w14:textId="77777777" w:rsidR="00845A40" w:rsidRPr="00971D98" w:rsidRDefault="00845A40" w:rsidP="00845A40">
      <w:pPr>
        <w:spacing w:line="360" w:lineRule="auto"/>
        <w:jc w:val="both"/>
        <w:rPr>
          <w:rFonts w:ascii="Calibri Light" w:hAnsi="Calibri Light" w:cs="Calibri Light"/>
        </w:rPr>
      </w:pPr>
      <w:r w:rsidRPr="00971D98">
        <w:rPr>
          <w:rFonts w:ascii="Calibri Light" w:hAnsi="Calibri Light" w:cs="Calibri Light"/>
        </w:rPr>
        <w:t>6) organy władzy publicznej,</w:t>
      </w:r>
    </w:p>
    <w:p w14:paraId="2193147C" w14:textId="77777777" w:rsidR="00845A40" w:rsidRDefault="00845A40" w:rsidP="00845A40">
      <w:pPr>
        <w:spacing w:line="360" w:lineRule="auto"/>
        <w:jc w:val="both"/>
        <w:rPr>
          <w:rFonts w:ascii="Calibri Light" w:hAnsi="Calibri Light" w:cs="Calibri Light"/>
        </w:rPr>
      </w:pPr>
      <w:r w:rsidRPr="00971D98">
        <w:rPr>
          <w:rFonts w:ascii="Calibri Light" w:hAnsi="Calibri Light" w:cs="Calibri Light"/>
        </w:rPr>
        <w:t>7) podmioty inne niż wymienione w pkt 6., realizujące na obszarze rewitalizacji uprawnienia Skarbu Państwa.</w:t>
      </w:r>
    </w:p>
    <w:p w14:paraId="2285924B"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Rolą Komitetu Rewitalizacji jest doradztwo </w:t>
      </w:r>
      <w:r>
        <w:rPr>
          <w:rFonts w:ascii="Calibri Light" w:hAnsi="Calibri Light" w:cs="Calibri Light"/>
        </w:rPr>
        <w:t>-</w:t>
      </w:r>
      <w:r w:rsidRPr="00BA4F80">
        <w:rPr>
          <w:rFonts w:ascii="Calibri Light" w:hAnsi="Calibri Light" w:cs="Calibri Light"/>
        </w:rPr>
        <w:t xml:space="preserve"> </w:t>
      </w:r>
      <w:r>
        <w:rPr>
          <w:rFonts w:ascii="Calibri Light" w:hAnsi="Calibri Light" w:cs="Calibri Light"/>
        </w:rPr>
        <w:t xml:space="preserve">w </w:t>
      </w:r>
      <w:r w:rsidRPr="00BA4F80">
        <w:rPr>
          <w:rFonts w:ascii="Calibri Light" w:hAnsi="Calibri Light" w:cs="Calibri Light"/>
        </w:rPr>
        <w:t>zakresie dbałości o prawidłową realizację GPR oraz prowadzenie dialogu między interesariuszami procesu rewitalizacji</w:t>
      </w:r>
      <w:r>
        <w:rPr>
          <w:rFonts w:ascii="Calibri Light" w:hAnsi="Calibri Light" w:cs="Calibri Light"/>
        </w:rPr>
        <w:t>,</w:t>
      </w:r>
      <w:r w:rsidRPr="00BA4F80">
        <w:rPr>
          <w:rFonts w:ascii="Calibri Light" w:hAnsi="Calibri Light" w:cs="Calibri Light"/>
        </w:rPr>
        <w:t xml:space="preserve"> a organami gminy. Podjęcie uchwały w tej sprawie</w:t>
      </w:r>
      <w:r>
        <w:rPr>
          <w:rFonts w:ascii="Calibri Light" w:hAnsi="Calibri Light" w:cs="Calibri Light"/>
        </w:rPr>
        <w:t xml:space="preserve"> było</w:t>
      </w:r>
      <w:r w:rsidRPr="00BA4F80">
        <w:rPr>
          <w:rFonts w:ascii="Calibri Light" w:hAnsi="Calibri Light" w:cs="Calibri Light"/>
        </w:rPr>
        <w:t xml:space="preserve"> poprzedzone</w:t>
      </w:r>
      <w:r>
        <w:rPr>
          <w:rFonts w:ascii="Calibri Light" w:hAnsi="Calibri Light" w:cs="Calibri Light"/>
        </w:rPr>
        <w:t xml:space="preserve"> konsultacjami społecznymi – zgodnie z Zarządzeniem Prezydenta </w:t>
      </w:r>
      <w:r>
        <w:rPr>
          <w:rFonts w:ascii="Calibri Light" w:hAnsi="Calibri Light" w:cs="Calibri Light"/>
        </w:rPr>
        <w:br/>
        <w:t xml:space="preserve">Nr 390/2022 z dnia 5 grudnia 2022 roku </w:t>
      </w:r>
      <w:r w:rsidRPr="002828DC">
        <w:rPr>
          <w:rFonts w:ascii="Calibri Light" w:hAnsi="Calibri Light" w:cs="Calibri Light"/>
        </w:rPr>
        <w:t xml:space="preserve">w sprawie przeprowadzenia konsultacji społecznych projektu uchwały w sprawie określenia zasad wyznaczania składu oraz zasad działania Komitetu Rewitalizacji </w:t>
      </w:r>
      <w:r>
        <w:rPr>
          <w:rFonts w:ascii="Calibri Light" w:hAnsi="Calibri Light" w:cs="Calibri Light"/>
        </w:rPr>
        <w:br/>
      </w:r>
      <w:r w:rsidRPr="002828DC">
        <w:rPr>
          <w:rFonts w:ascii="Calibri Light" w:hAnsi="Calibri Light" w:cs="Calibri Light"/>
        </w:rPr>
        <w:t>w związku z realizacją zadania w ramach projektu pn. „Tomaszów Mazowiecki – opracowanie dokumentacji w ramach wsparcia rozwoju miast POPT 2014-2020” współfinansowanego ze środków Unii Europejskiej w ramach Programu Operacyjne</w:t>
      </w:r>
      <w:r>
        <w:rPr>
          <w:rFonts w:ascii="Calibri Light" w:hAnsi="Calibri Light" w:cs="Calibri Light"/>
        </w:rPr>
        <w:t xml:space="preserve">go Pomoc Techniczna 2014 – 2020. </w:t>
      </w:r>
    </w:p>
    <w:p w14:paraId="794A1864" w14:textId="77777777" w:rsidR="00845A40" w:rsidRDefault="00845A40" w:rsidP="00845A40">
      <w:pPr>
        <w:spacing w:line="360" w:lineRule="auto"/>
        <w:jc w:val="both"/>
        <w:rPr>
          <w:rFonts w:ascii="Calibri Light" w:hAnsi="Calibri Light" w:cs="Calibri Light"/>
        </w:rPr>
      </w:pPr>
      <w:r w:rsidRPr="00356F47">
        <w:rPr>
          <w:rFonts w:ascii="Calibri Light" w:hAnsi="Calibri Light" w:cs="Calibri Light"/>
        </w:rPr>
        <w:t>W dniu 0</w:t>
      </w:r>
      <w:r>
        <w:rPr>
          <w:rFonts w:ascii="Calibri Light" w:hAnsi="Calibri Light" w:cs="Calibri Light"/>
        </w:rPr>
        <w:t>4</w:t>
      </w:r>
      <w:r w:rsidRPr="00356F47">
        <w:rPr>
          <w:rFonts w:ascii="Calibri Light" w:hAnsi="Calibri Light" w:cs="Calibri Light"/>
        </w:rPr>
        <w:t>.0</w:t>
      </w:r>
      <w:r>
        <w:rPr>
          <w:rFonts w:ascii="Calibri Light" w:hAnsi="Calibri Light" w:cs="Calibri Light"/>
        </w:rPr>
        <w:t>7</w:t>
      </w:r>
      <w:r w:rsidRPr="00356F47">
        <w:rPr>
          <w:rFonts w:ascii="Calibri Light" w:hAnsi="Calibri Light" w:cs="Calibri Light"/>
        </w:rPr>
        <w:t xml:space="preserve">.2023 r. </w:t>
      </w:r>
      <w:r w:rsidRPr="00987D21">
        <w:rPr>
          <w:rFonts w:ascii="Calibri Light" w:hAnsi="Calibri Light" w:cs="Calibri Light"/>
        </w:rPr>
        <w:t>Prezyden</w:t>
      </w:r>
      <w:r>
        <w:rPr>
          <w:rFonts w:ascii="Calibri Light" w:hAnsi="Calibri Light" w:cs="Calibri Light"/>
        </w:rPr>
        <w:t>t</w:t>
      </w:r>
      <w:r w:rsidRPr="00987D21">
        <w:rPr>
          <w:rFonts w:ascii="Calibri Light" w:hAnsi="Calibri Light" w:cs="Calibri Light"/>
        </w:rPr>
        <w:t xml:space="preserve"> Miasta Tomaszowa Mazowieckiego </w:t>
      </w:r>
      <w:r>
        <w:rPr>
          <w:rFonts w:ascii="Calibri Light" w:hAnsi="Calibri Light" w:cs="Calibri Light"/>
        </w:rPr>
        <w:t xml:space="preserve">powołał </w:t>
      </w:r>
      <w:r w:rsidRPr="00356F47">
        <w:rPr>
          <w:rFonts w:ascii="Calibri Light" w:hAnsi="Calibri Light" w:cs="Calibri Light"/>
        </w:rPr>
        <w:t>Komisj</w:t>
      </w:r>
      <w:r>
        <w:rPr>
          <w:rFonts w:ascii="Calibri Light" w:hAnsi="Calibri Light" w:cs="Calibri Light"/>
        </w:rPr>
        <w:t>ę</w:t>
      </w:r>
      <w:r w:rsidRPr="00356F47">
        <w:rPr>
          <w:rFonts w:ascii="Calibri Light" w:hAnsi="Calibri Light" w:cs="Calibri Light"/>
        </w:rPr>
        <w:t xml:space="preserve"> Wyboru kandydatów do Komitetu Rewitalizacji, Zarządzeniem nr 211/2023</w:t>
      </w:r>
      <w:r>
        <w:rPr>
          <w:rFonts w:ascii="Calibri Light" w:hAnsi="Calibri Light" w:cs="Calibri Light"/>
        </w:rPr>
        <w:t>. W wyniku naboru i naborów uzupełniających w</w:t>
      </w:r>
      <w:r w:rsidRPr="00987D21">
        <w:rPr>
          <w:rFonts w:ascii="Calibri Light" w:hAnsi="Calibri Light" w:cs="Calibri Light"/>
        </w:rPr>
        <w:t xml:space="preserve"> dniu 07.09.2023 r. Komisja Wyboru kandydatów do Komitetu Rewitalizacji dokonała zatwierdzenia zgłoszonych kandydatów na członków Komitetu Rewitalizacji</w:t>
      </w:r>
      <w:r w:rsidRPr="00356F47">
        <w:rPr>
          <w:rFonts w:ascii="Calibri Light" w:hAnsi="Calibri Light" w:cs="Calibri Light"/>
        </w:rPr>
        <w:t xml:space="preserve"> </w:t>
      </w:r>
    </w:p>
    <w:p w14:paraId="2A96A9AB" w14:textId="77777777" w:rsidR="00845A40" w:rsidRDefault="00845A40" w:rsidP="00845A40">
      <w:pPr>
        <w:spacing w:line="360" w:lineRule="auto"/>
        <w:jc w:val="both"/>
        <w:rPr>
          <w:rFonts w:ascii="Calibri Light" w:hAnsi="Calibri Light" w:cs="Calibri Light"/>
        </w:rPr>
      </w:pPr>
    </w:p>
    <w:p w14:paraId="70F7C9FA" w14:textId="77777777" w:rsidR="00845A40" w:rsidRDefault="00845A40" w:rsidP="00845A40">
      <w:pPr>
        <w:spacing w:line="360" w:lineRule="auto"/>
        <w:jc w:val="both"/>
        <w:rPr>
          <w:rFonts w:ascii="Calibri Light" w:hAnsi="Calibri Light" w:cs="Calibri Light"/>
        </w:rPr>
      </w:pPr>
    </w:p>
    <w:tbl>
      <w:tblPr>
        <w:tblStyle w:val="Tabela-Siatka"/>
        <w:tblW w:w="0" w:type="auto"/>
        <w:tblBorders>
          <w:top w:val="none" w:sz="0" w:space="0" w:color="auto"/>
          <w:left w:val="none" w:sz="0" w:space="0" w:color="auto"/>
          <w:bottom w:val="none" w:sz="0" w:space="0" w:color="auto"/>
          <w:right w:val="none" w:sz="0" w:space="0" w:color="auto"/>
          <w:insideH w:val="single" w:sz="4" w:space="0" w:color="808080" w:themeColor="background1" w:themeShade="80"/>
          <w:insideV w:val="none" w:sz="0" w:space="0" w:color="auto"/>
        </w:tblBorders>
        <w:tblLook w:val="04A0" w:firstRow="1" w:lastRow="0" w:firstColumn="1" w:lastColumn="0" w:noHBand="0" w:noVBand="1"/>
      </w:tblPr>
      <w:tblGrid>
        <w:gridCol w:w="530"/>
        <w:gridCol w:w="3576"/>
        <w:gridCol w:w="709"/>
        <w:gridCol w:w="4247"/>
      </w:tblGrid>
      <w:tr w:rsidR="00845A40" w14:paraId="40CBE33D" w14:textId="77777777" w:rsidTr="00A41E34">
        <w:tc>
          <w:tcPr>
            <w:tcW w:w="530" w:type="dxa"/>
            <w:vMerge w:val="restart"/>
            <w:tcBorders>
              <w:top w:val="single" w:sz="4" w:space="0" w:color="808080" w:themeColor="background1" w:themeShade="80"/>
              <w:bottom w:val="single" w:sz="24" w:space="0" w:color="808080" w:themeColor="background1" w:themeShade="80"/>
              <w:right w:val="single" w:sz="4" w:space="0" w:color="808080" w:themeColor="background1" w:themeShade="80"/>
            </w:tcBorders>
            <w:vAlign w:val="center"/>
          </w:tcPr>
          <w:p w14:paraId="6D0C793F" w14:textId="77777777" w:rsidR="00845A40" w:rsidRPr="0084764A" w:rsidRDefault="00845A40" w:rsidP="00A41E34">
            <w:pPr>
              <w:spacing w:before="120" w:after="120"/>
              <w:jc w:val="center"/>
              <w:rPr>
                <w:rFonts w:ascii="Calibri Light" w:hAnsi="Calibri Light" w:cs="Calibri Light"/>
                <w:b/>
                <w:color w:val="5B9BD5" w:themeColor="accent5"/>
                <w:sz w:val="28"/>
              </w:rPr>
            </w:pPr>
            <w:r w:rsidRPr="0084764A">
              <w:rPr>
                <w:rFonts w:ascii="Calibri Light" w:hAnsi="Calibri Light" w:cs="Calibri Light"/>
                <w:b/>
                <w:color w:val="5B9BD5" w:themeColor="accent5"/>
                <w:sz w:val="28"/>
              </w:rPr>
              <w:t>I</w:t>
            </w:r>
          </w:p>
        </w:tc>
        <w:tc>
          <w:tcPr>
            <w:tcW w:w="3576" w:type="dxa"/>
            <w:vMerge w:val="restart"/>
            <w:tcBorders>
              <w:top w:val="single" w:sz="4" w:space="0" w:color="808080" w:themeColor="background1" w:themeShade="80"/>
              <w:left w:val="single" w:sz="4" w:space="0" w:color="808080" w:themeColor="background1" w:themeShade="80"/>
              <w:bottom w:val="single" w:sz="24" w:space="0" w:color="808080" w:themeColor="background1" w:themeShade="80"/>
            </w:tcBorders>
            <w:shd w:val="clear" w:color="auto" w:fill="DEEAF6" w:themeFill="accent5" w:themeFillTint="33"/>
            <w:vAlign w:val="center"/>
          </w:tcPr>
          <w:p w14:paraId="129468CA" w14:textId="77777777" w:rsidR="00845A40" w:rsidRDefault="00845A40" w:rsidP="00A41E34">
            <w:pPr>
              <w:spacing w:before="120" w:after="120"/>
              <w:rPr>
                <w:rFonts w:ascii="Calibri Light" w:hAnsi="Calibri Light" w:cs="Calibri Light"/>
              </w:rPr>
            </w:pPr>
            <w:r w:rsidRPr="0084764A">
              <w:rPr>
                <w:rFonts w:ascii="Calibri Light" w:hAnsi="Calibri Light" w:cs="Calibri Light"/>
              </w:rPr>
              <w:t>Określenie zasad wyznaczenia składu oraz zasad działania Komitetu Rewitalizacji</w:t>
            </w:r>
          </w:p>
        </w:tc>
        <w:tc>
          <w:tcPr>
            <w:tcW w:w="709" w:type="dxa"/>
            <w:tcBorders>
              <w:top w:val="single" w:sz="4" w:space="0" w:color="808080" w:themeColor="background1" w:themeShade="80"/>
              <w:bottom w:val="single" w:sz="4" w:space="0" w:color="808080" w:themeColor="background1" w:themeShade="80"/>
            </w:tcBorders>
            <w:vAlign w:val="center"/>
          </w:tcPr>
          <w:p w14:paraId="6284CD72" w14:textId="77777777" w:rsidR="00845A40" w:rsidRPr="0084764A" w:rsidRDefault="00845A40" w:rsidP="00A41E34">
            <w:pPr>
              <w:spacing w:before="120" w:after="1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80768" behindDoc="0" locked="0" layoutInCell="1" allowOverlap="1" wp14:anchorId="0AFE65EA" wp14:editId="5C98830B">
                      <wp:simplePos x="0" y="0"/>
                      <wp:positionH relativeFrom="column">
                        <wp:posOffset>41910</wp:posOffset>
                      </wp:positionH>
                      <wp:positionV relativeFrom="paragraph">
                        <wp:posOffset>97155</wp:posOffset>
                      </wp:positionV>
                      <wp:extent cx="254000" cy="165100"/>
                      <wp:effectExtent l="0" t="19050" r="31750" b="44450"/>
                      <wp:wrapNone/>
                      <wp:docPr id="2" name="Strzałka w prawo 2"/>
                      <wp:cNvGraphicFramePr/>
                      <a:graphic xmlns:a="http://schemas.openxmlformats.org/drawingml/2006/main">
                        <a:graphicData uri="http://schemas.microsoft.com/office/word/2010/wordprocessingShape">
                          <wps:wsp>
                            <wps:cNvSpPr/>
                            <wps:spPr>
                              <a:xfrm>
                                <a:off x="0" y="0"/>
                                <a:ext cx="254000" cy="165100"/>
                              </a:xfrm>
                              <a:prstGeom prst="rightArrow">
                                <a:avLst/>
                              </a:prstGeom>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E48CD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Strzałka w prawo 2" o:spid="_x0000_s1026" type="#_x0000_t13" style="position:absolute;margin-left:3.3pt;margin-top:7.65pt;width:20pt;height:1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" adj="14580" fillcolor="#5b9bd5 [3208]" strokecolor="white [3212]" strokeweight="1pt"/>
                  </w:pict>
                </mc:Fallback>
              </mc:AlternateContent>
            </w:r>
          </w:p>
        </w:tc>
        <w:tc>
          <w:tcPr>
            <w:tcW w:w="4247" w:type="dxa"/>
            <w:tcBorders>
              <w:top w:val="single" w:sz="4" w:space="0" w:color="808080" w:themeColor="background1" w:themeShade="80"/>
              <w:bottom w:val="single" w:sz="4" w:space="0" w:color="808080" w:themeColor="background1" w:themeShade="80"/>
            </w:tcBorders>
            <w:vAlign w:val="center"/>
          </w:tcPr>
          <w:p w14:paraId="1BCA73DF" w14:textId="77777777" w:rsidR="00845A40" w:rsidRPr="0084764A" w:rsidRDefault="00845A40" w:rsidP="00A41E34">
            <w:pPr>
              <w:spacing w:before="120" w:after="120"/>
              <w:rPr>
                <w:rFonts w:ascii="Calibri Light" w:hAnsi="Calibri Light" w:cs="Calibri Light"/>
              </w:rPr>
            </w:pPr>
            <w:r w:rsidRPr="0084764A">
              <w:rPr>
                <w:rFonts w:ascii="Calibri Light" w:hAnsi="Calibri Light" w:cs="Calibri Light"/>
              </w:rPr>
              <w:t>Projekt uchwały</w:t>
            </w:r>
          </w:p>
        </w:tc>
      </w:tr>
      <w:tr w:rsidR="00845A40" w14:paraId="52A71E46" w14:textId="77777777" w:rsidTr="00A41E34">
        <w:tc>
          <w:tcPr>
            <w:tcW w:w="530" w:type="dxa"/>
            <w:vMerge/>
            <w:tcBorders>
              <w:top w:val="single" w:sz="24" w:space="0" w:color="808080" w:themeColor="background1" w:themeShade="80"/>
              <w:bottom w:val="single" w:sz="24" w:space="0" w:color="808080" w:themeColor="background1" w:themeShade="80"/>
              <w:right w:val="single" w:sz="4" w:space="0" w:color="808080" w:themeColor="background1" w:themeShade="80"/>
            </w:tcBorders>
            <w:vAlign w:val="center"/>
          </w:tcPr>
          <w:p w14:paraId="68D981F6" w14:textId="77777777" w:rsidR="00845A40" w:rsidRPr="0084764A" w:rsidRDefault="00845A40" w:rsidP="00A41E34">
            <w:pPr>
              <w:spacing w:before="120" w:after="120"/>
              <w:jc w:val="center"/>
              <w:rPr>
                <w:rFonts w:ascii="Calibri Light" w:hAnsi="Calibri Light" w:cs="Calibri Light"/>
                <w:b/>
                <w:color w:val="5B9BD5" w:themeColor="accent5"/>
                <w:sz w:val="28"/>
              </w:rPr>
            </w:pPr>
          </w:p>
        </w:tc>
        <w:tc>
          <w:tcPr>
            <w:tcW w:w="3576" w:type="dxa"/>
            <w:vMerge/>
            <w:tcBorders>
              <w:top w:val="single" w:sz="24" w:space="0" w:color="808080" w:themeColor="background1" w:themeShade="80"/>
              <w:left w:val="single" w:sz="4" w:space="0" w:color="808080" w:themeColor="background1" w:themeShade="80"/>
              <w:bottom w:val="single" w:sz="24" w:space="0" w:color="808080" w:themeColor="background1" w:themeShade="80"/>
            </w:tcBorders>
            <w:shd w:val="clear" w:color="auto" w:fill="DEEAF6" w:themeFill="accent5" w:themeFillTint="33"/>
            <w:vAlign w:val="center"/>
          </w:tcPr>
          <w:p w14:paraId="7B5B9C4C" w14:textId="77777777" w:rsidR="00845A40" w:rsidRPr="0084764A" w:rsidRDefault="00845A40" w:rsidP="00A41E34">
            <w:pPr>
              <w:spacing w:before="120" w:after="120"/>
              <w:rPr>
                <w:rFonts w:ascii="Calibri Light" w:hAnsi="Calibri Light" w:cs="Calibri Light"/>
              </w:rPr>
            </w:pPr>
          </w:p>
        </w:tc>
        <w:tc>
          <w:tcPr>
            <w:tcW w:w="709" w:type="dxa"/>
            <w:tcBorders>
              <w:top w:val="single" w:sz="4" w:space="0" w:color="808080" w:themeColor="background1" w:themeShade="80"/>
            </w:tcBorders>
            <w:vAlign w:val="center"/>
          </w:tcPr>
          <w:p w14:paraId="0487F8F6" w14:textId="77777777" w:rsidR="00845A40" w:rsidRPr="0084764A" w:rsidRDefault="00845A40" w:rsidP="00A41E34">
            <w:pPr>
              <w:spacing w:before="120" w:after="1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81792" behindDoc="0" locked="0" layoutInCell="1" allowOverlap="1" wp14:anchorId="61E8304F" wp14:editId="23923572">
                      <wp:simplePos x="0" y="0"/>
                      <wp:positionH relativeFrom="column">
                        <wp:posOffset>41910</wp:posOffset>
                      </wp:positionH>
                      <wp:positionV relativeFrom="paragraph">
                        <wp:posOffset>77470</wp:posOffset>
                      </wp:positionV>
                      <wp:extent cx="254000" cy="165100"/>
                      <wp:effectExtent l="0" t="19050" r="31750" b="44450"/>
                      <wp:wrapNone/>
                      <wp:docPr id="4" name="Strzałka w prawo 4"/>
                      <wp:cNvGraphicFramePr/>
                      <a:graphic xmlns:a="http://schemas.openxmlformats.org/drawingml/2006/main">
                        <a:graphicData uri="http://schemas.microsoft.com/office/word/2010/wordprocessingShape">
                          <wps:wsp>
                            <wps:cNvSpPr/>
                            <wps:spPr>
                              <a:xfrm>
                                <a:off x="0" y="0"/>
                                <a:ext cx="254000" cy="165100"/>
                              </a:xfrm>
                              <a:prstGeom prst="rightArrow">
                                <a:avLst/>
                              </a:prstGeom>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9DBAC" id="Strzałka w prawo 4" o:spid="_x0000_s1026" type="#_x0000_t13" style="position:absolute;margin-left:3.3pt;margin-top:6.1pt;width:20pt;height:1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" adj="14580" fillcolor="#5b9bd5 [3208]" strokecolor="white [3212]" strokeweight="1pt"/>
                  </w:pict>
                </mc:Fallback>
              </mc:AlternateContent>
            </w:r>
          </w:p>
        </w:tc>
        <w:tc>
          <w:tcPr>
            <w:tcW w:w="4247" w:type="dxa"/>
            <w:tcBorders>
              <w:top w:val="single" w:sz="4" w:space="0" w:color="808080" w:themeColor="background1" w:themeShade="80"/>
            </w:tcBorders>
            <w:vAlign w:val="center"/>
          </w:tcPr>
          <w:p w14:paraId="6F66B7D3" w14:textId="77777777" w:rsidR="00845A40" w:rsidRPr="0084764A" w:rsidRDefault="00845A40" w:rsidP="00A41E34">
            <w:pPr>
              <w:spacing w:before="120" w:after="120"/>
              <w:rPr>
                <w:rFonts w:ascii="Calibri Light" w:hAnsi="Calibri Light" w:cs="Calibri Light"/>
              </w:rPr>
            </w:pPr>
            <w:r w:rsidRPr="0084764A">
              <w:rPr>
                <w:rFonts w:ascii="Calibri Light" w:hAnsi="Calibri Light" w:cs="Calibri Light"/>
              </w:rPr>
              <w:t>Konsultacje społeczne projektu uchwały</w:t>
            </w:r>
          </w:p>
        </w:tc>
      </w:tr>
      <w:tr w:rsidR="00845A40" w14:paraId="6045A6C0" w14:textId="77777777" w:rsidTr="00A41E34">
        <w:tc>
          <w:tcPr>
            <w:tcW w:w="530" w:type="dxa"/>
            <w:vMerge/>
            <w:tcBorders>
              <w:top w:val="single" w:sz="24" w:space="0" w:color="808080" w:themeColor="background1" w:themeShade="80"/>
              <w:bottom w:val="single" w:sz="24" w:space="0" w:color="808080" w:themeColor="background1" w:themeShade="80"/>
              <w:right w:val="single" w:sz="4" w:space="0" w:color="808080" w:themeColor="background1" w:themeShade="80"/>
            </w:tcBorders>
            <w:vAlign w:val="center"/>
          </w:tcPr>
          <w:p w14:paraId="704150BF" w14:textId="77777777" w:rsidR="00845A40" w:rsidRPr="0084764A" w:rsidRDefault="00845A40" w:rsidP="00A41E34">
            <w:pPr>
              <w:spacing w:before="120" w:after="120"/>
              <w:jc w:val="center"/>
              <w:rPr>
                <w:rFonts w:ascii="Calibri Light" w:hAnsi="Calibri Light" w:cs="Calibri Light"/>
                <w:b/>
                <w:color w:val="5B9BD5" w:themeColor="accent5"/>
                <w:sz w:val="28"/>
              </w:rPr>
            </w:pPr>
          </w:p>
        </w:tc>
        <w:tc>
          <w:tcPr>
            <w:tcW w:w="3576" w:type="dxa"/>
            <w:vMerge/>
            <w:tcBorders>
              <w:top w:val="single" w:sz="24" w:space="0" w:color="808080" w:themeColor="background1" w:themeShade="80"/>
              <w:left w:val="single" w:sz="4" w:space="0" w:color="808080" w:themeColor="background1" w:themeShade="80"/>
              <w:bottom w:val="single" w:sz="24" w:space="0" w:color="808080" w:themeColor="background1" w:themeShade="80"/>
            </w:tcBorders>
            <w:shd w:val="clear" w:color="auto" w:fill="DEEAF6" w:themeFill="accent5" w:themeFillTint="33"/>
            <w:vAlign w:val="center"/>
          </w:tcPr>
          <w:p w14:paraId="14C3B01E" w14:textId="77777777" w:rsidR="00845A40" w:rsidRPr="0084764A" w:rsidRDefault="00845A40" w:rsidP="00A41E34">
            <w:pPr>
              <w:spacing w:before="120" w:after="120"/>
              <w:rPr>
                <w:rFonts w:ascii="Calibri Light" w:hAnsi="Calibri Light" w:cs="Calibri Light"/>
              </w:rPr>
            </w:pPr>
          </w:p>
        </w:tc>
        <w:tc>
          <w:tcPr>
            <w:tcW w:w="709" w:type="dxa"/>
            <w:tcBorders>
              <w:bottom w:val="single" w:sz="4" w:space="0" w:color="808080" w:themeColor="background1" w:themeShade="80"/>
            </w:tcBorders>
            <w:vAlign w:val="center"/>
          </w:tcPr>
          <w:p w14:paraId="324824C6" w14:textId="77777777" w:rsidR="00845A40" w:rsidRPr="0084764A" w:rsidRDefault="00845A40" w:rsidP="00A41E34">
            <w:pPr>
              <w:spacing w:before="120" w:after="1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82816" behindDoc="0" locked="0" layoutInCell="1" allowOverlap="1" wp14:anchorId="3B191BB9" wp14:editId="4D4962B8">
                      <wp:simplePos x="0" y="0"/>
                      <wp:positionH relativeFrom="column">
                        <wp:posOffset>44450</wp:posOffset>
                      </wp:positionH>
                      <wp:positionV relativeFrom="paragraph">
                        <wp:posOffset>101600</wp:posOffset>
                      </wp:positionV>
                      <wp:extent cx="254000" cy="165100"/>
                      <wp:effectExtent l="0" t="19050" r="31750" b="44450"/>
                      <wp:wrapNone/>
                      <wp:docPr id="6" name="Strzałka w prawo 6"/>
                      <wp:cNvGraphicFramePr/>
                      <a:graphic xmlns:a="http://schemas.openxmlformats.org/drawingml/2006/main">
                        <a:graphicData uri="http://schemas.microsoft.com/office/word/2010/wordprocessingShape">
                          <wps:wsp>
                            <wps:cNvSpPr/>
                            <wps:spPr>
                              <a:xfrm>
                                <a:off x="0" y="0"/>
                                <a:ext cx="254000" cy="165100"/>
                              </a:xfrm>
                              <a:prstGeom prst="rightArrow">
                                <a:avLst/>
                              </a:prstGeom>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5D084" id="Strzałka w prawo 6" o:spid="_x0000_s1026" type="#_x0000_t13" style="position:absolute;margin-left:3.5pt;margin-top:8pt;width:20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" adj="14580" fillcolor="#5b9bd5 [3208]" strokecolor="white [3212]" strokeweight="1pt"/>
                  </w:pict>
                </mc:Fallback>
              </mc:AlternateContent>
            </w:r>
          </w:p>
        </w:tc>
        <w:tc>
          <w:tcPr>
            <w:tcW w:w="4247" w:type="dxa"/>
            <w:tcBorders>
              <w:bottom w:val="single" w:sz="4" w:space="0" w:color="808080" w:themeColor="background1" w:themeShade="80"/>
            </w:tcBorders>
            <w:vAlign w:val="center"/>
          </w:tcPr>
          <w:p w14:paraId="14B78A69" w14:textId="77777777" w:rsidR="00845A40" w:rsidRPr="0084764A" w:rsidRDefault="00845A40" w:rsidP="00A41E34">
            <w:pPr>
              <w:spacing w:before="120" w:after="120"/>
              <w:rPr>
                <w:rFonts w:ascii="Calibri Light" w:hAnsi="Calibri Light" w:cs="Calibri Light"/>
              </w:rPr>
            </w:pPr>
            <w:r w:rsidRPr="0084764A">
              <w:rPr>
                <w:rFonts w:ascii="Calibri Light" w:hAnsi="Calibri Light" w:cs="Calibri Light"/>
              </w:rPr>
              <w:t>Podjęcie uchwały</w:t>
            </w:r>
          </w:p>
        </w:tc>
      </w:tr>
      <w:tr w:rsidR="00845A40" w14:paraId="1CB2BDB7" w14:textId="77777777" w:rsidTr="00A41E34">
        <w:tc>
          <w:tcPr>
            <w:tcW w:w="530" w:type="dxa"/>
            <w:vMerge/>
            <w:tcBorders>
              <w:top w:val="single" w:sz="24" w:space="0" w:color="808080" w:themeColor="background1" w:themeShade="80"/>
              <w:bottom w:val="single" w:sz="24" w:space="0" w:color="808080" w:themeColor="background1" w:themeShade="80"/>
              <w:right w:val="single" w:sz="4" w:space="0" w:color="808080" w:themeColor="background1" w:themeShade="80"/>
            </w:tcBorders>
            <w:vAlign w:val="center"/>
          </w:tcPr>
          <w:p w14:paraId="6B1AEDF6" w14:textId="77777777" w:rsidR="00845A40" w:rsidRPr="0084764A" w:rsidRDefault="00845A40" w:rsidP="00A41E34">
            <w:pPr>
              <w:spacing w:before="120" w:after="120"/>
              <w:jc w:val="center"/>
              <w:rPr>
                <w:rFonts w:ascii="Calibri Light" w:hAnsi="Calibri Light" w:cs="Calibri Light"/>
                <w:b/>
                <w:color w:val="5B9BD5" w:themeColor="accent5"/>
                <w:sz w:val="28"/>
              </w:rPr>
            </w:pPr>
          </w:p>
        </w:tc>
        <w:tc>
          <w:tcPr>
            <w:tcW w:w="3576" w:type="dxa"/>
            <w:vMerge/>
            <w:tcBorders>
              <w:top w:val="single" w:sz="24" w:space="0" w:color="808080" w:themeColor="background1" w:themeShade="80"/>
              <w:left w:val="single" w:sz="4" w:space="0" w:color="808080" w:themeColor="background1" w:themeShade="80"/>
              <w:bottom w:val="single" w:sz="24" w:space="0" w:color="808080" w:themeColor="background1" w:themeShade="80"/>
            </w:tcBorders>
            <w:shd w:val="clear" w:color="auto" w:fill="DEEAF6" w:themeFill="accent5" w:themeFillTint="33"/>
            <w:vAlign w:val="center"/>
          </w:tcPr>
          <w:p w14:paraId="0327EAE2" w14:textId="77777777" w:rsidR="00845A40" w:rsidRPr="0084764A" w:rsidRDefault="00845A40" w:rsidP="00A41E34">
            <w:pPr>
              <w:spacing w:before="120" w:after="120"/>
              <w:rPr>
                <w:rFonts w:ascii="Calibri Light" w:hAnsi="Calibri Light" w:cs="Calibri Light"/>
              </w:rPr>
            </w:pPr>
          </w:p>
        </w:tc>
        <w:tc>
          <w:tcPr>
            <w:tcW w:w="709" w:type="dxa"/>
            <w:tcBorders>
              <w:top w:val="single" w:sz="4" w:space="0" w:color="808080" w:themeColor="background1" w:themeShade="80"/>
              <w:bottom w:val="single" w:sz="24" w:space="0" w:color="808080" w:themeColor="background1" w:themeShade="80"/>
            </w:tcBorders>
            <w:vAlign w:val="center"/>
          </w:tcPr>
          <w:p w14:paraId="2D6AA4F6" w14:textId="77777777" w:rsidR="00845A40" w:rsidRPr="0084764A" w:rsidRDefault="00845A40" w:rsidP="00A41E34">
            <w:pPr>
              <w:tabs>
                <w:tab w:val="num" w:pos="720"/>
              </w:tabs>
              <w:spacing w:before="120" w:after="1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83840" behindDoc="0" locked="0" layoutInCell="1" allowOverlap="1" wp14:anchorId="135D16DF" wp14:editId="75431D4F">
                      <wp:simplePos x="0" y="0"/>
                      <wp:positionH relativeFrom="column">
                        <wp:posOffset>44450</wp:posOffset>
                      </wp:positionH>
                      <wp:positionV relativeFrom="paragraph">
                        <wp:posOffset>95250</wp:posOffset>
                      </wp:positionV>
                      <wp:extent cx="254000" cy="165100"/>
                      <wp:effectExtent l="0" t="19050" r="31750" b="44450"/>
                      <wp:wrapNone/>
                      <wp:docPr id="7" name="Strzałka w prawo 7"/>
                      <wp:cNvGraphicFramePr/>
                      <a:graphic xmlns:a="http://schemas.openxmlformats.org/drawingml/2006/main">
                        <a:graphicData uri="http://schemas.microsoft.com/office/word/2010/wordprocessingShape">
                          <wps:wsp>
                            <wps:cNvSpPr/>
                            <wps:spPr>
                              <a:xfrm>
                                <a:off x="0" y="0"/>
                                <a:ext cx="254000" cy="165100"/>
                              </a:xfrm>
                              <a:prstGeom prst="rightArrow">
                                <a:avLst/>
                              </a:prstGeom>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0380F" id="Strzałka w prawo 7" o:spid="_x0000_s1026" type="#_x0000_t13" style="position:absolute;margin-left:3.5pt;margin-top:7.5pt;width:20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" adj="14580" fillcolor="#5b9bd5 [3208]" strokecolor="white [3212]" strokeweight="1pt"/>
                  </w:pict>
                </mc:Fallback>
              </mc:AlternateContent>
            </w:r>
          </w:p>
        </w:tc>
        <w:tc>
          <w:tcPr>
            <w:tcW w:w="4247" w:type="dxa"/>
            <w:tcBorders>
              <w:top w:val="single" w:sz="4" w:space="0" w:color="808080" w:themeColor="background1" w:themeShade="80"/>
              <w:bottom w:val="single" w:sz="24" w:space="0" w:color="808080" w:themeColor="background1" w:themeShade="80"/>
            </w:tcBorders>
            <w:vAlign w:val="center"/>
          </w:tcPr>
          <w:p w14:paraId="6F47486F" w14:textId="77777777" w:rsidR="00845A40" w:rsidRPr="0084764A" w:rsidRDefault="00845A40" w:rsidP="00A41E34">
            <w:pPr>
              <w:tabs>
                <w:tab w:val="num" w:pos="720"/>
              </w:tabs>
              <w:spacing w:before="120" w:after="120"/>
              <w:rPr>
                <w:rFonts w:ascii="Calibri Light" w:hAnsi="Calibri Light" w:cs="Calibri Light"/>
              </w:rPr>
            </w:pPr>
            <w:r w:rsidRPr="0084764A">
              <w:rPr>
                <w:rFonts w:ascii="Calibri Light" w:hAnsi="Calibri Light" w:cs="Calibri Light"/>
              </w:rPr>
              <w:t>Nabór kandydatów</w:t>
            </w:r>
          </w:p>
        </w:tc>
      </w:tr>
      <w:tr w:rsidR="00845A40" w14:paraId="4E12C6DB" w14:textId="77777777" w:rsidTr="00A41E34">
        <w:tc>
          <w:tcPr>
            <w:tcW w:w="530" w:type="dxa"/>
            <w:tcBorders>
              <w:top w:val="single" w:sz="24" w:space="0" w:color="808080" w:themeColor="background1" w:themeShade="80"/>
              <w:bottom w:val="single" w:sz="4" w:space="0" w:color="808080" w:themeColor="background1" w:themeShade="80"/>
              <w:right w:val="single" w:sz="4" w:space="0" w:color="808080" w:themeColor="background1" w:themeShade="80"/>
            </w:tcBorders>
            <w:vAlign w:val="center"/>
          </w:tcPr>
          <w:p w14:paraId="1024E4D5" w14:textId="77777777" w:rsidR="00845A40" w:rsidRPr="0084764A" w:rsidRDefault="00845A40" w:rsidP="00A41E34">
            <w:pPr>
              <w:spacing w:before="120" w:after="120"/>
              <w:jc w:val="center"/>
              <w:rPr>
                <w:rFonts w:ascii="Calibri Light" w:hAnsi="Calibri Light" w:cs="Calibri Light"/>
                <w:b/>
                <w:color w:val="5B9BD5" w:themeColor="accent5"/>
                <w:sz w:val="28"/>
              </w:rPr>
            </w:pPr>
            <w:r w:rsidRPr="0084764A">
              <w:rPr>
                <w:rFonts w:ascii="Calibri Light" w:hAnsi="Calibri Light" w:cs="Calibri Light"/>
                <w:b/>
                <w:color w:val="5B9BD5" w:themeColor="accent5"/>
                <w:sz w:val="28"/>
              </w:rPr>
              <w:t>II</w:t>
            </w:r>
          </w:p>
        </w:tc>
        <w:tc>
          <w:tcPr>
            <w:tcW w:w="3576" w:type="dxa"/>
            <w:tcBorders>
              <w:top w:val="single" w:sz="24" w:space="0" w:color="808080" w:themeColor="background1" w:themeShade="80"/>
              <w:left w:val="single" w:sz="4" w:space="0" w:color="808080" w:themeColor="background1" w:themeShade="80"/>
              <w:bottom w:val="single" w:sz="4" w:space="0" w:color="808080" w:themeColor="background1" w:themeShade="80"/>
            </w:tcBorders>
            <w:shd w:val="clear" w:color="auto" w:fill="DEEAF6" w:themeFill="accent5" w:themeFillTint="33"/>
            <w:vAlign w:val="center"/>
          </w:tcPr>
          <w:p w14:paraId="726B8090" w14:textId="77777777" w:rsidR="00845A40" w:rsidRDefault="00845A40" w:rsidP="00A41E34">
            <w:pPr>
              <w:spacing w:before="120" w:after="120"/>
              <w:rPr>
                <w:rFonts w:ascii="Calibri Light" w:hAnsi="Calibri Light" w:cs="Calibri Light"/>
              </w:rPr>
            </w:pPr>
            <w:r w:rsidRPr="0084764A">
              <w:rPr>
                <w:rFonts w:ascii="Calibri Light" w:hAnsi="Calibri Light" w:cs="Calibri Light"/>
              </w:rPr>
              <w:t>Powołanie Komitetu Rewitalizacji</w:t>
            </w:r>
          </w:p>
        </w:tc>
        <w:tc>
          <w:tcPr>
            <w:tcW w:w="709" w:type="dxa"/>
            <w:tcBorders>
              <w:top w:val="single" w:sz="24" w:space="0" w:color="808080" w:themeColor="background1" w:themeShade="80"/>
              <w:bottom w:val="single" w:sz="4" w:space="0" w:color="808080" w:themeColor="background1" w:themeShade="80"/>
            </w:tcBorders>
            <w:vAlign w:val="center"/>
          </w:tcPr>
          <w:p w14:paraId="21301591" w14:textId="77777777" w:rsidR="00845A40" w:rsidRPr="0084764A" w:rsidRDefault="00845A40" w:rsidP="00A41E34">
            <w:pPr>
              <w:spacing w:before="120" w:after="120"/>
              <w:rPr>
                <w:rFonts w:ascii="Calibri Light" w:hAnsi="Calibri Light" w:cs="Calibri Light"/>
              </w:rPr>
            </w:pPr>
            <w:r>
              <w:rPr>
                <w:rFonts w:ascii="Calibri Light" w:hAnsi="Calibri Light" w:cs="Calibri Light"/>
                <w:noProof/>
              </w:rPr>
              <mc:AlternateContent>
                <mc:Choice Requires="wps">
                  <w:drawing>
                    <wp:anchor distT="0" distB="0" distL="114300" distR="114300" simplePos="0" relativeHeight="251684864" behindDoc="0" locked="0" layoutInCell="1" allowOverlap="1" wp14:anchorId="2AC857A9" wp14:editId="62D7C0E4">
                      <wp:simplePos x="0" y="0"/>
                      <wp:positionH relativeFrom="column">
                        <wp:posOffset>44450</wp:posOffset>
                      </wp:positionH>
                      <wp:positionV relativeFrom="paragraph">
                        <wp:posOffset>72390</wp:posOffset>
                      </wp:positionV>
                      <wp:extent cx="254000" cy="165100"/>
                      <wp:effectExtent l="0" t="19050" r="31750" b="44450"/>
                      <wp:wrapNone/>
                      <wp:docPr id="9" name="Strzałka w prawo 9"/>
                      <wp:cNvGraphicFramePr/>
                      <a:graphic xmlns:a="http://schemas.openxmlformats.org/drawingml/2006/main">
                        <a:graphicData uri="http://schemas.microsoft.com/office/word/2010/wordprocessingShape">
                          <wps:wsp>
                            <wps:cNvSpPr/>
                            <wps:spPr>
                              <a:xfrm>
                                <a:off x="0" y="0"/>
                                <a:ext cx="254000" cy="165100"/>
                              </a:xfrm>
                              <a:prstGeom prst="rightArrow">
                                <a:avLst/>
                              </a:prstGeom>
                              <a:ln>
                                <a:solidFill>
                                  <a:schemeClr val="bg1"/>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5284D" id="Strzałka w prawo 9" o:spid="_x0000_s1026" type="#_x0000_t13" style="position:absolute;margin-left:3.5pt;margin-top:5.7pt;width:20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" adj="14580" fillcolor="#5b9bd5 [3208]" strokecolor="white [3212]" strokeweight="1pt"/>
                  </w:pict>
                </mc:Fallback>
              </mc:AlternateContent>
            </w:r>
          </w:p>
        </w:tc>
        <w:tc>
          <w:tcPr>
            <w:tcW w:w="4247" w:type="dxa"/>
            <w:tcBorders>
              <w:top w:val="single" w:sz="24" w:space="0" w:color="808080" w:themeColor="background1" w:themeShade="80"/>
              <w:bottom w:val="single" w:sz="4" w:space="0" w:color="808080" w:themeColor="background1" w:themeShade="80"/>
            </w:tcBorders>
            <w:vAlign w:val="center"/>
          </w:tcPr>
          <w:p w14:paraId="4CB81BE4" w14:textId="77777777" w:rsidR="00845A40" w:rsidRDefault="00845A40" w:rsidP="00A41E34">
            <w:pPr>
              <w:spacing w:before="120" w:after="120"/>
              <w:rPr>
                <w:rFonts w:ascii="Calibri Light" w:hAnsi="Calibri Light" w:cs="Calibri Light"/>
              </w:rPr>
            </w:pPr>
            <w:r w:rsidRPr="0084764A">
              <w:rPr>
                <w:rFonts w:ascii="Calibri Light" w:hAnsi="Calibri Light" w:cs="Calibri Light"/>
              </w:rPr>
              <w:t>Zarządzenie Prezydenta</w:t>
            </w:r>
            <w:r>
              <w:rPr>
                <w:rFonts w:ascii="Calibri Light" w:hAnsi="Calibri Light" w:cs="Calibri Light"/>
              </w:rPr>
              <w:t xml:space="preserve"> Miasta</w:t>
            </w:r>
            <w:r w:rsidRPr="0084764A">
              <w:rPr>
                <w:rFonts w:ascii="Calibri Light" w:hAnsi="Calibri Light" w:cs="Calibri Light"/>
              </w:rPr>
              <w:br/>
              <w:t>w sprawie powołania Komitetu Rewitalizacji</w:t>
            </w:r>
          </w:p>
        </w:tc>
      </w:tr>
    </w:tbl>
    <w:p w14:paraId="41638EE8" w14:textId="77777777" w:rsidR="00845A40" w:rsidRPr="0084764A" w:rsidRDefault="00845A40" w:rsidP="00845A40">
      <w:pPr>
        <w:rPr>
          <w:rFonts w:ascii="Calibri Light" w:hAnsi="Calibri Light" w:cs="Calibri Light"/>
        </w:rPr>
      </w:pPr>
    </w:p>
    <w:p w14:paraId="236E41D6" w14:textId="77777777" w:rsidR="00845A40" w:rsidRPr="00BA4F80" w:rsidRDefault="00845A40" w:rsidP="00845A40">
      <w:pPr>
        <w:spacing w:after="0" w:line="360" w:lineRule="auto"/>
        <w:rPr>
          <w:rFonts w:ascii="Calibri Light" w:hAnsi="Calibri Light" w:cs="Calibri Light"/>
        </w:rPr>
      </w:pPr>
      <w:r w:rsidRPr="00BA4F80">
        <w:rPr>
          <w:rFonts w:ascii="Calibri Light" w:hAnsi="Calibri Light" w:cs="Calibri Light"/>
        </w:rPr>
        <w:t xml:space="preserve">Za wdrażanie i monitoring Gminnego Programu Rewitalizacji Miasta Tomaszowa Mazowieckiego odpowiadać będzie Prezydent </w:t>
      </w:r>
      <w:r>
        <w:rPr>
          <w:rFonts w:ascii="Calibri Light" w:hAnsi="Calibri Light" w:cs="Calibri Light"/>
        </w:rPr>
        <w:t xml:space="preserve">Miasta </w:t>
      </w:r>
      <w:r w:rsidRPr="00BA4F80">
        <w:rPr>
          <w:rFonts w:ascii="Calibri Light" w:hAnsi="Calibri Light" w:cs="Calibri Light"/>
        </w:rPr>
        <w:t xml:space="preserve">we współpracy z: </w:t>
      </w:r>
    </w:p>
    <w:p w14:paraId="57E06344" w14:textId="77777777" w:rsidR="00845A40" w:rsidRPr="00BA4F80" w:rsidRDefault="00845A40" w:rsidP="00845A40">
      <w:pPr>
        <w:pStyle w:val="Akapitzlist"/>
        <w:numPr>
          <w:ilvl w:val="0"/>
          <w:numId w:val="27"/>
        </w:numPr>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 xml:space="preserve">Radą </w:t>
      </w:r>
      <w:r>
        <w:rPr>
          <w:rFonts w:ascii="Calibri Light" w:hAnsi="Calibri Light" w:cs="Calibri Light"/>
          <w:szCs w:val="24"/>
        </w:rPr>
        <w:t>Miejską</w:t>
      </w:r>
      <w:r w:rsidRPr="00BA4F80">
        <w:rPr>
          <w:rFonts w:ascii="Calibri Light" w:hAnsi="Calibri Light" w:cs="Calibri Light"/>
          <w:szCs w:val="24"/>
        </w:rPr>
        <w:t>,</w:t>
      </w:r>
    </w:p>
    <w:p w14:paraId="564D0E34" w14:textId="77777777" w:rsidR="00845A40" w:rsidRPr="00BA4F80" w:rsidRDefault="00845A40" w:rsidP="00845A40">
      <w:pPr>
        <w:pStyle w:val="Akapitzlist"/>
        <w:numPr>
          <w:ilvl w:val="0"/>
          <w:numId w:val="27"/>
        </w:numPr>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Urzędem Miasta,</w:t>
      </w:r>
    </w:p>
    <w:p w14:paraId="6526CD4F" w14:textId="77777777" w:rsidR="00845A40" w:rsidRPr="00BA4F80" w:rsidRDefault="00845A40" w:rsidP="00845A40">
      <w:pPr>
        <w:pStyle w:val="Akapitzlist"/>
        <w:numPr>
          <w:ilvl w:val="0"/>
          <w:numId w:val="27"/>
        </w:numPr>
        <w:spacing w:after="0" w:line="360" w:lineRule="auto"/>
        <w:contextualSpacing w:val="0"/>
        <w:jc w:val="both"/>
        <w:rPr>
          <w:rFonts w:ascii="Calibri Light" w:hAnsi="Calibri Light" w:cs="Calibri Light"/>
          <w:szCs w:val="24"/>
        </w:rPr>
      </w:pPr>
      <w:r w:rsidRPr="00BA4F80">
        <w:rPr>
          <w:rFonts w:ascii="Calibri Light" w:hAnsi="Calibri Light" w:cs="Calibri Light"/>
          <w:szCs w:val="24"/>
        </w:rPr>
        <w:t>Komitetem ds. Rewitalizacji,</w:t>
      </w:r>
    </w:p>
    <w:p w14:paraId="1C9F4989" w14:textId="77777777" w:rsidR="00845A40" w:rsidRPr="00BA4F80" w:rsidRDefault="00845A40" w:rsidP="00845A40">
      <w:pPr>
        <w:pStyle w:val="Akapitzlist"/>
        <w:numPr>
          <w:ilvl w:val="0"/>
          <w:numId w:val="27"/>
        </w:numPr>
        <w:spacing w:after="120" w:line="360" w:lineRule="auto"/>
        <w:ind w:left="714" w:hanging="357"/>
        <w:contextualSpacing w:val="0"/>
        <w:jc w:val="both"/>
        <w:rPr>
          <w:rFonts w:ascii="Calibri Light" w:hAnsi="Calibri Light" w:cs="Calibri Light"/>
          <w:szCs w:val="24"/>
        </w:rPr>
      </w:pPr>
      <w:r w:rsidRPr="00BA4F80">
        <w:rPr>
          <w:rFonts w:ascii="Calibri Light" w:hAnsi="Calibri Light" w:cs="Calibri Light"/>
          <w:szCs w:val="24"/>
        </w:rPr>
        <w:t>Jednostkami organizacyjnymi gminy: jednostkami budżetowymi, samorządowymi instytucjami kultury i spółkami gminnymi.</w:t>
      </w:r>
    </w:p>
    <w:p w14:paraId="25D4CD96"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Realizację Gminnego Programu Rewitalizacji Miasta Tomaszowa Mazowieckiego na lata 2023-2030 powierza się Prezydentowi</w:t>
      </w:r>
      <w:r>
        <w:rPr>
          <w:rFonts w:ascii="Calibri Light" w:hAnsi="Calibri Light" w:cs="Calibri Light"/>
        </w:rPr>
        <w:t xml:space="preserve"> Miasta</w:t>
      </w:r>
      <w:r w:rsidRPr="00BA4F80">
        <w:rPr>
          <w:rFonts w:ascii="Calibri Light" w:hAnsi="Calibri Light" w:cs="Calibri Light"/>
        </w:rPr>
        <w:t xml:space="preserve"> poprzez </w:t>
      </w:r>
      <w:r>
        <w:rPr>
          <w:rFonts w:ascii="Calibri Light" w:hAnsi="Calibri Light" w:cs="Calibri Light"/>
        </w:rPr>
        <w:t xml:space="preserve">komórki organizacyjne </w:t>
      </w:r>
      <w:r w:rsidRPr="00BA4F80">
        <w:rPr>
          <w:rFonts w:ascii="Calibri Light" w:hAnsi="Calibri Light" w:cs="Calibri Light"/>
        </w:rPr>
        <w:t>Urz</w:t>
      </w:r>
      <w:r>
        <w:rPr>
          <w:rFonts w:ascii="Calibri Light" w:hAnsi="Calibri Light" w:cs="Calibri Light"/>
        </w:rPr>
        <w:t>ędu</w:t>
      </w:r>
      <w:r w:rsidRPr="00BA4F80">
        <w:rPr>
          <w:rFonts w:ascii="Calibri Light" w:hAnsi="Calibri Light" w:cs="Calibri Light"/>
        </w:rPr>
        <w:t xml:space="preserve"> Miasta </w:t>
      </w:r>
      <w:r>
        <w:rPr>
          <w:rFonts w:ascii="Calibri Light" w:hAnsi="Calibri Light" w:cs="Calibri Light"/>
        </w:rPr>
        <w:t>– w szczególności poprze komórkę organizacyjną wskazaną w Regulaminie Organizacyjnym jako właściwą ds. działań rewitalizacyjnych.</w:t>
      </w:r>
      <w:r w:rsidRPr="00BA4F80">
        <w:rPr>
          <w:rFonts w:ascii="Calibri Light" w:hAnsi="Calibri Light" w:cs="Calibri Light"/>
        </w:rPr>
        <w:t xml:space="preserve"> </w:t>
      </w:r>
    </w:p>
    <w:p w14:paraId="6FDFAB89"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 xml:space="preserve">Zarządzanie GPR będzie odbywać się w ramach istniejących struktur Urzędu Miasta, przez co nie przewiduje się dodatkowych kosztów na zarządzanie programem. </w:t>
      </w:r>
    </w:p>
    <w:p w14:paraId="72C4A1E0" w14:textId="77777777" w:rsidR="00845A40" w:rsidRPr="00BA4F80" w:rsidRDefault="00845A40" w:rsidP="00845A40">
      <w:pPr>
        <w:spacing w:line="360" w:lineRule="auto"/>
        <w:jc w:val="both"/>
        <w:rPr>
          <w:rFonts w:ascii="Calibri Light" w:hAnsi="Calibri Light" w:cs="Calibri Light"/>
        </w:rPr>
      </w:pPr>
      <w:r w:rsidRPr="00BA4F80">
        <w:rPr>
          <w:rFonts w:ascii="Calibri Light" w:hAnsi="Calibri Light" w:cs="Calibri Light"/>
        </w:rPr>
        <w:t>Prezydent</w:t>
      </w:r>
      <w:r>
        <w:rPr>
          <w:rFonts w:ascii="Calibri Light" w:hAnsi="Calibri Light" w:cs="Calibri Light"/>
        </w:rPr>
        <w:t xml:space="preserve"> Miasta</w:t>
      </w:r>
      <w:r w:rsidRPr="00BA4F80">
        <w:rPr>
          <w:rFonts w:ascii="Calibri Light" w:hAnsi="Calibri Light" w:cs="Calibri Light"/>
        </w:rPr>
        <w:t xml:space="preserve"> może powoływać zespoły zadaniowe</w:t>
      </w:r>
      <w:r w:rsidRPr="002828DC">
        <w:rPr>
          <w:rFonts w:ascii="Calibri Light" w:hAnsi="Calibri Light" w:cs="Calibri Light"/>
        </w:rPr>
        <w:t xml:space="preserve"> </w:t>
      </w:r>
      <w:r>
        <w:rPr>
          <w:rFonts w:ascii="Calibri Light" w:hAnsi="Calibri Light" w:cs="Calibri Light"/>
        </w:rPr>
        <w:t>w c</w:t>
      </w:r>
      <w:r w:rsidRPr="00BA4F80">
        <w:rPr>
          <w:rFonts w:ascii="Calibri Light" w:hAnsi="Calibri Light" w:cs="Calibri Light"/>
        </w:rPr>
        <w:t>el</w:t>
      </w:r>
      <w:r>
        <w:rPr>
          <w:rFonts w:ascii="Calibri Light" w:hAnsi="Calibri Light" w:cs="Calibri Light"/>
        </w:rPr>
        <w:t>u</w:t>
      </w:r>
      <w:r w:rsidRPr="00BA4F80">
        <w:rPr>
          <w:rFonts w:ascii="Calibri Light" w:hAnsi="Calibri Light" w:cs="Calibri Light"/>
        </w:rPr>
        <w:t xml:space="preserve"> sprawnego zarządzania większymi zadaniami inwestycyjnymi</w:t>
      </w:r>
      <w:r>
        <w:rPr>
          <w:rFonts w:ascii="Calibri Light" w:hAnsi="Calibri Light" w:cs="Calibri Light"/>
        </w:rPr>
        <w:t>. W</w:t>
      </w:r>
      <w:r w:rsidRPr="00BA4F80">
        <w:rPr>
          <w:rFonts w:ascii="Calibri Light" w:hAnsi="Calibri Light" w:cs="Calibri Light"/>
        </w:rPr>
        <w:t xml:space="preserve"> skład </w:t>
      </w:r>
      <w:r>
        <w:rPr>
          <w:rFonts w:ascii="Calibri Light" w:hAnsi="Calibri Light" w:cs="Calibri Light"/>
        </w:rPr>
        <w:t>zespołów</w:t>
      </w:r>
      <w:r w:rsidRPr="00BA4F80">
        <w:rPr>
          <w:rFonts w:ascii="Calibri Light" w:hAnsi="Calibri Light" w:cs="Calibri Light"/>
        </w:rPr>
        <w:t xml:space="preserve"> będą wchodzić przedstawiciele poszczególnych komórek odpowiedzialnych za cząstkowe funkcje zarządzania przedsięwzięciem. </w:t>
      </w:r>
      <w:r>
        <w:rPr>
          <w:rFonts w:ascii="Calibri Light" w:hAnsi="Calibri Light" w:cs="Calibri Light"/>
        </w:rPr>
        <w:t>Zakłada się, iż dzięki zespołom</w:t>
      </w:r>
      <w:r w:rsidRPr="00BA4F80">
        <w:rPr>
          <w:rFonts w:ascii="Calibri Light" w:hAnsi="Calibri Light" w:cs="Calibri Light"/>
        </w:rPr>
        <w:t xml:space="preserve"> </w:t>
      </w:r>
      <w:r>
        <w:rPr>
          <w:rFonts w:ascii="Calibri Light" w:hAnsi="Calibri Light" w:cs="Calibri Light"/>
        </w:rPr>
        <w:t xml:space="preserve">proces </w:t>
      </w:r>
      <w:r w:rsidRPr="00BA4F80">
        <w:rPr>
          <w:rFonts w:ascii="Calibri Light" w:hAnsi="Calibri Light" w:cs="Calibri Light"/>
        </w:rPr>
        <w:t>przygotowani</w:t>
      </w:r>
      <w:r>
        <w:rPr>
          <w:rFonts w:ascii="Calibri Light" w:hAnsi="Calibri Light" w:cs="Calibri Light"/>
        </w:rPr>
        <w:t>a</w:t>
      </w:r>
      <w:r w:rsidRPr="00BA4F80">
        <w:rPr>
          <w:rFonts w:ascii="Calibri Light" w:hAnsi="Calibri Light" w:cs="Calibri Light"/>
        </w:rPr>
        <w:t xml:space="preserve"> przedsięwzię</w:t>
      </w:r>
      <w:r>
        <w:rPr>
          <w:rFonts w:ascii="Calibri Light" w:hAnsi="Calibri Light" w:cs="Calibri Light"/>
        </w:rPr>
        <w:t>ć</w:t>
      </w:r>
      <w:r w:rsidRPr="00BA4F80">
        <w:rPr>
          <w:rFonts w:ascii="Calibri Light" w:hAnsi="Calibri Light" w:cs="Calibri Light"/>
        </w:rPr>
        <w:t xml:space="preserve"> od strony technicznej i</w:t>
      </w:r>
      <w:r>
        <w:rPr>
          <w:rFonts w:ascii="Calibri Light" w:hAnsi="Calibri Light" w:cs="Calibri Light"/>
        </w:rPr>
        <w:t xml:space="preserve"> zarządzanie nimi będzie przebiegać sprawniej – </w:t>
      </w:r>
      <w:r w:rsidRPr="00BA4F80">
        <w:rPr>
          <w:rFonts w:ascii="Calibri Light" w:hAnsi="Calibri Light" w:cs="Calibri Light"/>
        </w:rPr>
        <w:t xml:space="preserve">począwszy od przygotowania specyfikacji istotnych warunków zamówienia, poprzez przeprowadzenie postępowania przetargowego, realizację, kontrolę i nadzór nad robotami, zarządzania przepływem dofinansowania, sprawozdawczość i monitoring oraz ostateczne rozliczenie otrzymanej pomocy. </w:t>
      </w:r>
      <w:r w:rsidRPr="00BA4F80">
        <w:rPr>
          <w:rFonts w:ascii="Calibri Light" w:hAnsi="Calibri Light" w:cs="Calibri Light"/>
          <w:b/>
          <w:bCs/>
        </w:rPr>
        <w:br w:type="page"/>
      </w:r>
    </w:p>
    <w:p w14:paraId="7C82F8FF" w14:textId="77777777" w:rsidR="00845A40" w:rsidRPr="00BA4F80" w:rsidRDefault="00845A40" w:rsidP="00845A40">
      <w:pPr>
        <w:pStyle w:val="Nagwek1"/>
        <w:numPr>
          <w:ilvl w:val="0"/>
          <w:numId w:val="14"/>
        </w:numPr>
        <w:tabs>
          <w:tab w:val="clear" w:pos="0"/>
        </w:tabs>
        <w:ind w:left="0" w:firstLine="0"/>
        <w:rPr>
          <w:rFonts w:cs="Calibri Light"/>
        </w:rPr>
      </w:pPr>
      <w:bookmarkStart w:id="93" w:name="_Toc137559531"/>
      <w:r w:rsidRPr="00BA4F80">
        <w:rPr>
          <w:rFonts w:cs="Calibri Light"/>
        </w:rPr>
        <w:lastRenderedPageBreak/>
        <w:t>14. System monitoringu</w:t>
      </w:r>
      <w:bookmarkEnd w:id="93"/>
    </w:p>
    <w:p w14:paraId="47973AC2" w14:textId="77777777" w:rsidR="00845A40" w:rsidRPr="00BA4F80" w:rsidRDefault="00845A40" w:rsidP="00845A40">
      <w:pPr>
        <w:pStyle w:val="Nagwek2"/>
        <w:numPr>
          <w:ilvl w:val="0"/>
          <w:numId w:val="14"/>
        </w:numPr>
        <w:tabs>
          <w:tab w:val="clear" w:pos="0"/>
        </w:tabs>
        <w:ind w:left="720" w:hanging="360"/>
        <w:jc w:val="both"/>
        <w:rPr>
          <w:rFonts w:cs="Calibri Light"/>
        </w:rPr>
      </w:pPr>
      <w:bookmarkStart w:id="94" w:name="_Toc137559532"/>
      <w:r w:rsidRPr="00BA4F80">
        <w:rPr>
          <w:rFonts w:cs="Calibri Light"/>
        </w:rPr>
        <w:t>14.1 Ocena aktualności i stopnia realizacji GPR</w:t>
      </w:r>
      <w:bookmarkEnd w:id="94"/>
    </w:p>
    <w:p w14:paraId="0FB60284" w14:textId="77777777" w:rsidR="00845A40" w:rsidRPr="00BA4F80" w:rsidRDefault="00845A40" w:rsidP="00845A40">
      <w:pPr>
        <w:spacing w:line="360" w:lineRule="auto"/>
        <w:jc w:val="both"/>
        <w:rPr>
          <w:rFonts w:ascii="Calibri Light" w:hAnsi="Calibri Light" w:cs="Calibri Light"/>
        </w:rPr>
      </w:pPr>
      <w:r>
        <w:rPr>
          <w:rFonts w:ascii="Calibri Light" w:hAnsi="Calibri Light" w:cs="Calibri Light"/>
        </w:rPr>
        <w:t>Zgodnie z Art. 22.1 ustawy o rewitalizacji g</w:t>
      </w:r>
      <w:r w:rsidRPr="0086614B">
        <w:rPr>
          <w:rFonts w:ascii="Calibri Light" w:hAnsi="Calibri Light" w:cs="Calibri Light"/>
        </w:rPr>
        <w:t xml:space="preserve">minny program rewitalizacji podlega ocenie aktualności </w:t>
      </w:r>
      <w:r>
        <w:rPr>
          <w:rFonts w:ascii="Calibri Light" w:hAnsi="Calibri Light" w:cs="Calibri Light"/>
        </w:rPr>
        <w:br/>
      </w:r>
      <w:r w:rsidRPr="0086614B">
        <w:rPr>
          <w:rFonts w:ascii="Calibri Light" w:hAnsi="Calibri Light" w:cs="Calibri Light"/>
        </w:rPr>
        <w:t>i stopnia realizacji, dokonywanej przez wójta,</w:t>
      </w:r>
      <w:r>
        <w:rPr>
          <w:rFonts w:ascii="Calibri Light" w:hAnsi="Calibri Light" w:cs="Calibri Light"/>
        </w:rPr>
        <w:t xml:space="preserve"> </w:t>
      </w:r>
      <w:r w:rsidRPr="0086614B">
        <w:rPr>
          <w:rFonts w:ascii="Calibri Light" w:hAnsi="Calibri Light" w:cs="Calibri Light"/>
        </w:rPr>
        <w:t xml:space="preserve">burmistrza albo prezydenta miasta co najmniej raz </w:t>
      </w:r>
      <w:r>
        <w:rPr>
          <w:rFonts w:ascii="Calibri Light" w:hAnsi="Calibri Light" w:cs="Calibri Light"/>
        </w:rPr>
        <w:br/>
      </w:r>
      <w:r w:rsidRPr="0086614B">
        <w:rPr>
          <w:rFonts w:ascii="Calibri Light" w:hAnsi="Calibri Light" w:cs="Calibri Light"/>
        </w:rPr>
        <w:t>na 3 lata, zgodnie z systemem monitorowania i oceny określonym</w:t>
      </w:r>
      <w:r>
        <w:rPr>
          <w:rFonts w:ascii="Calibri Light" w:hAnsi="Calibri Light" w:cs="Calibri Light"/>
        </w:rPr>
        <w:t xml:space="preserve"> w programie. Ocena będzie o</w:t>
      </w:r>
      <w:r w:rsidRPr="00BA4F80">
        <w:rPr>
          <w:rFonts w:ascii="Calibri Light" w:hAnsi="Calibri Light" w:cs="Calibri Light"/>
        </w:rPr>
        <w:t>bejmować całość działań zaplanowanych do realizacji w ramach GPR, w tym ocenę osiągnięcia wskaźników przypisanych poszczególnym celom zakończoną raportem. Poniżej w tabeli przedstawiono wskaźniki monitoringu poszczególnych celów, zgodnych ze wskaźnikami użytymi do delimitacji obszar zdegradowanego i obszaru rewitalizacji.</w:t>
      </w:r>
    </w:p>
    <w:p w14:paraId="548B33DB" w14:textId="77777777" w:rsidR="00845A40" w:rsidRPr="00BA4F80" w:rsidRDefault="00845A40" w:rsidP="00845A40">
      <w:pPr>
        <w:pStyle w:val="Legenda"/>
        <w:keepNext/>
        <w:spacing w:after="0"/>
        <w:rPr>
          <w:rFonts w:cs="Calibri Light"/>
        </w:rPr>
      </w:pPr>
      <w:bookmarkStart w:id="95" w:name="_Toc134185995"/>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19</w:t>
      </w:r>
      <w:r w:rsidRPr="00BA4F80">
        <w:rPr>
          <w:rFonts w:cs="Calibri Light"/>
          <w:noProof/>
        </w:rPr>
        <w:fldChar w:fldCharType="end"/>
      </w:r>
      <w:r w:rsidRPr="00BA4F80">
        <w:rPr>
          <w:rFonts w:cs="Calibri Light"/>
        </w:rPr>
        <w:t xml:space="preserve"> Wskaźniki monitorowania osiągania celów GPR</w:t>
      </w:r>
      <w:bookmarkEnd w:id="95"/>
    </w:p>
    <w:tbl>
      <w:tblPr>
        <w:tblW w:w="9855" w:type="dxa"/>
        <w:tblInd w:w="-106"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000" w:firstRow="0" w:lastRow="0" w:firstColumn="0" w:lastColumn="0" w:noHBand="0" w:noVBand="0"/>
      </w:tblPr>
      <w:tblGrid>
        <w:gridCol w:w="2824"/>
        <w:gridCol w:w="1429"/>
        <w:gridCol w:w="1685"/>
        <w:gridCol w:w="1959"/>
        <w:gridCol w:w="1958"/>
      </w:tblGrid>
      <w:tr w:rsidR="00845A40" w:rsidRPr="00C32563" w14:paraId="488D46A2" w14:textId="77777777" w:rsidTr="00A41E34">
        <w:trPr>
          <w:trHeight w:val="816"/>
          <w:tblHeader/>
        </w:trPr>
        <w:tc>
          <w:tcPr>
            <w:tcW w:w="2824" w:type="dxa"/>
            <w:tcBorders>
              <w:top w:val="single" w:sz="4" w:space="0" w:color="808080" w:themeColor="background1" w:themeShade="80"/>
              <w:left w:val="single" w:sz="4" w:space="0" w:color="FFFFFF"/>
              <w:bottom w:val="single" w:sz="4" w:space="0" w:color="808080"/>
              <w:right w:val="single" w:sz="4" w:space="0" w:color="808080" w:themeColor="background1" w:themeShade="80"/>
            </w:tcBorders>
            <w:shd w:val="clear" w:color="auto" w:fill="DEEAF6" w:themeFill="accent5" w:themeFillTint="33"/>
            <w:vAlign w:val="center"/>
          </w:tcPr>
          <w:p w14:paraId="7B513158"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Wskaźnik</w:t>
            </w:r>
          </w:p>
        </w:tc>
        <w:tc>
          <w:tcPr>
            <w:tcW w:w="1429"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DEEAF6" w:themeFill="accent5" w:themeFillTint="33"/>
            <w:vAlign w:val="center"/>
          </w:tcPr>
          <w:p w14:paraId="74DF0689"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Wartość wskaźnika (2021)</w:t>
            </w:r>
          </w:p>
        </w:tc>
        <w:tc>
          <w:tcPr>
            <w:tcW w:w="1685" w:type="dxa"/>
            <w:tcBorders>
              <w:top w:val="single" w:sz="4" w:space="0" w:color="808080" w:themeColor="background1" w:themeShade="80"/>
              <w:left w:val="single" w:sz="4" w:space="0" w:color="808080" w:themeColor="background1" w:themeShade="80"/>
              <w:bottom w:val="single" w:sz="4" w:space="0" w:color="808080"/>
              <w:right w:val="single" w:sz="4" w:space="0" w:color="808080" w:themeColor="background1" w:themeShade="80"/>
            </w:tcBorders>
            <w:shd w:val="clear" w:color="auto" w:fill="DEEAF6" w:themeFill="accent5" w:themeFillTint="33"/>
            <w:vAlign w:val="center"/>
          </w:tcPr>
          <w:p w14:paraId="2B0AA27E"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Źródło danych</w:t>
            </w:r>
          </w:p>
        </w:tc>
        <w:tc>
          <w:tcPr>
            <w:tcW w:w="1959" w:type="dxa"/>
            <w:tcBorders>
              <w:top w:val="single" w:sz="4" w:space="0" w:color="808080" w:themeColor="background1" w:themeShade="80"/>
              <w:left w:val="single" w:sz="4" w:space="0" w:color="808080" w:themeColor="background1" w:themeShade="80"/>
              <w:bottom w:val="single" w:sz="4" w:space="0" w:color="808080"/>
              <w:right w:val="single" w:sz="4" w:space="0" w:color="FFFFFF"/>
            </w:tcBorders>
            <w:shd w:val="clear" w:color="auto" w:fill="DEEAF6" w:themeFill="accent5" w:themeFillTint="33"/>
            <w:vAlign w:val="center"/>
          </w:tcPr>
          <w:p w14:paraId="520884D4" w14:textId="77777777" w:rsidR="00845A40" w:rsidRPr="00C32563" w:rsidRDefault="00845A40" w:rsidP="00A41E34">
            <w:pPr>
              <w:pStyle w:val="Default"/>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Tendencja</w:t>
            </w:r>
            <w:r w:rsidRPr="00C32563">
              <w:rPr>
                <w:rFonts w:ascii="Calibri Light" w:hAnsi="Calibri Light" w:cs="Calibri Light"/>
                <w:color w:val="000000" w:themeColor="text1"/>
                <w:sz w:val="20"/>
                <w:szCs w:val="20"/>
              </w:rPr>
              <w:t xml:space="preserve"> wskaźnika</w:t>
            </w:r>
          </w:p>
        </w:tc>
        <w:tc>
          <w:tcPr>
            <w:tcW w:w="1958" w:type="dxa"/>
            <w:tcBorders>
              <w:top w:val="single" w:sz="4" w:space="0" w:color="808080" w:themeColor="background1" w:themeShade="80"/>
              <w:left w:val="single" w:sz="4" w:space="0" w:color="808080" w:themeColor="background1" w:themeShade="80"/>
              <w:bottom w:val="single" w:sz="4" w:space="0" w:color="808080"/>
              <w:right w:val="single" w:sz="4" w:space="0" w:color="FFFFFF"/>
            </w:tcBorders>
            <w:shd w:val="clear" w:color="auto" w:fill="DEEAF6" w:themeFill="accent5" w:themeFillTint="33"/>
            <w:vAlign w:val="center"/>
          </w:tcPr>
          <w:p w14:paraId="2BDC96AD" w14:textId="77777777" w:rsidR="00845A40" w:rsidRDefault="00845A40" w:rsidP="00A41E34">
            <w:pPr>
              <w:pStyle w:val="Default"/>
              <w:jc w:val="center"/>
              <w:rPr>
                <w:rFonts w:ascii="Calibri Light" w:hAnsi="Calibri Light" w:cs="Calibri Light"/>
                <w:color w:val="000000" w:themeColor="text1"/>
                <w:sz w:val="20"/>
                <w:szCs w:val="20"/>
              </w:rPr>
            </w:pPr>
            <w:r>
              <w:rPr>
                <w:rFonts w:ascii="Calibri Light" w:hAnsi="Calibri Light" w:cs="Calibri Light"/>
                <w:color w:val="000000" w:themeColor="text1"/>
                <w:sz w:val="20"/>
                <w:szCs w:val="20"/>
              </w:rPr>
              <w:t>Szacowana wartość docelowa</w:t>
            </w:r>
          </w:p>
        </w:tc>
      </w:tr>
      <w:tr w:rsidR="00845A40" w:rsidRPr="00C32563" w14:paraId="7AEC2C37" w14:textId="77777777" w:rsidTr="00A41E34">
        <w:trPr>
          <w:trHeight w:val="816"/>
        </w:trPr>
        <w:tc>
          <w:tcPr>
            <w:tcW w:w="9855" w:type="dxa"/>
            <w:gridSpan w:val="5"/>
            <w:tcBorders>
              <w:top w:val="single" w:sz="4" w:space="0" w:color="808080"/>
              <w:left w:val="single" w:sz="4" w:space="0" w:color="808080"/>
              <w:bottom w:val="single" w:sz="4" w:space="0" w:color="808080"/>
              <w:right w:val="single" w:sz="4" w:space="0" w:color="808080"/>
            </w:tcBorders>
            <w:shd w:val="clear" w:color="auto" w:fill="ED7D31"/>
            <w:vAlign w:val="center"/>
          </w:tcPr>
          <w:p w14:paraId="6EDBA23F" w14:textId="77777777" w:rsidR="00845A40" w:rsidRPr="00C32563" w:rsidRDefault="00845A40" w:rsidP="00A41E34">
            <w:pPr>
              <w:autoSpaceDE w:val="0"/>
              <w:spacing w:after="0" w:line="240" w:lineRule="auto"/>
              <w:jc w:val="center"/>
              <w:rPr>
                <w:rFonts w:ascii="Calibri Light" w:hAnsi="Calibri Light" w:cs="Calibri Light"/>
                <w:szCs w:val="20"/>
                <w:lang w:eastAsia="pl-PL"/>
              </w:rPr>
            </w:pPr>
            <w:r w:rsidRPr="00C32563">
              <w:rPr>
                <w:rFonts w:ascii="Calibri Light" w:hAnsi="Calibri Light" w:cs="Calibri Light"/>
                <w:szCs w:val="20"/>
                <w:lang w:eastAsia="pl-PL"/>
              </w:rPr>
              <w:t>Cel strategiczny 1. Ograniczenie negatywnych zjawisk społecznych  oraz wsparcie przedsiębiorczości</w:t>
            </w:r>
          </w:p>
        </w:tc>
      </w:tr>
      <w:tr w:rsidR="00845A40" w:rsidRPr="00C32563" w14:paraId="3A80C801" w14:textId="77777777" w:rsidTr="00A41E34">
        <w:trPr>
          <w:trHeight w:val="816"/>
        </w:trPr>
        <w:tc>
          <w:tcPr>
            <w:tcW w:w="282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1693862" w14:textId="77777777" w:rsidR="00845A40" w:rsidRPr="00C32563" w:rsidRDefault="00845A40" w:rsidP="00A41E34">
            <w:pPr>
              <w:pStyle w:val="Default"/>
              <w:jc w:val="center"/>
              <w:rPr>
                <w:rFonts w:ascii="Calibri Light" w:hAnsi="Calibri Light" w:cs="Calibri Light"/>
                <w:color w:val="auto"/>
                <w:sz w:val="20"/>
                <w:szCs w:val="20"/>
              </w:rPr>
            </w:pPr>
            <w:r w:rsidRPr="00C22D5C">
              <w:rPr>
                <w:rFonts w:ascii="Calibri Light" w:hAnsi="Calibri Light" w:cs="Calibri Light"/>
                <w:color w:val="auto"/>
                <w:sz w:val="20"/>
                <w:szCs w:val="20"/>
              </w:rPr>
              <w:t>Saldo migracji na 1 000 mieszkańców</w:t>
            </w:r>
          </w:p>
        </w:tc>
        <w:tc>
          <w:tcPr>
            <w:tcW w:w="142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4CA4F1ED"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-27</w:t>
            </w:r>
            <w:r w:rsidRPr="00C32563">
              <w:rPr>
                <w:rFonts w:ascii="Calibri Light" w:hAnsi="Calibri Light" w:cs="Calibri Light"/>
                <w:color w:val="auto"/>
                <w:sz w:val="20"/>
                <w:szCs w:val="20"/>
              </w:rPr>
              <w:t>,</w:t>
            </w:r>
            <w:r>
              <w:rPr>
                <w:rFonts w:ascii="Calibri Light" w:hAnsi="Calibri Light" w:cs="Calibri Light"/>
                <w:color w:val="auto"/>
                <w:sz w:val="20"/>
                <w:szCs w:val="20"/>
              </w:rPr>
              <w:t>4</w:t>
            </w:r>
          </w:p>
        </w:tc>
        <w:tc>
          <w:tcPr>
            <w:tcW w:w="168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EE1E145"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Urząd Miasta w Tomaszowie Mazowieckim</w:t>
            </w:r>
          </w:p>
        </w:tc>
        <w:tc>
          <w:tcPr>
            <w:tcW w:w="195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6A8BFB8A"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spadek</w:t>
            </w:r>
          </w:p>
        </w:tc>
        <w:tc>
          <w:tcPr>
            <w:tcW w:w="195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73DD77E"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-20</w:t>
            </w:r>
          </w:p>
        </w:tc>
      </w:tr>
      <w:tr w:rsidR="00845A40" w:rsidRPr="00C32563" w14:paraId="7222CFDC" w14:textId="77777777" w:rsidTr="00A41E34">
        <w:trPr>
          <w:trHeight w:val="816"/>
        </w:trPr>
        <w:tc>
          <w:tcPr>
            <w:tcW w:w="282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9858FEC" w14:textId="77777777" w:rsidR="00845A40" w:rsidRPr="00C32563" w:rsidRDefault="00845A40" w:rsidP="00A41E34">
            <w:pPr>
              <w:pStyle w:val="Default"/>
              <w:jc w:val="center"/>
              <w:rPr>
                <w:rFonts w:ascii="Calibri Light" w:hAnsi="Calibri Light" w:cs="Calibri Light"/>
                <w:color w:val="auto"/>
                <w:sz w:val="20"/>
                <w:szCs w:val="20"/>
              </w:rPr>
            </w:pPr>
            <w:r w:rsidRPr="00BA4F80">
              <w:rPr>
                <w:rFonts w:ascii="Calibri Light" w:eastAsia="Times New Roman" w:hAnsi="Calibri Light" w:cs="Calibri Light"/>
                <w:sz w:val="20"/>
                <w:szCs w:val="20"/>
              </w:rPr>
              <w:t>Udział nowo zarejestrowanych podmiotów gospodarczych w ogólnej liczbie</w:t>
            </w:r>
            <w:r>
              <w:rPr>
                <w:rFonts w:ascii="Calibri Light" w:eastAsia="Times New Roman" w:hAnsi="Calibri Light" w:cs="Calibri Light"/>
                <w:sz w:val="20"/>
                <w:szCs w:val="20"/>
              </w:rPr>
              <w:t xml:space="preserve"> podmiotów</w:t>
            </w:r>
          </w:p>
        </w:tc>
        <w:tc>
          <w:tcPr>
            <w:tcW w:w="142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3EF4E78"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7,9</w:t>
            </w:r>
            <w:r w:rsidRPr="00C32563">
              <w:rPr>
                <w:rFonts w:ascii="Calibri Light" w:hAnsi="Calibri Light" w:cs="Calibri Light"/>
                <w:color w:val="auto"/>
                <w:sz w:val="20"/>
                <w:szCs w:val="20"/>
              </w:rPr>
              <w:t>%</w:t>
            </w:r>
          </w:p>
        </w:tc>
        <w:tc>
          <w:tcPr>
            <w:tcW w:w="168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5EA1FD47"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Urząd Miasta w Tomaszowie Mazowieckim</w:t>
            </w:r>
          </w:p>
        </w:tc>
        <w:tc>
          <w:tcPr>
            <w:tcW w:w="195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77E62AA"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wzrost</w:t>
            </w:r>
          </w:p>
        </w:tc>
        <w:tc>
          <w:tcPr>
            <w:tcW w:w="195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69BCD61" w14:textId="77777777" w:rsidR="00845A40"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10%</w:t>
            </w:r>
          </w:p>
        </w:tc>
      </w:tr>
      <w:tr w:rsidR="00845A40" w:rsidRPr="00C32563" w14:paraId="0FC4B07A" w14:textId="77777777" w:rsidTr="00A41E34">
        <w:trPr>
          <w:trHeight w:val="816"/>
        </w:trPr>
        <w:tc>
          <w:tcPr>
            <w:tcW w:w="9855" w:type="dxa"/>
            <w:gridSpan w:val="5"/>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3C8D3205" w14:textId="77777777" w:rsidR="00845A40" w:rsidRPr="00C32563" w:rsidRDefault="00845A40" w:rsidP="00A41E34">
            <w:pPr>
              <w:autoSpaceDE w:val="0"/>
              <w:spacing w:after="0" w:line="240" w:lineRule="auto"/>
              <w:jc w:val="center"/>
              <w:rPr>
                <w:rFonts w:ascii="Calibri Light" w:hAnsi="Calibri Light" w:cs="Calibri Light"/>
                <w:szCs w:val="20"/>
                <w:lang w:eastAsia="pl-PL"/>
              </w:rPr>
            </w:pPr>
            <w:r w:rsidRPr="00C32563">
              <w:rPr>
                <w:rFonts w:ascii="Calibri Light" w:hAnsi="Calibri Light" w:cs="Calibri Light"/>
                <w:szCs w:val="20"/>
                <w:lang w:eastAsia="pl-PL"/>
              </w:rPr>
              <w:t xml:space="preserve">Cel strategiczny 2. Zmiana </w:t>
            </w:r>
            <w:r>
              <w:rPr>
                <w:rFonts w:ascii="Calibri Light" w:hAnsi="Calibri Light" w:cs="Calibri Light"/>
                <w:szCs w:val="20"/>
                <w:lang w:eastAsia="pl-PL"/>
              </w:rPr>
              <w:t>lub</w:t>
            </w:r>
            <w:r w:rsidRPr="00C32563">
              <w:rPr>
                <w:rFonts w:ascii="Calibri Light" w:hAnsi="Calibri Light" w:cs="Calibri Light"/>
                <w:szCs w:val="20"/>
                <w:lang w:eastAsia="pl-PL"/>
              </w:rPr>
              <w:t xml:space="preserve"> przywrócenie funkcji obiektom użyteczności publicznej oraz stworzenie warunków do spędzania czasu wolnego</w:t>
            </w:r>
          </w:p>
        </w:tc>
      </w:tr>
      <w:tr w:rsidR="00845A40" w:rsidRPr="00C32563" w14:paraId="068A7C1D" w14:textId="77777777" w:rsidTr="00A41E34">
        <w:trPr>
          <w:trHeight w:val="816"/>
        </w:trPr>
        <w:tc>
          <w:tcPr>
            <w:tcW w:w="2824"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07B2F6D0"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Udział obiektów dostosowanych do osób ze szczególnymi potrzebami</w:t>
            </w:r>
          </w:p>
        </w:tc>
        <w:tc>
          <w:tcPr>
            <w:tcW w:w="142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77B34FC4"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55,2%</w:t>
            </w:r>
          </w:p>
        </w:tc>
        <w:tc>
          <w:tcPr>
            <w:tcW w:w="1685"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50819F9"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Urząd Miasta w Tomaszowie Mazowieckim</w:t>
            </w:r>
          </w:p>
        </w:tc>
        <w:tc>
          <w:tcPr>
            <w:tcW w:w="1959"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12D94465"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wzrost</w:t>
            </w:r>
          </w:p>
        </w:tc>
        <w:tc>
          <w:tcPr>
            <w:tcW w:w="1958" w:type="dxa"/>
            <w:tcBorders>
              <w:top w:val="single" w:sz="4" w:space="0" w:color="808080"/>
              <w:left w:val="single" w:sz="4" w:space="0" w:color="808080"/>
              <w:bottom w:val="single" w:sz="4" w:space="0" w:color="808080"/>
              <w:right w:val="single" w:sz="4" w:space="0" w:color="808080"/>
            </w:tcBorders>
            <w:shd w:val="clear" w:color="auto" w:fill="FFFFFF"/>
            <w:vAlign w:val="center"/>
          </w:tcPr>
          <w:p w14:paraId="34218F7D"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70%</w:t>
            </w:r>
          </w:p>
        </w:tc>
      </w:tr>
      <w:tr w:rsidR="00845A40" w:rsidRPr="00C32563" w14:paraId="5E61C4D6" w14:textId="77777777" w:rsidTr="00A41E34">
        <w:trPr>
          <w:trHeight w:val="816"/>
        </w:trPr>
        <w:tc>
          <w:tcPr>
            <w:tcW w:w="9855" w:type="dxa"/>
            <w:gridSpan w:val="5"/>
            <w:tcBorders>
              <w:top w:val="single" w:sz="4" w:space="0" w:color="808080"/>
              <w:left w:val="single" w:sz="4" w:space="0" w:color="808080"/>
              <w:bottom w:val="single" w:sz="4" w:space="0" w:color="808080"/>
              <w:right w:val="single" w:sz="4" w:space="0" w:color="808080"/>
            </w:tcBorders>
            <w:shd w:val="clear" w:color="auto" w:fill="70AD47"/>
            <w:vAlign w:val="center"/>
          </w:tcPr>
          <w:p w14:paraId="09C825E0" w14:textId="77777777" w:rsidR="00845A40" w:rsidRPr="00C32563" w:rsidRDefault="00845A40" w:rsidP="00A41E34">
            <w:pPr>
              <w:autoSpaceDE w:val="0"/>
              <w:spacing w:after="0" w:line="240" w:lineRule="auto"/>
              <w:jc w:val="center"/>
              <w:rPr>
                <w:rFonts w:ascii="Calibri Light" w:hAnsi="Calibri Light" w:cs="Calibri Light"/>
                <w:szCs w:val="20"/>
                <w:lang w:eastAsia="pl-PL"/>
              </w:rPr>
            </w:pPr>
            <w:r w:rsidRPr="00C32563">
              <w:rPr>
                <w:rFonts w:ascii="Calibri Light" w:hAnsi="Calibri Light" w:cs="Calibri Light"/>
                <w:szCs w:val="20"/>
                <w:lang w:eastAsia="pl-PL"/>
              </w:rPr>
              <w:t>Cel strategiczny 3. Ochrona środowiska i działania na rzecz optymalizacji zużycia energii (elektrycznej, cieplnej)</w:t>
            </w:r>
          </w:p>
        </w:tc>
      </w:tr>
      <w:tr w:rsidR="00845A40" w:rsidRPr="00C32563" w14:paraId="2197096E" w14:textId="77777777" w:rsidTr="00A41E34">
        <w:trPr>
          <w:trHeight w:val="816"/>
        </w:trPr>
        <w:tc>
          <w:tcPr>
            <w:tcW w:w="2824" w:type="dxa"/>
            <w:tcBorders>
              <w:top w:val="single" w:sz="4" w:space="0" w:color="808080"/>
              <w:left w:val="single" w:sz="4" w:space="0" w:color="808080"/>
              <w:bottom w:val="single" w:sz="4" w:space="0" w:color="808080"/>
              <w:right w:val="single" w:sz="4" w:space="0" w:color="808080"/>
            </w:tcBorders>
            <w:vAlign w:val="center"/>
          </w:tcPr>
          <w:p w14:paraId="67C92400"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Liczba obiektów użyteczności publicznej wymagających termomodernizacji</w:t>
            </w:r>
          </w:p>
        </w:tc>
        <w:tc>
          <w:tcPr>
            <w:tcW w:w="1429" w:type="dxa"/>
            <w:tcBorders>
              <w:top w:val="single" w:sz="4" w:space="0" w:color="808080"/>
              <w:left w:val="single" w:sz="4" w:space="0" w:color="808080"/>
              <w:bottom w:val="single" w:sz="4" w:space="0" w:color="808080"/>
              <w:right w:val="single" w:sz="4" w:space="0" w:color="808080"/>
            </w:tcBorders>
            <w:vAlign w:val="center"/>
          </w:tcPr>
          <w:p w14:paraId="2A77012C"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28%</w:t>
            </w:r>
          </w:p>
        </w:tc>
        <w:tc>
          <w:tcPr>
            <w:tcW w:w="1685" w:type="dxa"/>
            <w:tcBorders>
              <w:top w:val="single" w:sz="4" w:space="0" w:color="808080"/>
              <w:left w:val="single" w:sz="4" w:space="0" w:color="808080"/>
              <w:bottom w:val="single" w:sz="4" w:space="0" w:color="808080"/>
              <w:right w:val="single" w:sz="4" w:space="0" w:color="808080"/>
            </w:tcBorders>
            <w:vAlign w:val="center"/>
          </w:tcPr>
          <w:p w14:paraId="3274C16A"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Urząd Miasta w Tomaszowie Mazowieckim</w:t>
            </w:r>
          </w:p>
        </w:tc>
        <w:tc>
          <w:tcPr>
            <w:tcW w:w="1959" w:type="dxa"/>
            <w:tcBorders>
              <w:top w:val="single" w:sz="4" w:space="0" w:color="808080"/>
              <w:left w:val="single" w:sz="4" w:space="0" w:color="808080"/>
              <w:bottom w:val="single" w:sz="4" w:space="0" w:color="808080"/>
              <w:right w:val="single" w:sz="4" w:space="0" w:color="808080"/>
            </w:tcBorders>
            <w:vAlign w:val="center"/>
          </w:tcPr>
          <w:p w14:paraId="442CBD79"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spadek</w:t>
            </w:r>
          </w:p>
        </w:tc>
        <w:tc>
          <w:tcPr>
            <w:tcW w:w="1958" w:type="dxa"/>
            <w:tcBorders>
              <w:top w:val="single" w:sz="4" w:space="0" w:color="808080"/>
              <w:left w:val="single" w:sz="4" w:space="0" w:color="808080"/>
              <w:bottom w:val="single" w:sz="4" w:space="0" w:color="808080"/>
              <w:right w:val="single" w:sz="4" w:space="0" w:color="808080"/>
            </w:tcBorders>
            <w:vAlign w:val="center"/>
          </w:tcPr>
          <w:p w14:paraId="036DAD1E"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0%</w:t>
            </w:r>
          </w:p>
        </w:tc>
      </w:tr>
      <w:tr w:rsidR="00845A40" w:rsidRPr="00C32563" w14:paraId="1595A09C" w14:textId="77777777" w:rsidTr="00A41E34">
        <w:trPr>
          <w:trHeight w:val="816"/>
        </w:trPr>
        <w:tc>
          <w:tcPr>
            <w:tcW w:w="2824" w:type="dxa"/>
            <w:tcBorders>
              <w:top w:val="single" w:sz="4" w:space="0" w:color="808080"/>
              <w:left w:val="single" w:sz="4" w:space="0" w:color="808080"/>
              <w:bottom w:val="single" w:sz="4" w:space="0" w:color="808080"/>
              <w:right w:val="single" w:sz="4" w:space="0" w:color="808080"/>
            </w:tcBorders>
            <w:vAlign w:val="center"/>
          </w:tcPr>
          <w:p w14:paraId="3A5176E9"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Liczba nieruchomości zawierających wyroby azbestowe / km2</w:t>
            </w:r>
          </w:p>
        </w:tc>
        <w:tc>
          <w:tcPr>
            <w:tcW w:w="1429" w:type="dxa"/>
            <w:tcBorders>
              <w:top w:val="single" w:sz="4" w:space="0" w:color="808080"/>
              <w:left w:val="single" w:sz="4" w:space="0" w:color="808080"/>
              <w:bottom w:val="single" w:sz="4" w:space="0" w:color="808080"/>
              <w:right w:val="single" w:sz="4" w:space="0" w:color="808080"/>
            </w:tcBorders>
            <w:vAlign w:val="center"/>
          </w:tcPr>
          <w:p w14:paraId="624B9A17"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40,6</w:t>
            </w:r>
          </w:p>
        </w:tc>
        <w:tc>
          <w:tcPr>
            <w:tcW w:w="1685" w:type="dxa"/>
            <w:tcBorders>
              <w:top w:val="single" w:sz="4" w:space="0" w:color="808080"/>
              <w:left w:val="single" w:sz="4" w:space="0" w:color="808080"/>
              <w:bottom w:val="single" w:sz="4" w:space="0" w:color="808080"/>
              <w:right w:val="single" w:sz="4" w:space="0" w:color="808080"/>
            </w:tcBorders>
            <w:vAlign w:val="center"/>
          </w:tcPr>
          <w:p w14:paraId="09634F35"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Urząd Miasta w Tomaszowie Mazowieckim</w:t>
            </w:r>
          </w:p>
        </w:tc>
        <w:tc>
          <w:tcPr>
            <w:tcW w:w="1959" w:type="dxa"/>
            <w:tcBorders>
              <w:top w:val="single" w:sz="4" w:space="0" w:color="808080"/>
              <w:left w:val="single" w:sz="4" w:space="0" w:color="808080"/>
              <w:bottom w:val="single" w:sz="4" w:space="0" w:color="808080"/>
              <w:right w:val="single" w:sz="4" w:space="0" w:color="808080"/>
            </w:tcBorders>
            <w:vAlign w:val="center"/>
          </w:tcPr>
          <w:p w14:paraId="41E2587B" w14:textId="77777777" w:rsidR="00845A40" w:rsidRPr="00C32563" w:rsidRDefault="00845A40" w:rsidP="00A41E34">
            <w:pPr>
              <w:pStyle w:val="Default"/>
              <w:jc w:val="center"/>
              <w:rPr>
                <w:rFonts w:ascii="Calibri Light" w:hAnsi="Calibri Light" w:cs="Calibri Light"/>
                <w:color w:val="auto"/>
                <w:sz w:val="20"/>
                <w:szCs w:val="20"/>
              </w:rPr>
            </w:pPr>
            <w:r w:rsidRPr="00C32563">
              <w:rPr>
                <w:rFonts w:ascii="Calibri Light" w:hAnsi="Calibri Light" w:cs="Calibri Light"/>
                <w:color w:val="auto"/>
                <w:sz w:val="20"/>
                <w:szCs w:val="20"/>
              </w:rPr>
              <w:t>spadek</w:t>
            </w:r>
          </w:p>
        </w:tc>
        <w:tc>
          <w:tcPr>
            <w:tcW w:w="1958" w:type="dxa"/>
            <w:tcBorders>
              <w:top w:val="single" w:sz="4" w:space="0" w:color="808080"/>
              <w:left w:val="single" w:sz="4" w:space="0" w:color="808080"/>
              <w:bottom w:val="single" w:sz="4" w:space="0" w:color="808080"/>
              <w:right w:val="single" w:sz="4" w:space="0" w:color="808080"/>
            </w:tcBorders>
            <w:vAlign w:val="center"/>
          </w:tcPr>
          <w:p w14:paraId="23693150" w14:textId="77777777" w:rsidR="00845A40" w:rsidRPr="00C32563" w:rsidRDefault="00845A40" w:rsidP="00A41E34">
            <w:pPr>
              <w:pStyle w:val="Default"/>
              <w:jc w:val="center"/>
              <w:rPr>
                <w:rFonts w:ascii="Calibri Light" w:hAnsi="Calibri Light" w:cs="Calibri Light"/>
                <w:color w:val="auto"/>
                <w:sz w:val="20"/>
                <w:szCs w:val="20"/>
              </w:rPr>
            </w:pPr>
            <w:r>
              <w:rPr>
                <w:rFonts w:ascii="Calibri Light" w:hAnsi="Calibri Light" w:cs="Calibri Light"/>
                <w:color w:val="auto"/>
                <w:sz w:val="20"/>
                <w:szCs w:val="20"/>
              </w:rPr>
              <w:t>20</w:t>
            </w:r>
          </w:p>
        </w:tc>
      </w:tr>
    </w:tbl>
    <w:p w14:paraId="283F2C48" w14:textId="77777777" w:rsidR="00845A40" w:rsidRPr="00BA4F80" w:rsidRDefault="00845A40" w:rsidP="00845A40">
      <w:pPr>
        <w:pStyle w:val="Legenda"/>
        <w:spacing w:after="0"/>
        <w:rPr>
          <w:rFonts w:cs="Calibri Light"/>
        </w:rPr>
      </w:pPr>
      <w:r w:rsidRPr="00BA4F80">
        <w:rPr>
          <w:rFonts w:cs="Calibri Light"/>
        </w:rPr>
        <w:t>źródło: opracowanie własne</w:t>
      </w:r>
    </w:p>
    <w:p w14:paraId="1A92950F" w14:textId="77777777" w:rsidR="00845A40" w:rsidRPr="00BA4F80" w:rsidRDefault="00845A40" w:rsidP="00845A40">
      <w:pPr>
        <w:spacing w:after="0" w:line="240" w:lineRule="auto"/>
        <w:rPr>
          <w:rFonts w:ascii="Calibri Light" w:hAnsi="Calibri Light" w:cs="Calibri Light"/>
          <w:sz w:val="24"/>
          <w:szCs w:val="24"/>
        </w:rPr>
      </w:pPr>
    </w:p>
    <w:p w14:paraId="046D1E32" w14:textId="77777777" w:rsidR="00845A40" w:rsidRPr="00BA4F80" w:rsidRDefault="00845A40" w:rsidP="00845A40">
      <w:pPr>
        <w:pStyle w:val="Akapitzlist"/>
        <w:numPr>
          <w:ilvl w:val="0"/>
          <w:numId w:val="26"/>
        </w:numPr>
        <w:spacing w:line="360" w:lineRule="auto"/>
        <w:ind w:left="714" w:hanging="357"/>
        <w:jc w:val="both"/>
        <w:rPr>
          <w:rFonts w:ascii="Calibri Light" w:hAnsi="Calibri Light" w:cs="Calibri Light"/>
        </w:rPr>
      </w:pPr>
      <w:r w:rsidRPr="00BA4F80">
        <w:rPr>
          <w:rFonts w:ascii="Calibri Light" w:hAnsi="Calibri Light" w:cs="Calibri Light"/>
        </w:rPr>
        <w:t xml:space="preserve">Ocena sporządzona przez wójta, burmistrza albo prezydenta miasta podlega zaopiniowaniu przez Komitet Rewitalizacji oraz ogłoszeniu na stronie podmiotowej gminy w Biuletynie Informacji Publicznej. </w:t>
      </w:r>
    </w:p>
    <w:p w14:paraId="692C0B0D" w14:textId="77777777" w:rsidR="00845A40" w:rsidRPr="00BA4F80" w:rsidRDefault="00845A40" w:rsidP="00845A40">
      <w:pPr>
        <w:pStyle w:val="Akapitzlist"/>
        <w:numPr>
          <w:ilvl w:val="0"/>
          <w:numId w:val="26"/>
        </w:numPr>
        <w:spacing w:line="360" w:lineRule="auto"/>
        <w:ind w:left="714" w:hanging="357"/>
        <w:jc w:val="both"/>
        <w:rPr>
          <w:rFonts w:ascii="Calibri Light" w:hAnsi="Calibri Light" w:cs="Calibri Light"/>
        </w:rPr>
      </w:pPr>
      <w:r w:rsidRPr="00BA4F80">
        <w:rPr>
          <w:rFonts w:ascii="Calibri Light" w:hAnsi="Calibri Light" w:cs="Calibri Light"/>
        </w:rPr>
        <w:lastRenderedPageBreak/>
        <w:t xml:space="preserve">W przypadku stwierdzenia, że gminny program rewitalizacji wymaga zmiany, wójt, burmistrz albo prezydent miasta występuje do rady gminy z wnioskiem o jego zmianę. Do wniosku załącza się opinię, o której mowa w ust. 2. </w:t>
      </w:r>
    </w:p>
    <w:p w14:paraId="59B0D5FA" w14:textId="77777777" w:rsidR="00845A40" w:rsidRPr="00BA4F80" w:rsidRDefault="00845A40" w:rsidP="00845A40">
      <w:pPr>
        <w:pStyle w:val="Akapitzlist"/>
        <w:numPr>
          <w:ilvl w:val="0"/>
          <w:numId w:val="26"/>
        </w:numPr>
        <w:spacing w:line="360" w:lineRule="auto"/>
        <w:ind w:left="714" w:hanging="357"/>
        <w:jc w:val="both"/>
        <w:rPr>
          <w:rFonts w:ascii="Calibri Light" w:hAnsi="Calibri Light" w:cs="Calibri Light"/>
        </w:rPr>
      </w:pPr>
      <w:r w:rsidRPr="00BA4F80">
        <w:rPr>
          <w:rFonts w:ascii="Calibri Light" w:hAnsi="Calibri Light" w:cs="Calibri Light"/>
        </w:rPr>
        <w:t>W przypadku stwierdzenia, w wyniku przeprowadzonej oceny stopnia realizacji gminnego programu rewitalizacji, osiągnięcia celów rewitalizacji w nim zawartych, rada gminy uchyla uchwałę w sprawie gminnego programu rewitalizacji w całości albo w części, z własnej inicjatywy albo na wniosek wójta, burmistrza albo prezydenta miasta.</w:t>
      </w:r>
    </w:p>
    <w:p w14:paraId="700DB301" w14:textId="77777777" w:rsidR="00845A40" w:rsidRPr="00BA4F80" w:rsidRDefault="00845A40" w:rsidP="00845A40">
      <w:pPr>
        <w:pStyle w:val="Nagwek2"/>
        <w:rPr>
          <w:rFonts w:cs="Calibri Light"/>
          <w:sz w:val="24"/>
          <w:szCs w:val="24"/>
        </w:rPr>
      </w:pPr>
      <w:bookmarkStart w:id="96" w:name="_Toc137559533"/>
      <w:r w:rsidRPr="00BA4F80">
        <w:rPr>
          <w:rFonts w:cs="Calibri Light"/>
          <w:sz w:val="24"/>
          <w:szCs w:val="24"/>
        </w:rPr>
        <w:t>14.2 Monitorowanie postępu realizacji przedsięwzięć rewitalizacyjnych</w:t>
      </w:r>
      <w:bookmarkEnd w:id="96"/>
    </w:p>
    <w:p w14:paraId="58992FBD" w14:textId="77777777" w:rsidR="00845A40" w:rsidRPr="00BA4F80" w:rsidRDefault="00845A40" w:rsidP="00845A40">
      <w:pPr>
        <w:spacing w:after="0" w:line="360" w:lineRule="auto"/>
        <w:jc w:val="both"/>
        <w:rPr>
          <w:rFonts w:ascii="Calibri Light" w:hAnsi="Calibri Light" w:cs="Calibri Light"/>
        </w:rPr>
      </w:pPr>
      <w:r>
        <w:rPr>
          <w:rFonts w:ascii="Calibri Light" w:hAnsi="Calibri Light" w:cs="Calibri Light"/>
        </w:rPr>
        <w:t>Monitoring</w:t>
      </w:r>
      <w:r w:rsidRPr="00BA4F80">
        <w:rPr>
          <w:rFonts w:ascii="Calibri Light" w:hAnsi="Calibri Light" w:cs="Calibri Light"/>
        </w:rPr>
        <w:t xml:space="preserve"> realizacji przedsięwzięć rewitalizacyjnych będzie odbywał się w cyklach rocznych za pomocą przygotowanych kart projektów. Podmiot odpowiedzialny za realizację przedsięwzięcia rewitalizacyjnego (wydział lub inny realizator) będzie zobligowany do wypełnienia karty projektu, zgodnie z załączonym wzorem</w:t>
      </w:r>
      <w:r w:rsidRPr="00BA4F80">
        <w:rPr>
          <w:rStyle w:val="Odwoanieprzypisudolnego"/>
          <w:rFonts w:ascii="Calibri Light" w:hAnsi="Calibri Light" w:cs="Calibri Light"/>
        </w:rPr>
        <w:footnoteReference w:id="13"/>
      </w:r>
      <w:r w:rsidRPr="00BA4F80">
        <w:rPr>
          <w:rFonts w:ascii="Calibri Light" w:hAnsi="Calibri Light" w:cs="Calibri Light"/>
        </w:rPr>
        <w:t>:</w:t>
      </w:r>
    </w:p>
    <w:p w14:paraId="07C9419A" w14:textId="77777777" w:rsidR="00845A40" w:rsidRPr="00BA4F80" w:rsidRDefault="00845A40" w:rsidP="00845A40">
      <w:pPr>
        <w:pStyle w:val="Legenda"/>
        <w:keepNext/>
        <w:spacing w:after="0"/>
        <w:rPr>
          <w:rFonts w:cs="Calibri Light"/>
        </w:rPr>
      </w:pPr>
      <w:bookmarkStart w:id="97" w:name="_Toc134185996"/>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20</w:t>
      </w:r>
      <w:r w:rsidRPr="00BA4F80">
        <w:rPr>
          <w:rFonts w:cs="Calibri Light"/>
          <w:noProof/>
        </w:rPr>
        <w:fldChar w:fldCharType="end"/>
      </w:r>
      <w:r w:rsidRPr="00BA4F80">
        <w:rPr>
          <w:rFonts w:cs="Calibri Light"/>
        </w:rPr>
        <w:t xml:space="preserve"> Wzór karty monitorowania przedsięwzięcia rewitalizacyjnego</w:t>
      </w:r>
      <w:bookmarkEnd w:id="97"/>
    </w:p>
    <w:tbl>
      <w:tblPr>
        <w:tblStyle w:val="Tabelasiatki6kolorow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80" w:firstRow="0" w:lastRow="0" w:firstColumn="1" w:lastColumn="0" w:noHBand="0" w:noVBand="1"/>
      </w:tblPr>
      <w:tblGrid>
        <w:gridCol w:w="5098"/>
        <w:gridCol w:w="4116"/>
      </w:tblGrid>
      <w:tr w:rsidR="00845A40" w:rsidRPr="00C32563" w14:paraId="69903EC6" w14:textId="77777777" w:rsidTr="00A41E34">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4EE65F8D"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Data sporządzenia karty</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76EC7D4F"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65D74012" w14:textId="77777777" w:rsidTr="00A41E34">
        <w:trPr>
          <w:trHeight w:val="41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tcPr>
          <w:p w14:paraId="5DC53487"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Nazwa projektu</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tcPr>
          <w:p w14:paraId="717D0FE2"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2DE71D61" w14:textId="77777777" w:rsidTr="00A41E3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0DC1CCD5"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Cel ogólny realizacji projektu</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5EDBB622"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2930F83F" w14:textId="77777777" w:rsidTr="00A41E34">
        <w:trPr>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tcPr>
          <w:p w14:paraId="165EE2B7"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Krótki opis działań</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tcPr>
          <w:p w14:paraId="512C3D1A"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78448836" w14:textId="77777777" w:rsidTr="00A41E3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56B04EA5"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Realizator (wydział/referat/inne)</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44C5EDE7"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3085E85A" w14:textId="77777777" w:rsidTr="00A41E34">
        <w:trPr>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782A82E3"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Miejsce realizacji (adres)</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11EC47A9"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20FB89CA" w14:textId="77777777" w:rsidTr="00A41E3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1C2F82E3"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Monitorowane wskaźniki</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65BD0F29"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1C95E583" w14:textId="77777777" w:rsidTr="00A41E34">
        <w:trPr>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6CE1C174"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Wydatkowane środki finansowe</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2BC76C63"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73137597" w14:textId="77777777" w:rsidTr="00A41E34">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3D929A5F"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Zaawansowanie realizacji/przygotowania do realizacji</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3C3908CD"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0D484243" w14:textId="77777777" w:rsidTr="00A41E34">
        <w:trPr>
          <w:trHeight w:val="379"/>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tcPr>
          <w:p w14:paraId="4C9308E2" w14:textId="77777777" w:rsidR="00845A40" w:rsidRPr="00C32563" w:rsidRDefault="00845A40" w:rsidP="00A41E34">
            <w:pPr>
              <w:rPr>
                <w:rFonts w:ascii="Calibri Light" w:eastAsia="Times New Roman" w:hAnsi="Calibri Light" w:cs="Calibri Light"/>
                <w:b w:val="0"/>
                <w:color w:val="000000"/>
              </w:rPr>
            </w:pPr>
            <w:r w:rsidRPr="00C32563">
              <w:rPr>
                <w:rFonts w:ascii="Calibri Light" w:eastAsia="Times New Roman" w:hAnsi="Calibri Light" w:cs="Calibri Light"/>
                <w:b w:val="0"/>
                <w:color w:val="000000"/>
              </w:rPr>
              <w:t xml:space="preserve">Planowana data zakończenia (oddania do użytku/realizacji) projektu </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tcPr>
          <w:p w14:paraId="3FC896A6"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bl>
    <w:p w14:paraId="2822C3A8" w14:textId="77777777" w:rsidR="00845A40" w:rsidRPr="00BA4F80" w:rsidRDefault="00845A40" w:rsidP="00845A40">
      <w:pPr>
        <w:pStyle w:val="Legenda"/>
        <w:rPr>
          <w:rFonts w:cs="Calibri Light"/>
        </w:rPr>
      </w:pPr>
      <w:r w:rsidRPr="00BA4F80">
        <w:rPr>
          <w:rFonts w:cs="Calibri Light"/>
        </w:rPr>
        <w:t>Źródło: opracowanie własne</w:t>
      </w:r>
    </w:p>
    <w:p w14:paraId="58B8CA2A" w14:textId="77777777" w:rsidR="00845A40" w:rsidRPr="00BA4F80" w:rsidRDefault="00845A40" w:rsidP="00845A40">
      <w:pPr>
        <w:spacing w:after="0" w:line="360" w:lineRule="auto"/>
        <w:jc w:val="both"/>
        <w:rPr>
          <w:rFonts w:ascii="Calibri Light" w:hAnsi="Calibri Light" w:cs="Calibri Light"/>
        </w:rPr>
      </w:pPr>
      <w:r>
        <w:rPr>
          <w:rFonts w:ascii="Calibri Light" w:hAnsi="Calibri Light" w:cs="Calibri Light"/>
        </w:rPr>
        <w:t>Następnie s</w:t>
      </w:r>
      <w:r w:rsidRPr="00BA4F80">
        <w:rPr>
          <w:rFonts w:ascii="Calibri Light" w:hAnsi="Calibri Light" w:cs="Calibri Light"/>
        </w:rPr>
        <w:t xml:space="preserve">porządzone karty </w:t>
      </w:r>
      <w:r>
        <w:rPr>
          <w:rFonts w:ascii="Calibri Light" w:hAnsi="Calibri Light" w:cs="Calibri Light"/>
        </w:rPr>
        <w:t>po</w:t>
      </w:r>
      <w:r w:rsidRPr="00BA4F80">
        <w:rPr>
          <w:rFonts w:ascii="Calibri Light" w:hAnsi="Calibri Light" w:cs="Calibri Light"/>
        </w:rPr>
        <w:t xml:space="preserve">winny zostać przekazane do </w:t>
      </w:r>
      <w:r>
        <w:rPr>
          <w:rFonts w:ascii="Calibri Light" w:hAnsi="Calibri Light" w:cs="Calibri Light"/>
        </w:rPr>
        <w:t>-komórki Urzędu Miasta właściwej merytorycznie,</w:t>
      </w:r>
      <w:r w:rsidRPr="00BA4F80">
        <w:rPr>
          <w:rFonts w:ascii="Calibri Light" w:hAnsi="Calibri Light" w:cs="Calibri Light"/>
        </w:rPr>
        <w:t xml:space="preserve"> natomiast pracownik merytoryczny </w:t>
      </w:r>
      <w:r>
        <w:rPr>
          <w:rFonts w:ascii="Calibri Light" w:hAnsi="Calibri Light" w:cs="Calibri Light"/>
        </w:rPr>
        <w:t>,</w:t>
      </w:r>
      <w:r w:rsidRPr="00BA4F80">
        <w:rPr>
          <w:rFonts w:ascii="Calibri Light" w:hAnsi="Calibri Light" w:cs="Calibri Light"/>
        </w:rPr>
        <w:t>na podstawie zgromadzonych kart sporządzi raport z realizacji projektów GPR do 15 grudnia danego roku. Raport powinien zostać opublikowany w BIP oraz stronie internetowej poświęconej rewitalizacji</w:t>
      </w:r>
      <w:r>
        <w:rPr>
          <w:rFonts w:ascii="Calibri Light" w:hAnsi="Calibri Light" w:cs="Calibri Light"/>
        </w:rPr>
        <w:t xml:space="preserve">. </w:t>
      </w:r>
    </w:p>
    <w:p w14:paraId="443087B2" w14:textId="77777777" w:rsidR="00845A40" w:rsidRPr="00BA4F80" w:rsidRDefault="00845A40" w:rsidP="00845A40">
      <w:pPr>
        <w:spacing w:after="0" w:line="360" w:lineRule="auto"/>
        <w:jc w:val="both"/>
        <w:rPr>
          <w:rFonts w:ascii="Calibri Light" w:hAnsi="Calibri Light" w:cs="Calibri Light"/>
        </w:rPr>
      </w:pPr>
      <w:r w:rsidRPr="00BA4F80">
        <w:rPr>
          <w:rFonts w:ascii="Calibri Light" w:hAnsi="Calibri Light" w:cs="Calibri Light"/>
        </w:rPr>
        <w:t xml:space="preserve">Tak zaproponowany system monitoringu wynika z wielości potencjalnych źródeł finansowania projektów. </w:t>
      </w:r>
      <w:r>
        <w:rPr>
          <w:rFonts w:ascii="Calibri Light" w:hAnsi="Calibri Light" w:cs="Calibri Light"/>
        </w:rPr>
        <w:t>Poniżej w tabeli przedstawiono sugerowane wskaźniki dla poszczególnych przedsięwzięć rewitalizacyjnych, zgodnych z programem Fundusze Europejskie dla Łódzkiego na lata 2021-2027</w:t>
      </w:r>
      <w:r w:rsidRPr="00BA4F80">
        <w:rPr>
          <w:rFonts w:ascii="Calibri Light" w:hAnsi="Calibri Light" w:cs="Calibri Light"/>
        </w:rPr>
        <w:t xml:space="preserve"> wraz z przedsięwzięciami i celami GPR.</w:t>
      </w:r>
    </w:p>
    <w:p w14:paraId="14D29AB9" w14:textId="77777777" w:rsidR="00845A40" w:rsidRDefault="00845A40" w:rsidP="00845A40">
      <w:pPr>
        <w:spacing w:after="0" w:line="240" w:lineRule="auto"/>
        <w:rPr>
          <w:rFonts w:ascii="Calibri Light" w:hAnsi="Calibri Light" w:cs="Calibri Light"/>
          <w:i/>
          <w:iCs/>
          <w:color w:val="44546A"/>
          <w:sz w:val="18"/>
          <w:szCs w:val="18"/>
          <w:lang w:eastAsia="pl-PL"/>
        </w:rPr>
      </w:pPr>
    </w:p>
    <w:p w14:paraId="6E8663A0" w14:textId="77777777" w:rsidR="00845A40" w:rsidRDefault="00845A40" w:rsidP="00845A40">
      <w:pPr>
        <w:pStyle w:val="Legenda"/>
        <w:keepNext/>
        <w:spacing w:after="0"/>
        <w:rPr>
          <w:rFonts w:cs="Calibri Light"/>
        </w:rPr>
      </w:pPr>
      <w:bookmarkStart w:id="98" w:name="_Toc134185997"/>
      <w:r w:rsidRPr="00BA4F80">
        <w:rPr>
          <w:rFonts w:cs="Calibri Light"/>
        </w:rPr>
        <w:t xml:space="preserve">Tabela </w:t>
      </w:r>
      <w:r w:rsidRPr="00BA4F80">
        <w:rPr>
          <w:rFonts w:cs="Calibri Light"/>
        </w:rPr>
        <w:fldChar w:fldCharType="begin"/>
      </w:r>
      <w:r w:rsidRPr="00BA4F80">
        <w:rPr>
          <w:rFonts w:cs="Calibri Light"/>
        </w:rPr>
        <w:instrText xml:space="preserve"> SEQ Tabela \* ARABIC </w:instrText>
      </w:r>
      <w:r w:rsidRPr="00BA4F80">
        <w:rPr>
          <w:rFonts w:cs="Calibri Light"/>
        </w:rPr>
        <w:fldChar w:fldCharType="separate"/>
      </w:r>
      <w:r>
        <w:rPr>
          <w:rFonts w:cs="Calibri Light"/>
          <w:noProof/>
        </w:rPr>
        <w:t>21</w:t>
      </w:r>
      <w:r w:rsidRPr="00BA4F80">
        <w:rPr>
          <w:rFonts w:cs="Calibri Light"/>
          <w:noProof/>
        </w:rPr>
        <w:fldChar w:fldCharType="end"/>
      </w:r>
      <w:r w:rsidRPr="00BA4F80">
        <w:rPr>
          <w:rFonts w:cs="Calibri Light"/>
          <w:noProof/>
        </w:rPr>
        <w:t xml:space="preserve"> </w:t>
      </w:r>
      <w:r w:rsidRPr="00BA4F80">
        <w:rPr>
          <w:rFonts w:cs="Calibri Light"/>
        </w:rPr>
        <w:t>Proponowane wskaźniki monitoringu realizacji przedsięwzięć rewitalizacyjnych</w:t>
      </w:r>
      <w:bookmarkEnd w:id="98"/>
    </w:p>
    <w:tbl>
      <w:tblPr>
        <w:tblW w:w="9400" w:type="dxa"/>
        <w:tblInd w:w="-10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shd w:val="clear" w:color="auto" w:fill="FFFFFF" w:themeFill="background1"/>
        <w:tblLayout w:type="fixed"/>
        <w:tblLook w:val="0000" w:firstRow="0" w:lastRow="0" w:firstColumn="0" w:lastColumn="0" w:noHBand="0" w:noVBand="0"/>
      </w:tblPr>
      <w:tblGrid>
        <w:gridCol w:w="3508"/>
        <w:gridCol w:w="1843"/>
        <w:gridCol w:w="4049"/>
      </w:tblGrid>
      <w:tr w:rsidR="00845A40" w:rsidRPr="00C32563" w14:paraId="36F78AEC" w14:textId="77777777" w:rsidTr="00A41E34">
        <w:trPr>
          <w:trHeight w:val="511"/>
          <w:tblHeader/>
        </w:trPr>
        <w:tc>
          <w:tcPr>
            <w:tcW w:w="3508" w:type="dxa"/>
            <w:tcBorders>
              <w:top w:val="nil"/>
              <w:left w:val="nil"/>
              <w:bottom w:val="single" w:sz="4" w:space="0" w:color="FFFFFF" w:themeColor="background1"/>
              <w:right w:val="single" w:sz="4" w:space="0" w:color="808080" w:themeColor="background1" w:themeShade="80"/>
            </w:tcBorders>
            <w:shd w:val="clear" w:color="auto" w:fill="DEEAF6" w:themeFill="accent5" w:themeFillTint="33"/>
            <w:vAlign w:val="center"/>
          </w:tcPr>
          <w:p w14:paraId="34A8E8B6"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Wskaźnik i wartość</w:t>
            </w:r>
          </w:p>
        </w:tc>
        <w:tc>
          <w:tcPr>
            <w:tcW w:w="1843" w:type="dxa"/>
            <w:tcBorders>
              <w:top w:val="nil"/>
              <w:left w:val="single" w:sz="4" w:space="0" w:color="808080" w:themeColor="background1" w:themeShade="80"/>
              <w:bottom w:val="single" w:sz="4" w:space="0" w:color="FFFFFF" w:themeColor="background1"/>
              <w:right w:val="single" w:sz="4" w:space="0" w:color="808080" w:themeColor="background1" w:themeShade="80"/>
            </w:tcBorders>
            <w:shd w:val="clear" w:color="auto" w:fill="DEEAF6" w:themeFill="accent5" w:themeFillTint="33"/>
            <w:vAlign w:val="center"/>
          </w:tcPr>
          <w:p w14:paraId="4EF4640F"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Źródło danych</w:t>
            </w:r>
          </w:p>
        </w:tc>
        <w:tc>
          <w:tcPr>
            <w:tcW w:w="4049" w:type="dxa"/>
            <w:tcBorders>
              <w:top w:val="nil"/>
              <w:left w:val="single" w:sz="4" w:space="0" w:color="808080" w:themeColor="background1" w:themeShade="80"/>
              <w:bottom w:val="single" w:sz="4" w:space="0" w:color="FFFFFF" w:themeColor="background1"/>
              <w:right w:val="nil"/>
            </w:tcBorders>
            <w:shd w:val="clear" w:color="auto" w:fill="DEEAF6" w:themeFill="accent5" w:themeFillTint="33"/>
            <w:vAlign w:val="center"/>
          </w:tcPr>
          <w:p w14:paraId="10AF7A67"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Przedsięwzięcie</w:t>
            </w:r>
          </w:p>
        </w:tc>
      </w:tr>
      <w:tr w:rsidR="00845A40" w:rsidRPr="00C32563" w14:paraId="04250189" w14:textId="77777777" w:rsidTr="00A41E34">
        <w:trPr>
          <w:trHeight w:val="850"/>
        </w:trPr>
        <w:tc>
          <w:tcPr>
            <w:tcW w:w="94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ED7D31"/>
            <w:vAlign w:val="center"/>
          </w:tcPr>
          <w:p w14:paraId="519960D7" w14:textId="77777777" w:rsidR="00845A40" w:rsidRPr="00C32563" w:rsidRDefault="00845A40" w:rsidP="00A41E34">
            <w:pPr>
              <w:autoSpaceDE w:val="0"/>
              <w:spacing w:after="0" w:line="240" w:lineRule="auto"/>
              <w:rPr>
                <w:rFonts w:ascii="Calibri Light" w:hAnsi="Calibri Light" w:cs="Calibri Light"/>
                <w:color w:val="000000" w:themeColor="text1"/>
                <w:szCs w:val="20"/>
                <w:lang w:eastAsia="pl-PL"/>
              </w:rPr>
            </w:pPr>
            <w:r w:rsidRPr="00C32563">
              <w:rPr>
                <w:rFonts w:ascii="Calibri Light" w:hAnsi="Calibri Light" w:cs="Calibri Light"/>
                <w:color w:val="000000" w:themeColor="text1"/>
                <w:szCs w:val="20"/>
                <w:lang w:eastAsia="pl-PL"/>
              </w:rPr>
              <w:t>Cel strategiczny 1. Ograniczenie negatywnych zjawisk społecznych  oraz wsparcie przedsiębiorczości</w:t>
            </w:r>
          </w:p>
        </w:tc>
      </w:tr>
      <w:tr w:rsidR="00845A40" w:rsidRPr="00C32563" w14:paraId="29C53005" w14:textId="77777777" w:rsidTr="00A41E34">
        <w:trPr>
          <w:trHeight w:val="397"/>
        </w:trPr>
        <w:tc>
          <w:tcPr>
            <w:tcW w:w="3508" w:type="dxa"/>
            <w:tcBorders>
              <w:top w:val="single" w:sz="4" w:space="0" w:color="FFFFFF" w:themeColor="background1"/>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1AB887B0"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osób korzystających z oferty wsparcia</w:t>
            </w:r>
          </w:p>
        </w:tc>
        <w:tc>
          <w:tcPr>
            <w:tcW w:w="184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43A3724"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FFFFFF" w:themeColor="background1"/>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38622F8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Placówka wsparcia dziennego dla dzieci i młodzieży w Tomaszowie Mazowieckim                                  „Miasto Dzieci i Młodzieży”</w:t>
            </w:r>
          </w:p>
        </w:tc>
      </w:tr>
      <w:tr w:rsidR="00845A40" w:rsidRPr="00C32563" w14:paraId="20DB8E86"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0CD00696"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osób odwiedzających</w:t>
            </w:r>
          </w:p>
          <w:p w14:paraId="23996902"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obiekty kulturalne i</w:t>
            </w:r>
          </w:p>
          <w:p w14:paraId="4F5E3443"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turystyczne objęte wsparciem</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6C07D39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34C4ABB"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Cykl kulturalnych wydarzeń integracyjnych</w:t>
            </w:r>
          </w:p>
        </w:tc>
      </w:tr>
      <w:tr w:rsidR="00845A40" w:rsidRPr="00C32563" w14:paraId="1325B764"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21F7731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uczestników wydarzeń kulturalnych</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060920"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5B98E212"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Cykl kulturalnych wydarzeń integracyjnych</w:t>
            </w:r>
          </w:p>
        </w:tc>
      </w:tr>
      <w:tr w:rsidR="00845A40" w:rsidRPr="00C32563" w14:paraId="5D4123BA"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28F92B8E"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uczestników wydarzeń sportowych i rekreacyjnych</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A08B136"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3A836186"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Cykl wydarzeń sportowych w Tomaszowie Mazowieckim</w:t>
            </w:r>
          </w:p>
        </w:tc>
      </w:tr>
      <w:tr w:rsidR="00845A40" w:rsidRPr="00C32563" w14:paraId="74D3DAE7" w14:textId="77777777" w:rsidTr="00A41E34">
        <w:trPr>
          <w:trHeight w:val="397"/>
        </w:trPr>
        <w:tc>
          <w:tcPr>
            <w:tcW w:w="3508" w:type="dxa"/>
            <w:tcBorders>
              <w:top w:val="single" w:sz="4" w:space="0" w:color="808080" w:themeColor="background1" w:themeShade="80"/>
              <w:left w:val="nil"/>
              <w:bottom w:val="single" w:sz="4" w:space="0" w:color="FFFFFF" w:themeColor="background1"/>
              <w:right w:val="single" w:sz="4" w:space="0" w:color="808080" w:themeColor="background1" w:themeShade="80"/>
            </w:tcBorders>
            <w:shd w:val="clear" w:color="auto" w:fill="FFFFFF" w:themeFill="background1"/>
            <w:vAlign w:val="center"/>
          </w:tcPr>
          <w:p w14:paraId="27046C7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osób które w wyniku realizacji projektu rozpoczęły działalność gospodarczą</w:t>
            </w:r>
          </w:p>
        </w:tc>
        <w:tc>
          <w:tcPr>
            <w:tcW w:w="184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808080" w:themeColor="background1" w:themeShade="80"/>
            </w:tcBorders>
            <w:shd w:val="clear" w:color="auto" w:fill="FFFFFF" w:themeFill="background1"/>
            <w:vAlign w:val="center"/>
          </w:tcPr>
          <w:p w14:paraId="6FC0E4AB"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FFFFFF" w:themeColor="background1"/>
              <w:right w:val="nil"/>
            </w:tcBorders>
            <w:shd w:val="clear" w:color="auto" w:fill="FFFFFF" w:themeFill="background1"/>
            <w:vAlign w:val="center"/>
          </w:tcPr>
          <w:p w14:paraId="5611681C"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Aktywizacja zawodowa i wsparcie w zakładaniu i prowadzeniu działalności gospodarczej</w:t>
            </w:r>
          </w:p>
        </w:tc>
      </w:tr>
      <w:tr w:rsidR="00845A40" w:rsidRPr="00C32563" w14:paraId="52374852" w14:textId="77777777" w:rsidTr="00A41E34">
        <w:trPr>
          <w:trHeight w:val="1020"/>
        </w:trPr>
        <w:tc>
          <w:tcPr>
            <w:tcW w:w="94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vAlign w:val="center"/>
          </w:tcPr>
          <w:p w14:paraId="7E81BCDC" w14:textId="77777777" w:rsidR="00845A40" w:rsidRPr="00C32563" w:rsidRDefault="00845A40" w:rsidP="00A41E34">
            <w:pPr>
              <w:autoSpaceDE w:val="0"/>
              <w:spacing w:after="0" w:line="240" w:lineRule="auto"/>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 xml:space="preserve">Cel strategiczny 2. Zmiana </w:t>
            </w:r>
            <w:r>
              <w:rPr>
                <w:rFonts w:ascii="Calibri Light" w:hAnsi="Calibri Light" w:cs="Calibri Light"/>
                <w:color w:val="000000" w:themeColor="text1"/>
                <w:sz w:val="20"/>
                <w:szCs w:val="20"/>
                <w:lang w:eastAsia="pl-PL"/>
              </w:rPr>
              <w:t>lub</w:t>
            </w:r>
            <w:r w:rsidRPr="00C32563">
              <w:rPr>
                <w:rFonts w:ascii="Calibri Light" w:hAnsi="Calibri Light" w:cs="Calibri Light"/>
                <w:color w:val="000000" w:themeColor="text1"/>
                <w:sz w:val="20"/>
                <w:szCs w:val="20"/>
                <w:lang w:eastAsia="pl-PL"/>
              </w:rPr>
              <w:t xml:space="preserve"> przywrócenie funkcji obiektom użyteczności publicznej oraz stworzenie warunków do spędzania czasu wolnego</w:t>
            </w:r>
          </w:p>
        </w:tc>
      </w:tr>
      <w:tr w:rsidR="00845A40" w:rsidRPr="00C32563" w14:paraId="5B4D00C2" w14:textId="77777777" w:rsidTr="00A41E34">
        <w:trPr>
          <w:trHeight w:val="397"/>
        </w:trPr>
        <w:tc>
          <w:tcPr>
            <w:tcW w:w="3508" w:type="dxa"/>
            <w:tcBorders>
              <w:top w:val="single" w:sz="4" w:space="0" w:color="FFFFFF" w:themeColor="background1"/>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2DDE4A22"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Powierzchnia zrewitalizowanych obiektów</w:t>
            </w:r>
          </w:p>
        </w:tc>
        <w:tc>
          <w:tcPr>
            <w:tcW w:w="184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3CEB3BF"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Dokumentacja techniczna</w:t>
            </w:r>
          </w:p>
        </w:tc>
        <w:tc>
          <w:tcPr>
            <w:tcW w:w="4049" w:type="dxa"/>
            <w:tcBorders>
              <w:top w:val="single" w:sz="4" w:space="0" w:color="FFFFFF" w:themeColor="background1"/>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6BD28578" w14:textId="77777777" w:rsidR="00845A40" w:rsidRPr="00C32563" w:rsidRDefault="00845A40" w:rsidP="00A41E34">
            <w:pPr>
              <w:pStyle w:val="Default"/>
              <w:jc w:val="center"/>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Rozbudowa, przebudowa budynku i jego adaptacja na cele kulturalne – kinoteatr Włókniarz</w:t>
            </w:r>
          </w:p>
          <w:p w14:paraId="065739B1" w14:textId="77777777" w:rsidR="00845A40" w:rsidRPr="00C32563" w:rsidRDefault="00845A40" w:rsidP="00A41E34">
            <w:pPr>
              <w:pStyle w:val="Default"/>
              <w:jc w:val="center"/>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Przebudowa stadionu Miejskiego im. Braci G</w:t>
            </w:r>
            <w:r>
              <w:rPr>
                <w:rFonts w:ascii="Calibri Light" w:hAnsi="Calibri Light" w:cs="Calibri Light"/>
                <w:color w:val="000000" w:themeColor="text1"/>
                <w:sz w:val="20"/>
                <w:szCs w:val="20"/>
                <w:lang w:eastAsia="pl-PL"/>
              </w:rPr>
              <w:t>adajów w Tomaszowie Mazowieckim</w:t>
            </w:r>
          </w:p>
        </w:tc>
      </w:tr>
      <w:tr w:rsidR="00845A40" w:rsidRPr="00C32563" w14:paraId="395F38B9"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3422FAED"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obiektów kulturalnych i turystycznych objętych wsparciem</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3D0137E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Dokumentacja techniczna</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72C98E26" w14:textId="77777777" w:rsidR="00845A40" w:rsidRPr="00C32563" w:rsidRDefault="00845A40" w:rsidP="00A41E34">
            <w:pPr>
              <w:pStyle w:val="Default"/>
              <w:jc w:val="center"/>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Rozbudowa, przebudowa budynku i jego adaptacja na cele kulturalne – kinoteatr Włókniarz</w:t>
            </w:r>
          </w:p>
        </w:tc>
      </w:tr>
      <w:tr w:rsidR="00845A40" w:rsidRPr="00C32563" w14:paraId="3BF29D50"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150FE0DC"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wspartych obiektów infrastruktury (innych niż budynki mieszkalne) zlokalizowanych na rewitalizowanych obszarach</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D320E9F"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Dokumentacja techniczna</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2467B42B" w14:textId="77777777" w:rsidR="00845A40" w:rsidRPr="00C32563" w:rsidRDefault="00845A40" w:rsidP="00A41E34">
            <w:pPr>
              <w:pStyle w:val="Default"/>
              <w:jc w:val="center"/>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Przebudowa stadionu Miejskiego im. Braci Gadajów w Tomaszowie Mazowieckim</w:t>
            </w:r>
          </w:p>
          <w:p w14:paraId="39779742" w14:textId="77777777" w:rsidR="00845A40" w:rsidRPr="00C32563" w:rsidRDefault="00845A40" w:rsidP="00A41E34">
            <w:pPr>
              <w:pStyle w:val="Default"/>
              <w:jc w:val="center"/>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 xml:space="preserve">Rozbudowa, przebudowa budynku i jego adaptacja na cele kulturalne </w:t>
            </w:r>
            <w:r>
              <w:rPr>
                <w:rFonts w:ascii="Calibri Light" w:hAnsi="Calibri Light" w:cs="Calibri Light"/>
                <w:color w:val="000000" w:themeColor="text1"/>
                <w:sz w:val="20"/>
                <w:szCs w:val="20"/>
                <w:lang w:eastAsia="pl-PL"/>
              </w:rPr>
              <w:t>– kinoteatr Włókniarz</w:t>
            </w:r>
          </w:p>
        </w:tc>
      </w:tr>
      <w:tr w:rsidR="00845A40" w:rsidRPr="00C32563" w14:paraId="7390A769" w14:textId="77777777" w:rsidTr="00A41E34">
        <w:trPr>
          <w:trHeight w:val="964"/>
        </w:trPr>
        <w:tc>
          <w:tcPr>
            <w:tcW w:w="94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70AD47"/>
            <w:vAlign w:val="center"/>
          </w:tcPr>
          <w:p w14:paraId="6589D3D6" w14:textId="77777777" w:rsidR="00845A40" w:rsidRPr="00C32563" w:rsidRDefault="00845A40" w:rsidP="00A41E34">
            <w:pPr>
              <w:autoSpaceDE w:val="0"/>
              <w:spacing w:after="0" w:line="240" w:lineRule="auto"/>
              <w:rPr>
                <w:rFonts w:ascii="Calibri Light" w:hAnsi="Calibri Light" w:cs="Calibri Light"/>
                <w:color w:val="000000" w:themeColor="text1"/>
                <w:sz w:val="20"/>
                <w:szCs w:val="20"/>
                <w:lang w:eastAsia="pl-PL"/>
              </w:rPr>
            </w:pPr>
            <w:r w:rsidRPr="00C32563">
              <w:rPr>
                <w:rFonts w:ascii="Calibri Light" w:hAnsi="Calibri Light" w:cs="Calibri Light"/>
                <w:color w:val="000000" w:themeColor="text1"/>
                <w:sz w:val="20"/>
                <w:szCs w:val="20"/>
                <w:lang w:eastAsia="pl-PL"/>
              </w:rPr>
              <w:t>Cel strategiczny 3. Ochrona środowiska i działania na rzecz optymalizacji zużycia energii (elektrycznej, cieplnej)</w:t>
            </w:r>
          </w:p>
        </w:tc>
      </w:tr>
      <w:tr w:rsidR="00845A40" w:rsidRPr="00C32563" w14:paraId="6C1FCDEC" w14:textId="77777777" w:rsidTr="00A41E34">
        <w:trPr>
          <w:trHeight w:val="397"/>
        </w:trPr>
        <w:tc>
          <w:tcPr>
            <w:tcW w:w="3508" w:type="dxa"/>
            <w:tcBorders>
              <w:top w:val="single" w:sz="4" w:space="0" w:color="FFFFFF" w:themeColor="background1"/>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0F734BDA" w14:textId="77777777" w:rsidR="00845A40" w:rsidRPr="00C32563" w:rsidRDefault="00845A40" w:rsidP="00A41E34">
            <w:pPr>
              <w:pStyle w:val="Default"/>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przeprowadzonych warsztatów proekologicznych</w:t>
            </w:r>
          </w:p>
        </w:tc>
        <w:tc>
          <w:tcPr>
            <w:tcW w:w="1843"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5531A277"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FFFFFF" w:themeColor="background1"/>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6C3298E1"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701FBE">
              <w:rPr>
                <w:rFonts w:ascii="Calibri Light" w:hAnsi="Calibri Light" w:cs="Calibri Light"/>
                <w:color w:val="000000" w:themeColor="text1"/>
                <w:sz w:val="20"/>
                <w:szCs w:val="20"/>
              </w:rPr>
              <w:t>Nasz klimat – Nasz temat</w:t>
            </w:r>
          </w:p>
        </w:tc>
      </w:tr>
      <w:tr w:rsidR="00845A40" w:rsidRPr="00C32563" w14:paraId="7EE5F205" w14:textId="77777777" w:rsidTr="00A41E34">
        <w:trPr>
          <w:trHeight w:val="397"/>
        </w:trPr>
        <w:tc>
          <w:tcPr>
            <w:tcW w:w="3508"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1B2BBD04" w14:textId="77777777" w:rsidR="00845A40" w:rsidRPr="00C32563" w:rsidRDefault="00845A40" w:rsidP="00A41E34">
            <w:pPr>
              <w:pStyle w:val="Default"/>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Liczba uczestników warsztatów proekologicznych</w:t>
            </w:r>
          </w:p>
        </w:tc>
        <w:tc>
          <w:tcPr>
            <w:tcW w:w="184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7FEF3AE"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AD74104" w14:textId="77777777" w:rsidR="00845A40" w:rsidRPr="00C32563" w:rsidRDefault="00845A40" w:rsidP="00A41E34">
            <w:pPr>
              <w:pStyle w:val="Default"/>
              <w:keepNext/>
              <w:jc w:val="center"/>
              <w:rPr>
                <w:rFonts w:ascii="Calibri Light" w:hAnsi="Calibri Light" w:cs="Calibri Light"/>
                <w:color w:val="000000" w:themeColor="text1"/>
                <w:sz w:val="20"/>
                <w:szCs w:val="20"/>
              </w:rPr>
            </w:pPr>
            <w:r w:rsidRPr="00701FBE">
              <w:rPr>
                <w:rFonts w:ascii="Calibri Light" w:hAnsi="Calibri Light" w:cs="Calibri Light"/>
                <w:color w:val="000000" w:themeColor="text1"/>
                <w:sz w:val="20"/>
                <w:szCs w:val="20"/>
              </w:rPr>
              <w:t>Nasz klimat – Nasz temat</w:t>
            </w:r>
          </w:p>
        </w:tc>
      </w:tr>
      <w:tr w:rsidR="00845A40" w:rsidRPr="00C32563" w14:paraId="684EBBA2" w14:textId="77777777" w:rsidTr="00A41E34">
        <w:trPr>
          <w:trHeight w:val="397"/>
        </w:trPr>
        <w:tc>
          <w:tcPr>
            <w:tcW w:w="3508" w:type="dxa"/>
            <w:vMerge w:val="restart"/>
            <w:tcBorders>
              <w:top w:val="single" w:sz="4" w:space="0" w:color="808080" w:themeColor="background1" w:themeShade="80"/>
              <w:left w:val="nil"/>
              <w:right w:val="single" w:sz="4" w:space="0" w:color="808080" w:themeColor="background1" w:themeShade="80"/>
            </w:tcBorders>
            <w:shd w:val="clear" w:color="auto" w:fill="FFFFFF" w:themeFill="background1"/>
            <w:vAlign w:val="center"/>
          </w:tcPr>
          <w:p w14:paraId="5682932A" w14:textId="77777777" w:rsidR="00845A40" w:rsidRPr="00C32563" w:rsidRDefault="00845A40" w:rsidP="00A41E34">
            <w:pPr>
              <w:pStyle w:val="Default"/>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Powierzchnia budynków, które zostały poddane termomodernizacji</w:t>
            </w:r>
          </w:p>
        </w:tc>
        <w:tc>
          <w:tcPr>
            <w:tcW w:w="1843"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vAlign w:val="center"/>
          </w:tcPr>
          <w:p w14:paraId="6A549B15" w14:textId="77777777" w:rsidR="00845A40" w:rsidRPr="00C32563" w:rsidRDefault="00845A40" w:rsidP="00A41E34">
            <w:pPr>
              <w:pStyle w:val="Defaul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rPr>
              <w:t>Urząd Miasta w Tomaszowie Mazowieckim</w:t>
            </w: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4ACE52E3" w14:textId="77777777" w:rsidR="00845A40" w:rsidRPr="00C32563" w:rsidRDefault="00845A40" w:rsidP="00A41E34">
            <w:pPr>
              <w:pStyle w:val="Default"/>
              <w:keepNext/>
              <w:jc w:val="center"/>
              <w:rPr>
                <w:rFonts w:ascii="Calibri Light" w:hAnsi="Calibri Light" w:cs="Calibri Light"/>
                <w:color w:val="000000" w:themeColor="text1"/>
                <w:sz w:val="20"/>
                <w:szCs w:val="20"/>
              </w:rPr>
            </w:pPr>
            <w:r w:rsidRPr="00C32563">
              <w:rPr>
                <w:rFonts w:ascii="Calibri Light" w:hAnsi="Calibri Light" w:cs="Calibri Light"/>
                <w:color w:val="000000" w:themeColor="text1"/>
                <w:sz w:val="20"/>
                <w:szCs w:val="20"/>
                <w:lang w:eastAsia="pl-PL"/>
              </w:rPr>
              <w:t xml:space="preserve">Zwiększenie efektywności energetycznej </w:t>
            </w:r>
            <w:r>
              <w:rPr>
                <w:rFonts w:ascii="Calibri Light" w:hAnsi="Calibri Light" w:cs="Calibri Light"/>
                <w:color w:val="000000" w:themeColor="text1"/>
                <w:sz w:val="20"/>
                <w:szCs w:val="20"/>
                <w:lang w:eastAsia="pl-PL"/>
              </w:rPr>
              <w:br/>
              <w:t>budynków</w:t>
            </w:r>
            <w:r w:rsidRPr="00C32563">
              <w:rPr>
                <w:rFonts w:ascii="Calibri Light" w:hAnsi="Calibri Light" w:cs="Calibri Light"/>
                <w:color w:val="000000" w:themeColor="text1"/>
                <w:sz w:val="20"/>
                <w:szCs w:val="20"/>
                <w:lang w:eastAsia="pl-PL"/>
              </w:rPr>
              <w:t xml:space="preserve"> Urzędu Miasta.</w:t>
            </w:r>
          </w:p>
        </w:tc>
      </w:tr>
      <w:tr w:rsidR="00845A40" w:rsidRPr="00C32563" w14:paraId="1D1C2595" w14:textId="77777777" w:rsidTr="00A41E34">
        <w:trPr>
          <w:trHeight w:val="397"/>
        </w:trPr>
        <w:tc>
          <w:tcPr>
            <w:tcW w:w="3508" w:type="dxa"/>
            <w:vMerge/>
            <w:tcBorders>
              <w:left w:val="nil"/>
              <w:bottom w:val="single" w:sz="4" w:space="0" w:color="808080" w:themeColor="background1" w:themeShade="80"/>
              <w:right w:val="single" w:sz="4" w:space="0" w:color="808080" w:themeColor="background1" w:themeShade="80"/>
            </w:tcBorders>
            <w:shd w:val="clear" w:color="auto" w:fill="FFFFFF" w:themeFill="background1"/>
            <w:vAlign w:val="center"/>
          </w:tcPr>
          <w:p w14:paraId="2F8128A5" w14:textId="77777777" w:rsidR="00845A40" w:rsidRPr="00C32563" w:rsidRDefault="00845A40" w:rsidP="00A41E34">
            <w:pPr>
              <w:pStyle w:val="Default"/>
              <w:rPr>
                <w:rFonts w:ascii="Calibri Light" w:hAnsi="Calibri Light" w:cs="Calibri Light"/>
                <w:color w:val="000000" w:themeColor="text1"/>
                <w:sz w:val="20"/>
                <w:szCs w:val="20"/>
              </w:rPr>
            </w:pPr>
          </w:p>
        </w:tc>
        <w:tc>
          <w:tcPr>
            <w:tcW w:w="1843"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0900FFE9" w14:textId="77777777" w:rsidR="00845A40" w:rsidRPr="00C32563" w:rsidRDefault="00845A40" w:rsidP="00A41E34">
            <w:pPr>
              <w:pStyle w:val="Default"/>
              <w:jc w:val="center"/>
              <w:rPr>
                <w:rFonts w:ascii="Calibri Light" w:hAnsi="Calibri Light" w:cs="Calibri Light"/>
                <w:color w:val="000000" w:themeColor="text1"/>
                <w:sz w:val="20"/>
                <w:szCs w:val="20"/>
              </w:rPr>
            </w:pPr>
          </w:p>
        </w:tc>
        <w:tc>
          <w:tcPr>
            <w:tcW w:w="4049" w:type="dxa"/>
            <w:tcBorders>
              <w:top w:val="single" w:sz="4" w:space="0" w:color="808080" w:themeColor="background1" w:themeShade="80"/>
              <w:left w:val="single" w:sz="4" w:space="0" w:color="808080" w:themeColor="background1" w:themeShade="80"/>
              <w:bottom w:val="single" w:sz="4" w:space="0" w:color="808080" w:themeColor="background1" w:themeShade="80"/>
              <w:right w:val="nil"/>
            </w:tcBorders>
            <w:shd w:val="clear" w:color="auto" w:fill="FFFFFF" w:themeFill="background1"/>
            <w:vAlign w:val="center"/>
          </w:tcPr>
          <w:p w14:paraId="06664971" w14:textId="77777777" w:rsidR="00845A40" w:rsidRPr="00C32563" w:rsidRDefault="00845A40" w:rsidP="00A41E34">
            <w:pPr>
              <w:pStyle w:val="Default"/>
              <w:keepNext/>
              <w:jc w:val="center"/>
              <w:rPr>
                <w:rFonts w:ascii="Calibri Light" w:hAnsi="Calibri Light" w:cs="Calibri Light"/>
                <w:color w:val="000000" w:themeColor="text1"/>
                <w:sz w:val="20"/>
                <w:szCs w:val="20"/>
                <w:lang w:eastAsia="pl-PL"/>
              </w:rPr>
            </w:pPr>
            <w:r w:rsidRPr="00E460AF">
              <w:rPr>
                <w:rFonts w:ascii="Calibri Light" w:hAnsi="Calibri Light" w:cs="Calibri Light"/>
                <w:color w:val="000000" w:themeColor="text1"/>
                <w:sz w:val="20"/>
                <w:szCs w:val="20"/>
                <w:lang w:eastAsia="pl-PL"/>
              </w:rPr>
              <w:t>Termomodernizacja komunalnych budynków mieszkalnych wielorodzinnych – etap I.</w:t>
            </w:r>
          </w:p>
        </w:tc>
      </w:tr>
    </w:tbl>
    <w:p w14:paraId="5BDA7B13" w14:textId="77777777" w:rsidR="00845A40" w:rsidRPr="00BA4F80" w:rsidRDefault="00845A40" w:rsidP="00845A40">
      <w:pPr>
        <w:pStyle w:val="Legenda"/>
        <w:rPr>
          <w:rFonts w:cs="Calibri Light"/>
          <w:color w:val="FF0000"/>
        </w:rPr>
      </w:pPr>
      <w:r>
        <w:t>Źródło: opracowanie własne</w:t>
      </w:r>
    </w:p>
    <w:p w14:paraId="67B07FB6" w14:textId="77777777" w:rsidR="00845A40" w:rsidRDefault="00845A40" w:rsidP="00845A40">
      <w:pPr>
        <w:pStyle w:val="Nagwek2"/>
        <w:numPr>
          <w:ilvl w:val="0"/>
          <w:numId w:val="14"/>
        </w:numPr>
        <w:tabs>
          <w:tab w:val="clear" w:pos="0"/>
        </w:tabs>
        <w:ind w:left="0" w:firstLine="0"/>
        <w:rPr>
          <w:rFonts w:cs="Calibri Light"/>
        </w:rPr>
      </w:pPr>
      <w:bookmarkStart w:id="99" w:name="_Toc137559534"/>
      <w:r w:rsidRPr="00BA4F80">
        <w:rPr>
          <w:rFonts w:cs="Calibri Light"/>
        </w:rPr>
        <w:lastRenderedPageBreak/>
        <w:t>14.3 Aktualizacja GPR</w:t>
      </w:r>
      <w:bookmarkEnd w:id="99"/>
    </w:p>
    <w:p w14:paraId="792053F6" w14:textId="77777777" w:rsidR="00845A40" w:rsidRPr="007E1F3A" w:rsidRDefault="00845A40" w:rsidP="00845A40">
      <w:pPr>
        <w:spacing w:after="0" w:line="360" w:lineRule="auto"/>
        <w:jc w:val="both"/>
        <w:rPr>
          <w:rFonts w:ascii="Calibri Light" w:hAnsi="Calibri Light" w:cs="Calibri Light"/>
        </w:rPr>
      </w:pPr>
      <w:r>
        <w:rPr>
          <w:rFonts w:ascii="Calibri Light" w:hAnsi="Calibri Light" w:cs="Calibri Light"/>
        </w:rPr>
        <w:t xml:space="preserve">Jeśli wystąpią problemy w realizacji GPR, </w:t>
      </w:r>
      <w:r w:rsidRPr="007E1F3A">
        <w:rPr>
          <w:rFonts w:ascii="Calibri Light" w:hAnsi="Calibri Light" w:cs="Calibri Light"/>
        </w:rPr>
        <w:t>rzutując</w:t>
      </w:r>
      <w:r>
        <w:rPr>
          <w:rFonts w:ascii="Calibri Light" w:hAnsi="Calibri Light" w:cs="Calibri Light"/>
        </w:rPr>
        <w:t>e</w:t>
      </w:r>
      <w:r w:rsidRPr="007E1F3A">
        <w:rPr>
          <w:rFonts w:ascii="Calibri Light" w:hAnsi="Calibri Light" w:cs="Calibri Light"/>
        </w:rPr>
        <w:t xml:space="preserve"> na niską efektywność realizacji przedsięwzięć</w:t>
      </w:r>
      <w:r>
        <w:rPr>
          <w:rFonts w:ascii="Calibri Light" w:hAnsi="Calibri Light" w:cs="Calibri Light"/>
        </w:rPr>
        <w:t xml:space="preserve">, należy rozważyć </w:t>
      </w:r>
      <w:r w:rsidRPr="007E1F3A">
        <w:rPr>
          <w:rFonts w:ascii="Calibri Light" w:hAnsi="Calibri Light" w:cs="Calibri Light"/>
        </w:rPr>
        <w:t xml:space="preserve">modyfikację i aktualizację programu rewitalizacji. </w:t>
      </w:r>
      <w:r w:rsidRPr="00746EEA">
        <w:rPr>
          <w:rFonts w:ascii="Calibri Light" w:hAnsi="Calibri Light" w:cs="Calibri Light"/>
        </w:rPr>
        <w:t xml:space="preserve">Aktualizacja gminnego programu rewitalizacji następuje w trybie, w jakim </w:t>
      </w:r>
      <w:r>
        <w:rPr>
          <w:rFonts w:ascii="Calibri Light" w:hAnsi="Calibri Light" w:cs="Calibri Light"/>
        </w:rPr>
        <w:t>został</w:t>
      </w:r>
      <w:r w:rsidRPr="00746EEA">
        <w:rPr>
          <w:rFonts w:ascii="Calibri Light" w:hAnsi="Calibri Light" w:cs="Calibri Light"/>
        </w:rPr>
        <w:t xml:space="preserve"> on uchwalony.</w:t>
      </w:r>
      <w:r>
        <w:rPr>
          <w:rFonts w:ascii="Calibri Light" w:hAnsi="Calibri Light" w:cs="Calibri Light"/>
        </w:rPr>
        <w:t xml:space="preserve"> </w:t>
      </w:r>
      <w:r w:rsidRPr="007E1F3A">
        <w:rPr>
          <w:rFonts w:ascii="Calibri Light" w:hAnsi="Calibri Light" w:cs="Calibri Light"/>
        </w:rPr>
        <w:t xml:space="preserve">W przypadku wprowadzania zmian </w:t>
      </w:r>
      <w:r>
        <w:rPr>
          <w:rFonts w:ascii="Calibri Light" w:hAnsi="Calibri Light" w:cs="Calibri Light"/>
        </w:rPr>
        <w:br/>
      </w:r>
      <w:r w:rsidRPr="007E1F3A">
        <w:rPr>
          <w:rFonts w:ascii="Calibri Light" w:hAnsi="Calibri Light" w:cs="Calibri Light"/>
        </w:rPr>
        <w:t xml:space="preserve">i korekt w przedsięwzięciach rewitalizacyjnych, w dokumencie należy przedstawić ich uzasadnienie. Aktualizacja Gminnego Programu Rewitalizacji </w:t>
      </w:r>
      <w:r w:rsidRPr="00B86A8B">
        <w:rPr>
          <w:rFonts w:ascii="Calibri Light" w:hAnsi="Calibri Light" w:cs="Calibri Light"/>
        </w:rPr>
        <w:t xml:space="preserve">Miasta Tomaszowa Mazowieckiego na lata 2023-2030 </w:t>
      </w:r>
      <w:r w:rsidRPr="007E1F3A">
        <w:rPr>
          <w:rFonts w:ascii="Calibri Light" w:hAnsi="Calibri Light" w:cs="Calibri Light"/>
        </w:rPr>
        <w:t>może okazać się konieczna, np. w przypadku nieosiągnięcia zakładanych wskaźników podczas monitorowania</w:t>
      </w:r>
      <w:r>
        <w:rPr>
          <w:rFonts w:ascii="Calibri Light" w:hAnsi="Calibri Light" w:cs="Calibri Light"/>
        </w:rPr>
        <w:t>,</w:t>
      </w:r>
      <w:r w:rsidRPr="007E1F3A">
        <w:rPr>
          <w:rFonts w:ascii="Calibri Light" w:hAnsi="Calibri Light" w:cs="Calibri Light"/>
        </w:rPr>
        <w:t xml:space="preserve"> braku terminowości realizacji działań</w:t>
      </w:r>
      <w:r>
        <w:rPr>
          <w:rFonts w:ascii="Calibri Light" w:hAnsi="Calibri Light" w:cs="Calibri Light"/>
        </w:rPr>
        <w:t xml:space="preserve"> lub z </w:t>
      </w:r>
      <w:r w:rsidRPr="00C91A52">
        <w:rPr>
          <w:rFonts w:ascii="Calibri Light" w:hAnsi="Calibri Light" w:cs="Calibri Light"/>
        </w:rPr>
        <w:t xml:space="preserve">rekomendacji Komitetu Rewitalizacji </w:t>
      </w:r>
      <w:r>
        <w:rPr>
          <w:rFonts w:ascii="Calibri Light" w:hAnsi="Calibri Light" w:cs="Calibri Light"/>
        </w:rPr>
        <w:br/>
      </w:r>
      <w:r w:rsidRPr="00C91A52">
        <w:rPr>
          <w:rFonts w:ascii="Calibri Light" w:hAnsi="Calibri Light" w:cs="Calibri Light"/>
        </w:rPr>
        <w:t>w odpowiedzi na negatywną ocenę</w:t>
      </w:r>
      <w:r>
        <w:rPr>
          <w:rFonts w:ascii="Calibri Light" w:hAnsi="Calibri Light" w:cs="Calibri Light"/>
        </w:rPr>
        <w:t xml:space="preserve"> </w:t>
      </w:r>
      <w:r w:rsidRPr="00C91A52">
        <w:rPr>
          <w:rFonts w:ascii="Calibri Light" w:hAnsi="Calibri Light" w:cs="Calibri Light"/>
        </w:rPr>
        <w:t>efektywności działań rewitalizacyjnych</w:t>
      </w:r>
      <w:r w:rsidRPr="007E1F3A">
        <w:rPr>
          <w:rFonts w:ascii="Calibri Light" w:hAnsi="Calibri Light" w:cs="Calibri Light"/>
        </w:rPr>
        <w:t>.</w:t>
      </w:r>
      <w:r>
        <w:rPr>
          <w:rFonts w:ascii="Calibri Light" w:hAnsi="Calibri Light" w:cs="Calibri Light"/>
        </w:rPr>
        <w:t xml:space="preserve"> </w:t>
      </w:r>
      <w:r w:rsidRPr="007E1F3A">
        <w:rPr>
          <w:rFonts w:ascii="Calibri Light" w:hAnsi="Calibri Light" w:cs="Calibri Light"/>
        </w:rPr>
        <w:t xml:space="preserve">Procedura </w:t>
      </w:r>
      <w:r>
        <w:rPr>
          <w:rFonts w:ascii="Calibri Light" w:hAnsi="Calibri Light" w:cs="Calibri Light"/>
        </w:rPr>
        <w:t xml:space="preserve">aktualizacji </w:t>
      </w:r>
      <w:r w:rsidRPr="007E1F3A">
        <w:rPr>
          <w:rFonts w:ascii="Calibri Light" w:hAnsi="Calibri Light" w:cs="Calibri Light"/>
        </w:rPr>
        <w:t>obejmuje zatem następujące etapy:</w:t>
      </w:r>
    </w:p>
    <w:p w14:paraId="68420551"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Ocena aktualności i stopnia realizacji GPR (co najmniej raz na 3 lata).</w:t>
      </w:r>
    </w:p>
    <w:p w14:paraId="47D2E57E"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Opiniowanie oceny przez Komitet Rewitalizacji.</w:t>
      </w:r>
    </w:p>
    <w:p w14:paraId="00BAF04A"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Ogłoszenie zaopiniowanej oceny na stronie internetowej gminy i w BIP.</w:t>
      </w:r>
    </w:p>
    <w:p w14:paraId="1EA0EE5F"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Wniosek do rady gminy o zmianę programu rewitalizacji.</w:t>
      </w:r>
    </w:p>
    <w:p w14:paraId="1EE581CA"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Dokonanie zmian w GPR.</w:t>
      </w:r>
    </w:p>
    <w:p w14:paraId="65B0E81A"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Konsultacje społeczne aktualizowanego programu rewitalizacji.</w:t>
      </w:r>
    </w:p>
    <w:p w14:paraId="4EC51B1A"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Opiniowanie, procedura środowiskowa - nie wymaga uzyskania opinii i przeprowadzenia konsultacji społecznych taka zmiana gminnego programu rewitalizacji, która nie dotyczy podstawowych przedsięwzięć rewitalizacyjnych oraz nie wymaga zmiany uchwały dot. ustanowienia na obszarze rewitalizacji Specjalnej Strefy Rewitalizacji (jeżeli została</w:t>
      </w:r>
      <w:r>
        <w:rPr>
          <w:rFonts w:ascii="Calibri Light" w:hAnsi="Calibri Light" w:cs="Calibri Light"/>
        </w:rPr>
        <w:t xml:space="preserve"> ustanowiona)</w:t>
      </w:r>
      <w:r w:rsidRPr="007E1F3A">
        <w:rPr>
          <w:rFonts w:ascii="Calibri Light" w:hAnsi="Calibri Light" w:cs="Calibri Light"/>
        </w:rPr>
        <w:t>.</w:t>
      </w:r>
    </w:p>
    <w:p w14:paraId="7AAD9AF2" w14:textId="77777777" w:rsidR="00845A40" w:rsidRPr="007E1F3A" w:rsidRDefault="00845A40" w:rsidP="00845A40">
      <w:pPr>
        <w:pStyle w:val="Akapitzlist"/>
        <w:numPr>
          <w:ilvl w:val="0"/>
          <w:numId w:val="60"/>
        </w:numPr>
        <w:spacing w:line="360" w:lineRule="auto"/>
        <w:jc w:val="both"/>
        <w:rPr>
          <w:rFonts w:ascii="Calibri Light" w:hAnsi="Calibri Light" w:cs="Calibri Light"/>
        </w:rPr>
      </w:pPr>
      <w:r w:rsidRPr="007E1F3A">
        <w:rPr>
          <w:rFonts w:ascii="Calibri Light" w:hAnsi="Calibri Light" w:cs="Calibri Light"/>
        </w:rPr>
        <w:t>Podjęcie uchwały.</w:t>
      </w:r>
    </w:p>
    <w:p w14:paraId="711E2255" w14:textId="77777777" w:rsidR="00845A40" w:rsidRPr="00BA4F80" w:rsidRDefault="00845A40" w:rsidP="00845A40">
      <w:pPr>
        <w:pStyle w:val="Nagwek2"/>
        <w:numPr>
          <w:ilvl w:val="0"/>
          <w:numId w:val="14"/>
        </w:numPr>
        <w:tabs>
          <w:tab w:val="clear" w:pos="0"/>
        </w:tabs>
        <w:ind w:left="0" w:firstLine="0"/>
        <w:rPr>
          <w:rFonts w:cs="Calibri Light"/>
        </w:rPr>
      </w:pPr>
      <w:bookmarkStart w:id="100" w:name="_Toc137559535"/>
      <w:r w:rsidRPr="00BA4F80">
        <w:rPr>
          <w:rFonts w:cs="Calibri Light"/>
        </w:rPr>
        <w:t>14.4 Harmonogram realizacji</w:t>
      </w:r>
      <w:bookmarkEnd w:id="100"/>
    </w:p>
    <w:p w14:paraId="2C1810CA" w14:textId="77777777" w:rsidR="00845A40" w:rsidRDefault="00845A40" w:rsidP="00845A40">
      <w:pPr>
        <w:pStyle w:val="Legenda"/>
        <w:keepNext/>
        <w:spacing w:after="0"/>
        <w:rPr>
          <w:rFonts w:cs="Calibri Light"/>
        </w:rPr>
      </w:pPr>
      <w:bookmarkStart w:id="101" w:name="_Toc134185998"/>
      <w:r w:rsidRPr="00BA4F80">
        <w:rPr>
          <w:rFonts w:cs="Calibri Light"/>
        </w:rPr>
        <w:t xml:space="preserve">Tabela </w:t>
      </w:r>
      <w:r w:rsidRPr="00BA4F80">
        <w:rPr>
          <w:rFonts w:cs="Calibri Light"/>
          <w:noProof/>
        </w:rPr>
        <w:fldChar w:fldCharType="begin"/>
      </w:r>
      <w:r w:rsidRPr="00BA4F80">
        <w:rPr>
          <w:rFonts w:cs="Calibri Light"/>
          <w:noProof/>
        </w:rPr>
        <w:instrText xml:space="preserve"> SEQ Tabela \* ARABIC </w:instrText>
      </w:r>
      <w:r w:rsidRPr="00BA4F80">
        <w:rPr>
          <w:rFonts w:cs="Calibri Light"/>
          <w:noProof/>
        </w:rPr>
        <w:fldChar w:fldCharType="separate"/>
      </w:r>
      <w:r>
        <w:rPr>
          <w:rFonts w:cs="Calibri Light"/>
          <w:noProof/>
        </w:rPr>
        <w:t>22</w:t>
      </w:r>
      <w:r w:rsidRPr="00BA4F80">
        <w:rPr>
          <w:rFonts w:cs="Calibri Light"/>
          <w:noProof/>
        </w:rPr>
        <w:fldChar w:fldCharType="end"/>
      </w:r>
      <w:r w:rsidRPr="00BA4F80">
        <w:rPr>
          <w:rFonts w:cs="Calibri Light"/>
        </w:rPr>
        <w:t xml:space="preserve"> Harmonogram realizacji GPR</w:t>
      </w:r>
      <w:bookmarkEnd w:id="101"/>
    </w:p>
    <w:tbl>
      <w:tblPr>
        <w:tblStyle w:val="Tabelasiatki6kolorowa"/>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80" w:firstRow="0" w:lastRow="0" w:firstColumn="1" w:lastColumn="0" w:noHBand="0" w:noVBand="1"/>
      </w:tblPr>
      <w:tblGrid>
        <w:gridCol w:w="5098"/>
        <w:gridCol w:w="4116"/>
      </w:tblGrid>
      <w:tr w:rsidR="00845A40" w:rsidRPr="00C32563" w14:paraId="60392FDE"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3248DD3D"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Uchwalenie Gminnego Programu Rewitalizacji Miasta Tomaszowa Mazowieckiego na lata 2023-2030</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305C4E6B" w14:textId="77777777" w:rsidR="00845A40" w:rsidRPr="00C32563"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202</w:t>
            </w:r>
            <w:r>
              <w:rPr>
                <w:rFonts w:ascii="Calibri Light" w:hAnsi="Calibri Light" w:cs="Calibri Light"/>
                <w:color w:val="auto"/>
              </w:rPr>
              <w:t>3</w:t>
            </w:r>
            <w:r w:rsidRPr="00BA4F80">
              <w:rPr>
                <w:rFonts w:ascii="Calibri Light" w:hAnsi="Calibri Light" w:cs="Calibri Light"/>
                <w:color w:val="auto"/>
              </w:rPr>
              <w:t xml:space="preserve"> r.</w:t>
            </w:r>
          </w:p>
        </w:tc>
      </w:tr>
      <w:tr w:rsidR="00845A40" w:rsidRPr="00C32563" w14:paraId="2C6E8F3B"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0CEE3F0E"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Powołanie i rozpoczęcie prac przez Komitet Rewitalizacji</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2AF5A2AD" w14:textId="77777777" w:rsidR="00845A40" w:rsidRPr="00C32563"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202</w:t>
            </w:r>
            <w:r>
              <w:rPr>
                <w:rFonts w:ascii="Calibri Light" w:hAnsi="Calibri Light" w:cs="Calibri Light"/>
                <w:color w:val="auto"/>
              </w:rPr>
              <w:t>3</w:t>
            </w:r>
            <w:r w:rsidRPr="00BA4F80">
              <w:rPr>
                <w:rFonts w:ascii="Calibri Light" w:hAnsi="Calibri Light" w:cs="Calibri Light"/>
                <w:color w:val="auto"/>
              </w:rPr>
              <w:t xml:space="preserve"> r. (w ciągu 3 miesięcy od uchwalenia GPR)</w:t>
            </w:r>
          </w:p>
        </w:tc>
      </w:tr>
      <w:tr w:rsidR="00845A40" w:rsidRPr="00C32563" w14:paraId="527ADFCB"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tcPr>
          <w:p w14:paraId="28798FBE"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Wprowadzenie zaplanowanych inwestycji do Wieloletniej Prognozy Finansowej Miasta Tomaszowa Mazowieckiego</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tcPr>
          <w:p w14:paraId="5A8C4689" w14:textId="77777777" w:rsidR="00845A40" w:rsidRPr="00C32563"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Niezwłocznie po uchwaleniu GPR</w:t>
            </w:r>
          </w:p>
        </w:tc>
      </w:tr>
      <w:tr w:rsidR="00845A40" w:rsidRPr="00C32563" w14:paraId="595548C2"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4EE84969"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Posiedzenia Komitetu Rewitalizacji</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405512BE" w14:textId="77777777" w:rsidR="00845A40" w:rsidRPr="00BA4F80" w:rsidRDefault="00845A40" w:rsidP="00A41E34">
            <w:pPr>
              <w:pStyle w:val="Default"/>
              <w:jc w:val="cente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auto"/>
                <w:sz w:val="20"/>
                <w:szCs w:val="20"/>
              </w:rPr>
            </w:pPr>
            <w:r w:rsidRPr="00BA4F80">
              <w:rPr>
                <w:rFonts w:ascii="Calibri Light" w:hAnsi="Calibri Light" w:cs="Calibri Light"/>
                <w:color w:val="auto"/>
                <w:sz w:val="20"/>
                <w:szCs w:val="20"/>
              </w:rPr>
              <w:t>Od 202</w:t>
            </w:r>
            <w:r>
              <w:rPr>
                <w:rFonts w:ascii="Calibri Light" w:hAnsi="Calibri Light" w:cs="Calibri Light"/>
                <w:color w:val="auto"/>
                <w:sz w:val="20"/>
                <w:szCs w:val="20"/>
              </w:rPr>
              <w:t>3</w:t>
            </w:r>
            <w:r w:rsidRPr="00BA4F80">
              <w:rPr>
                <w:rFonts w:ascii="Calibri Light" w:hAnsi="Calibri Light" w:cs="Calibri Light"/>
                <w:color w:val="auto"/>
                <w:sz w:val="20"/>
                <w:szCs w:val="20"/>
              </w:rPr>
              <w:t xml:space="preserve"> do 2030</w:t>
            </w:r>
          </w:p>
          <w:p w14:paraId="1ABCD572" w14:textId="77777777" w:rsidR="00845A40" w:rsidRPr="00C32563"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(przynajmniej jedno posiedzenie w ciągu roku)</w:t>
            </w:r>
          </w:p>
        </w:tc>
      </w:tr>
      <w:tr w:rsidR="00845A40" w:rsidRPr="00C32563" w14:paraId="234E4098"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37D52C38"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Realizacja przedsięwzięć zaplanowanych w ramach GPR</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080E2FD9" w14:textId="77777777" w:rsidR="00845A40" w:rsidRPr="00C32563"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Od 202</w:t>
            </w:r>
            <w:r>
              <w:rPr>
                <w:rFonts w:ascii="Calibri Light" w:hAnsi="Calibri Light" w:cs="Calibri Light"/>
                <w:color w:val="auto"/>
              </w:rPr>
              <w:t>3</w:t>
            </w:r>
            <w:r w:rsidRPr="00BA4F80">
              <w:rPr>
                <w:rFonts w:ascii="Calibri Light" w:hAnsi="Calibri Light" w:cs="Calibri Light"/>
                <w:color w:val="auto"/>
              </w:rPr>
              <w:t xml:space="preserve"> do 2030</w:t>
            </w:r>
          </w:p>
        </w:tc>
      </w:tr>
      <w:tr w:rsidR="00845A40" w:rsidRPr="00C32563" w14:paraId="39144581"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0C10D9DE"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 xml:space="preserve">Monitoring </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7D82DA88" w14:textId="77777777" w:rsidR="00845A40" w:rsidRPr="00BA4F80" w:rsidRDefault="00845A40" w:rsidP="00A41E34">
            <w:pPr>
              <w:pStyle w:val="Default"/>
              <w:jc w:val="center"/>
              <w:cnfStyle w:val="000000000000" w:firstRow="0" w:lastRow="0" w:firstColumn="0" w:lastColumn="0" w:oddVBand="0" w:evenVBand="0" w:oddHBand="0" w:evenHBand="0" w:firstRowFirstColumn="0" w:firstRowLastColumn="0" w:lastRowFirstColumn="0" w:lastRowLastColumn="0"/>
              <w:rPr>
                <w:rStyle w:val="Odwoaniedokomentarza3"/>
                <w:rFonts w:ascii="Calibri Light" w:hAnsi="Calibri Light" w:cs="Calibri Light"/>
                <w:color w:val="auto"/>
                <w:sz w:val="20"/>
                <w:szCs w:val="20"/>
              </w:rPr>
            </w:pPr>
            <w:r w:rsidRPr="00BA4F80">
              <w:rPr>
                <w:rFonts w:ascii="Calibri Light" w:hAnsi="Calibri Light" w:cs="Calibri Light"/>
                <w:color w:val="auto"/>
                <w:sz w:val="20"/>
                <w:szCs w:val="20"/>
              </w:rPr>
              <w:t>Od 202</w:t>
            </w:r>
            <w:r>
              <w:rPr>
                <w:rFonts w:ascii="Calibri Light" w:hAnsi="Calibri Light" w:cs="Calibri Light"/>
                <w:color w:val="auto"/>
                <w:sz w:val="20"/>
                <w:szCs w:val="20"/>
              </w:rPr>
              <w:t>3</w:t>
            </w:r>
            <w:r w:rsidRPr="00BA4F80">
              <w:rPr>
                <w:rFonts w:ascii="Calibri Light" w:hAnsi="Calibri Light" w:cs="Calibri Light"/>
                <w:color w:val="auto"/>
                <w:sz w:val="20"/>
                <w:szCs w:val="20"/>
              </w:rPr>
              <w:t xml:space="preserve"> r. do 2030 r.</w:t>
            </w:r>
          </w:p>
          <w:p w14:paraId="20069F26" w14:textId="77777777" w:rsidR="00845A40" w:rsidRPr="00C32563"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BA4F80">
              <w:rPr>
                <w:rStyle w:val="Odwoaniedokomentarza3"/>
                <w:rFonts w:ascii="Calibri Light" w:hAnsi="Calibri Light" w:cs="Calibri Light"/>
                <w:color w:val="auto"/>
              </w:rPr>
              <w:t>(realizowany systematycznie w okresach rocznych)</w:t>
            </w:r>
          </w:p>
        </w:tc>
      </w:tr>
      <w:tr w:rsidR="00845A40" w:rsidRPr="00C32563" w14:paraId="5C064389"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59BB3164"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lastRenderedPageBreak/>
              <w:t>Ewaluacja okresowa</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7D62A6C3" w14:textId="77777777" w:rsidR="00845A40" w:rsidRPr="00BA4F80" w:rsidRDefault="00845A40" w:rsidP="00A41E34">
            <w:pPr>
              <w:pStyle w:val="Default"/>
              <w:jc w:val="center"/>
              <w:cnfStyle w:val="000000100000" w:firstRow="0" w:lastRow="0" w:firstColumn="0" w:lastColumn="0" w:oddVBand="0" w:evenVBand="0" w:oddHBand="1" w:evenHBand="0" w:firstRowFirstColumn="0" w:firstRowLastColumn="0" w:lastRowFirstColumn="0" w:lastRowLastColumn="0"/>
              <w:rPr>
                <w:rStyle w:val="Odwoaniedokomentarza3"/>
                <w:rFonts w:ascii="Calibri Light" w:hAnsi="Calibri Light" w:cs="Calibri Light"/>
                <w:color w:val="auto"/>
                <w:sz w:val="20"/>
                <w:szCs w:val="20"/>
              </w:rPr>
            </w:pPr>
            <w:r w:rsidRPr="00BA4F80">
              <w:rPr>
                <w:rFonts w:ascii="Calibri Light" w:hAnsi="Calibri Light" w:cs="Calibri Light"/>
                <w:color w:val="auto"/>
                <w:sz w:val="20"/>
                <w:szCs w:val="20"/>
              </w:rPr>
              <w:t>Od 202</w:t>
            </w:r>
            <w:r>
              <w:rPr>
                <w:rFonts w:ascii="Calibri Light" w:hAnsi="Calibri Light" w:cs="Calibri Light"/>
                <w:color w:val="auto"/>
                <w:sz w:val="20"/>
                <w:szCs w:val="20"/>
              </w:rPr>
              <w:t>3</w:t>
            </w:r>
            <w:r w:rsidRPr="00BA4F80">
              <w:rPr>
                <w:rFonts w:ascii="Calibri Light" w:hAnsi="Calibri Light" w:cs="Calibri Light"/>
                <w:color w:val="auto"/>
                <w:sz w:val="20"/>
                <w:szCs w:val="20"/>
              </w:rPr>
              <w:t xml:space="preserve"> r. do 2030 r.</w:t>
            </w:r>
          </w:p>
          <w:p w14:paraId="4CA47416" w14:textId="77777777" w:rsidR="00845A40" w:rsidRPr="00C32563"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BA4F80">
              <w:rPr>
                <w:rStyle w:val="Odwoaniedokomentarza3"/>
                <w:rFonts w:ascii="Calibri Light" w:hAnsi="Calibri Light" w:cs="Calibri Light"/>
                <w:color w:val="auto"/>
              </w:rPr>
              <w:t>(realizowana w okresach trzyletnich)</w:t>
            </w:r>
          </w:p>
        </w:tc>
      </w:tr>
      <w:tr w:rsidR="00845A40" w:rsidRPr="00C32563" w14:paraId="4D7FC3CD"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509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EEAF6" w:themeFill="accent5" w:themeFillTint="33"/>
            <w:noWrap/>
            <w:vAlign w:val="center"/>
            <w:hideMark/>
          </w:tcPr>
          <w:p w14:paraId="7759CCE9" w14:textId="77777777" w:rsidR="00845A40" w:rsidRPr="00C32563" w:rsidRDefault="00845A40" w:rsidP="00A41E34">
            <w:pPr>
              <w:rPr>
                <w:rFonts w:ascii="Calibri Light" w:eastAsia="Times New Roman" w:hAnsi="Calibri Light" w:cs="Calibri Light"/>
                <w:b w:val="0"/>
                <w:color w:val="000000"/>
              </w:rPr>
            </w:pPr>
            <w:r w:rsidRPr="00C32563">
              <w:rPr>
                <w:rFonts w:ascii="Calibri Light" w:hAnsi="Calibri Light" w:cs="Calibri Light"/>
                <w:b w:val="0"/>
              </w:rPr>
              <w:t>Komunikacja społeczna GPR</w:t>
            </w:r>
          </w:p>
        </w:tc>
        <w:tc>
          <w:tcPr>
            <w:tcW w:w="4116" w:type="dxa"/>
            <w:tcBorders>
              <w:top w:val="single" w:sz="4" w:space="0" w:color="808080" w:themeColor="background1" w:themeShade="80"/>
              <w:left w:val="single" w:sz="4" w:space="0" w:color="FFFFFF" w:themeColor="background1"/>
              <w:bottom w:val="single" w:sz="4" w:space="0" w:color="808080" w:themeColor="background1" w:themeShade="80"/>
            </w:tcBorders>
            <w:shd w:val="clear" w:color="auto" w:fill="FFFFFF" w:themeFill="background1"/>
            <w:noWrap/>
            <w:vAlign w:val="center"/>
            <w:hideMark/>
          </w:tcPr>
          <w:p w14:paraId="4B17074C" w14:textId="77777777" w:rsidR="00845A40" w:rsidRPr="00C32563"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BA4F80">
              <w:rPr>
                <w:rFonts w:ascii="Calibri Light" w:hAnsi="Calibri Light" w:cs="Calibri Light"/>
                <w:color w:val="auto"/>
              </w:rPr>
              <w:t>Od 202</w:t>
            </w:r>
            <w:r>
              <w:rPr>
                <w:rFonts w:ascii="Calibri Light" w:hAnsi="Calibri Light" w:cs="Calibri Light"/>
                <w:color w:val="auto"/>
              </w:rPr>
              <w:t>3</w:t>
            </w:r>
            <w:r w:rsidRPr="00BA4F80">
              <w:rPr>
                <w:rFonts w:ascii="Calibri Light" w:hAnsi="Calibri Light" w:cs="Calibri Light"/>
                <w:color w:val="auto"/>
              </w:rPr>
              <w:t xml:space="preserve"> r. do 2030 r.</w:t>
            </w:r>
          </w:p>
        </w:tc>
      </w:tr>
    </w:tbl>
    <w:p w14:paraId="39877D78" w14:textId="77777777" w:rsidR="00845A40" w:rsidRPr="00BA4F80" w:rsidRDefault="00845A40" w:rsidP="00845A40">
      <w:pPr>
        <w:pStyle w:val="Legenda"/>
        <w:rPr>
          <w:rFonts w:cs="Calibri Light"/>
        </w:rPr>
      </w:pPr>
      <w:r w:rsidRPr="00BA4F80">
        <w:rPr>
          <w:rFonts w:cs="Calibri Light"/>
        </w:rPr>
        <w:t>Źródło: opracowanie własne</w:t>
      </w:r>
    </w:p>
    <w:p w14:paraId="1DE530F3" w14:textId="77777777" w:rsidR="00845A40" w:rsidRPr="00BA4F80" w:rsidRDefault="00845A40" w:rsidP="00845A40">
      <w:pPr>
        <w:pStyle w:val="Nagwek2"/>
        <w:numPr>
          <w:ilvl w:val="0"/>
          <w:numId w:val="14"/>
        </w:numPr>
        <w:tabs>
          <w:tab w:val="clear" w:pos="0"/>
        </w:tabs>
        <w:ind w:left="0" w:firstLine="0"/>
        <w:rPr>
          <w:rFonts w:cs="Calibri Light"/>
        </w:rPr>
      </w:pPr>
      <w:bookmarkStart w:id="102" w:name="_Toc137559536"/>
      <w:r w:rsidRPr="00BA4F80">
        <w:rPr>
          <w:rFonts w:cs="Calibri Light"/>
        </w:rPr>
        <w:t>14.5 Koszty zarządzania</w:t>
      </w:r>
      <w:bookmarkEnd w:id="102"/>
      <w:r w:rsidRPr="00BA4F80">
        <w:rPr>
          <w:rFonts w:cs="Calibri Light"/>
        </w:rPr>
        <w:tab/>
      </w:r>
    </w:p>
    <w:p w14:paraId="7C939145" w14:textId="77777777" w:rsidR="00845A40" w:rsidRPr="00164297" w:rsidRDefault="00845A40" w:rsidP="00845A40">
      <w:pPr>
        <w:spacing w:line="360" w:lineRule="auto"/>
        <w:jc w:val="both"/>
        <w:rPr>
          <w:rFonts w:ascii="Calibri Light" w:hAnsi="Calibri Light" w:cs="Calibri Light"/>
        </w:rPr>
      </w:pPr>
      <w:r w:rsidRPr="00164297">
        <w:rPr>
          <w:rFonts w:ascii="Calibri Light" w:hAnsi="Calibri Light" w:cs="Calibri Light"/>
        </w:rPr>
        <w:t xml:space="preserve">W związku z realizacją założeń Gminnego Programu </w:t>
      </w:r>
      <w:r>
        <w:rPr>
          <w:rFonts w:ascii="Calibri Light" w:hAnsi="Calibri Light" w:cs="Calibri Light"/>
        </w:rPr>
        <w:t xml:space="preserve">Rewitalizacji Tomaszowa Mazowieckiego na lata 2023-2030 nie przewiduje się konieczności poniesienia dodatkowych kosztów. Zarządzanie programem będzie odbywało się w oparciu o istniejące struktury Urzędu Miasta. </w:t>
      </w:r>
      <w:r w:rsidRPr="00121425">
        <w:rPr>
          <w:rFonts w:ascii="Calibri Light" w:hAnsi="Calibri Light" w:cs="Calibri Light"/>
        </w:rPr>
        <w:t xml:space="preserve">Należy także nadmienić, iż praca </w:t>
      </w:r>
      <w:r>
        <w:rPr>
          <w:rFonts w:ascii="Calibri Light" w:hAnsi="Calibri Light" w:cs="Calibri Light"/>
        </w:rPr>
        <w:br/>
      </w:r>
      <w:r w:rsidRPr="00121425">
        <w:rPr>
          <w:rFonts w:ascii="Calibri Light" w:hAnsi="Calibri Light" w:cs="Calibri Light"/>
        </w:rPr>
        <w:t xml:space="preserve">w Komitecie Rewitalizacji ma charakter społeczny, dobrowolny i bezpłatny. </w:t>
      </w:r>
      <w:r w:rsidRPr="00164297">
        <w:rPr>
          <w:rFonts w:ascii="Calibri Light" w:hAnsi="Calibri Light" w:cs="Calibri Light"/>
        </w:rPr>
        <w:br w:type="page"/>
      </w:r>
    </w:p>
    <w:p w14:paraId="443910B5" w14:textId="77777777" w:rsidR="00845A40" w:rsidRDefault="00845A40" w:rsidP="00845A40">
      <w:pPr>
        <w:pStyle w:val="Nagwek1"/>
        <w:rPr>
          <w:rFonts w:cs="Calibri Light"/>
        </w:rPr>
      </w:pPr>
      <w:bookmarkStart w:id="103" w:name="_Toc125968765"/>
      <w:bookmarkStart w:id="104" w:name="_Toc137559537"/>
      <w:r>
        <w:rPr>
          <w:rFonts w:cs="Calibri Light"/>
        </w:rPr>
        <w:lastRenderedPageBreak/>
        <w:t xml:space="preserve">15. </w:t>
      </w:r>
      <w:r w:rsidRPr="004D0490">
        <w:rPr>
          <w:rFonts w:cs="Calibri Light"/>
        </w:rPr>
        <w:t>GPR jako strategia IIT (inny instrument terytorialny)</w:t>
      </w:r>
      <w:bookmarkEnd w:id="103"/>
      <w:bookmarkEnd w:id="104"/>
    </w:p>
    <w:p w14:paraId="5C42C758" w14:textId="77777777" w:rsidR="00845A40" w:rsidRDefault="00845A40" w:rsidP="00845A40">
      <w:pPr>
        <w:spacing w:line="360" w:lineRule="auto"/>
        <w:jc w:val="both"/>
        <w:rPr>
          <w:rFonts w:ascii="Calibri Light" w:hAnsi="Calibri Light" w:cs="Calibri Light"/>
        </w:rPr>
      </w:pPr>
      <w:r>
        <w:rPr>
          <w:rFonts w:ascii="Calibri Light" w:hAnsi="Calibri Light" w:cs="Calibri Light"/>
        </w:rPr>
        <w:t>„</w:t>
      </w:r>
      <w:r w:rsidRPr="00057852">
        <w:rPr>
          <w:rFonts w:ascii="Calibri Light" w:hAnsi="Calibri Light" w:cs="Calibri Light"/>
        </w:rPr>
        <w:t>Zasady realizacji instrumentów terytorialnych w Polsce w perspektywie finansowej</w:t>
      </w:r>
      <w:r>
        <w:rPr>
          <w:rFonts w:ascii="Calibri Light" w:hAnsi="Calibri Light" w:cs="Calibri Light"/>
        </w:rPr>
        <w:t xml:space="preserve"> </w:t>
      </w:r>
      <w:r w:rsidRPr="00057852">
        <w:rPr>
          <w:rFonts w:ascii="Calibri Light" w:hAnsi="Calibri Light" w:cs="Calibri Light"/>
        </w:rPr>
        <w:t>UE na lata 2021-2027</w:t>
      </w:r>
      <w:r>
        <w:rPr>
          <w:rFonts w:ascii="Calibri Light" w:hAnsi="Calibri Light" w:cs="Calibri Light"/>
        </w:rPr>
        <w:t>” wskazują, iż gminne programy rewitalizacji obligatoryjnie pełnią funkcję strategii IIT w odniesieniu do przewidzianych w nich działań finansowanych ze środków polityki spójności</w:t>
      </w:r>
      <w:r>
        <w:rPr>
          <w:rStyle w:val="Odwoanieprzypisudolnego"/>
          <w:rFonts w:ascii="Calibri Light" w:hAnsi="Calibri Light"/>
        </w:rPr>
        <w:footnoteReference w:id="14"/>
      </w:r>
      <w:r>
        <w:rPr>
          <w:rFonts w:ascii="Calibri Light" w:hAnsi="Calibri Light" w:cs="Calibri Light"/>
        </w:rPr>
        <w:t>. Poniżej zobrazowano</w:t>
      </w:r>
      <w:r w:rsidRPr="00C7231D">
        <w:rPr>
          <w:rFonts w:ascii="Calibri Light" w:hAnsi="Calibri Light" w:cs="Calibri Light"/>
        </w:rPr>
        <w:t xml:space="preserve"> powiązania pomiędzy gm</w:t>
      </w:r>
      <w:r>
        <w:rPr>
          <w:rFonts w:ascii="Calibri Light" w:hAnsi="Calibri Light" w:cs="Calibri Light"/>
        </w:rPr>
        <w:t>innym programem rewitalizacji, a strategią IIT jako</w:t>
      </w:r>
      <w:r w:rsidRPr="00C7231D">
        <w:rPr>
          <w:rFonts w:ascii="Calibri Light" w:hAnsi="Calibri Light" w:cs="Calibri Light"/>
        </w:rPr>
        <w:t xml:space="preserve"> narzędziem umożliwiającym pozyskiwanie środków z Funduszy Europejskich.</w:t>
      </w:r>
    </w:p>
    <w:p w14:paraId="08E661C6" w14:textId="77777777" w:rsidR="00845A40" w:rsidRDefault="00845A40" w:rsidP="00845A40">
      <w:pPr>
        <w:pStyle w:val="Legenda"/>
        <w:keepNext/>
        <w:spacing w:after="0"/>
      </w:pPr>
      <w:bookmarkStart w:id="105" w:name="_Toc124933955"/>
      <w:bookmarkStart w:id="106" w:name="_Toc130200056"/>
      <w:r>
        <w:t xml:space="preserve">Rysunek </w:t>
      </w:r>
      <w:r>
        <w:fldChar w:fldCharType="begin"/>
      </w:r>
      <w:r>
        <w:instrText xml:space="preserve"> SEQ Rysunek \* ARABIC </w:instrText>
      </w:r>
      <w:r>
        <w:fldChar w:fldCharType="separate"/>
      </w:r>
      <w:r>
        <w:rPr>
          <w:noProof/>
        </w:rPr>
        <w:t>2</w:t>
      </w:r>
      <w:r>
        <w:rPr>
          <w:noProof/>
        </w:rPr>
        <w:fldChar w:fldCharType="end"/>
      </w:r>
      <w:r>
        <w:t xml:space="preserve"> Powiązanie GPR i strategii IIT</w:t>
      </w:r>
      <w:bookmarkEnd w:id="105"/>
      <w:bookmarkEnd w:id="106"/>
    </w:p>
    <w:tbl>
      <w:tblPr>
        <w:tblStyle w:val="Tabelasiatki6kolorowa"/>
        <w:tblW w:w="5157"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80" w:firstRow="0" w:lastRow="0" w:firstColumn="1" w:lastColumn="0" w:noHBand="0" w:noVBand="1"/>
      </w:tblPr>
      <w:tblGrid>
        <w:gridCol w:w="1811"/>
        <w:gridCol w:w="2296"/>
        <w:gridCol w:w="992"/>
        <w:gridCol w:w="2267"/>
        <w:gridCol w:w="1986"/>
      </w:tblGrid>
      <w:tr w:rsidR="00845A40" w:rsidRPr="00C32563" w14:paraId="216F02DA"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1" w:type="dxa"/>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0941A480" w14:textId="77777777" w:rsidR="00845A40" w:rsidRDefault="00845A40" w:rsidP="00A41E34">
            <w:pPr>
              <w:jc w:val="center"/>
              <w:rPr>
                <w:rFonts w:ascii="Calibri Light" w:hAnsi="Calibri Light" w:cs="Calibri Light"/>
              </w:rPr>
            </w:pPr>
            <w:r w:rsidRPr="00E3558E">
              <w:rPr>
                <w:rFonts w:ascii="Calibri Light" w:hAnsi="Calibri Light" w:cs="Calibri Light"/>
              </w:rPr>
              <w:t>G</w:t>
            </w:r>
            <w:r>
              <w:rPr>
                <w:rFonts w:ascii="Calibri Light" w:hAnsi="Calibri Light" w:cs="Calibri Light"/>
              </w:rPr>
              <w:t>minny Program</w:t>
            </w:r>
          </w:p>
          <w:p w14:paraId="3650857D" w14:textId="77777777" w:rsidR="00845A40" w:rsidRDefault="00845A40" w:rsidP="00A41E34">
            <w:pPr>
              <w:jc w:val="center"/>
              <w:rPr>
                <w:rFonts w:ascii="Calibri Light" w:hAnsi="Calibri Light" w:cs="Calibri Light"/>
              </w:rPr>
            </w:pPr>
            <w:r>
              <w:rPr>
                <w:rFonts w:ascii="Calibri Light" w:hAnsi="Calibri Light" w:cs="Calibri Light"/>
              </w:rPr>
              <w:t>Rewitalizacji</w:t>
            </w:r>
          </w:p>
          <w:p w14:paraId="4A1DCEB9" w14:textId="77777777" w:rsidR="00845A40" w:rsidRDefault="00845A40" w:rsidP="00A41E34">
            <w:pPr>
              <w:jc w:val="center"/>
              <w:rPr>
                <w:rFonts w:ascii="Calibri Light" w:hAnsi="Calibri Light" w:cs="Calibri Light"/>
              </w:rPr>
            </w:pPr>
          </w:p>
          <w:p w14:paraId="74905F87" w14:textId="77777777" w:rsidR="00845A40" w:rsidRPr="00E3558E" w:rsidRDefault="00845A40" w:rsidP="00A41E34">
            <w:pPr>
              <w:jc w:val="center"/>
              <w:rPr>
                <w:rFonts w:ascii="Calibri Light" w:eastAsia="Times New Roman" w:hAnsi="Calibri Light" w:cs="Calibri Light"/>
                <w:b w:val="0"/>
              </w:rPr>
            </w:pPr>
            <w:r w:rsidRPr="00E3558E">
              <w:rPr>
                <w:rFonts w:ascii="Calibri Light" w:eastAsia="Times New Roman" w:hAnsi="Calibri Light" w:cs="Calibri Light"/>
                <w:b w:val="0"/>
              </w:rPr>
              <w:t>Ustawa o rewitalizacji</w:t>
            </w:r>
          </w:p>
          <w:p w14:paraId="61ADB374" w14:textId="77777777" w:rsidR="00845A40" w:rsidRPr="00E3558E" w:rsidRDefault="00845A40" w:rsidP="00A41E34">
            <w:pPr>
              <w:jc w:val="center"/>
              <w:rPr>
                <w:rFonts w:ascii="Calibri Light" w:eastAsia="Times New Roman" w:hAnsi="Calibri Light" w:cs="Calibri Light"/>
                <w:b w:val="0"/>
              </w:rPr>
            </w:pPr>
            <w:r w:rsidRPr="00E3558E">
              <w:rPr>
                <w:rFonts w:ascii="Calibri Light" w:eastAsia="Times New Roman" w:hAnsi="Calibri Light" w:cs="Calibri Light"/>
                <w:b w:val="0"/>
              </w:rPr>
              <w:t>z dnia 9 października 2015 roku</w:t>
            </w: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DEEAF6" w:themeFill="accent5" w:themeFillTint="33"/>
            <w:vAlign w:val="center"/>
          </w:tcPr>
          <w:p w14:paraId="5FCA5B41" w14:textId="77777777" w:rsidR="00845A40" w:rsidRPr="00E3558E"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color w:val="2E74B5" w:themeColor="accent5" w:themeShade="BF"/>
              </w:rPr>
            </w:pPr>
            <w:r w:rsidRPr="00E3558E">
              <w:rPr>
                <w:rFonts w:ascii="Calibri Light" w:eastAsia="Times New Roman" w:hAnsi="Calibri Light" w:cs="Calibri Light"/>
                <w:b/>
                <w:color w:val="2E74B5" w:themeColor="accent5" w:themeShade="BF"/>
              </w:rPr>
              <w:t>Elementy obowiązkowe:</w:t>
            </w:r>
          </w:p>
        </w:tc>
        <w:tc>
          <w:tcPr>
            <w:tcW w:w="992" w:type="dxa"/>
            <w:tcBorders>
              <w:top w:val="single" w:sz="4" w:space="0" w:color="FFFFFF" w:themeColor="background1"/>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11BBEF4"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color w:val="2E74B5" w:themeColor="accent5" w:themeShade="BF"/>
                <w:sz w:val="24"/>
              </w:rPr>
            </w:pPr>
          </w:p>
        </w:tc>
        <w:tc>
          <w:tcPr>
            <w:tcW w:w="226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vAlign w:val="center"/>
          </w:tcPr>
          <w:p w14:paraId="50797786"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color w:val="2E74B5" w:themeColor="accent5" w:themeShade="BF"/>
              </w:rPr>
            </w:pPr>
            <w:r w:rsidRPr="00E3558E">
              <w:rPr>
                <w:rFonts w:ascii="Calibri Light" w:eastAsia="Times New Roman" w:hAnsi="Calibri Light" w:cs="Calibri Light"/>
                <w:b/>
                <w:color w:val="2E74B5" w:themeColor="accent5" w:themeShade="BF"/>
              </w:rPr>
              <w:t>Elementy obowiązkowe:</w:t>
            </w:r>
          </w:p>
        </w:tc>
        <w:tc>
          <w:tcPr>
            <w:tcW w:w="1986" w:type="dxa"/>
            <w:vMerge w:val="restart"/>
            <w:tcBorders>
              <w:top w:val="single" w:sz="4" w:space="0" w:color="808080" w:themeColor="background1" w:themeShade="80"/>
              <w:left w:val="single" w:sz="4" w:space="0" w:color="FFFFFF" w:themeColor="background1"/>
            </w:tcBorders>
            <w:shd w:val="clear" w:color="auto" w:fill="DEEAF6" w:themeFill="accent5" w:themeFillTint="33"/>
            <w:vAlign w:val="center"/>
          </w:tcPr>
          <w:p w14:paraId="5EEB2446" w14:textId="77777777" w:rsidR="00845A40"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color w:val="000000"/>
              </w:rPr>
            </w:pPr>
            <w:r w:rsidRPr="00E3558E">
              <w:rPr>
                <w:rFonts w:ascii="Calibri Light" w:eastAsia="Times New Roman" w:hAnsi="Calibri Light" w:cs="Calibri Light"/>
                <w:b/>
                <w:color w:val="000000"/>
              </w:rPr>
              <w:t>IIT</w:t>
            </w:r>
          </w:p>
          <w:p w14:paraId="7DDB6E0A" w14:textId="77777777" w:rsidR="00845A40"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b/>
                <w:color w:val="000000"/>
              </w:rPr>
            </w:pPr>
            <w:r w:rsidRPr="00E3558E">
              <w:rPr>
                <w:rFonts w:ascii="Calibri Light" w:eastAsia="Times New Roman" w:hAnsi="Calibri Light" w:cs="Calibri Light"/>
                <w:b/>
                <w:color w:val="000000"/>
              </w:rPr>
              <w:t>(inny instrument terytorialny)</w:t>
            </w:r>
          </w:p>
          <w:p w14:paraId="661962F4" w14:textId="77777777" w:rsidR="00845A40"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p>
          <w:p w14:paraId="76F60513"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3558E">
              <w:rPr>
                <w:rFonts w:ascii="Calibri Light" w:hAnsi="Calibri Light" w:cs="Calibri Light"/>
              </w:rPr>
              <w:t>Zasady realizacji instrumentów terytorialnych w Polsce</w:t>
            </w:r>
          </w:p>
          <w:p w14:paraId="572DB352"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3558E">
              <w:rPr>
                <w:rFonts w:ascii="Calibri Light" w:hAnsi="Calibri Light" w:cs="Calibri Light"/>
              </w:rPr>
              <w:t>w perspektywie finansowej</w:t>
            </w:r>
          </w:p>
          <w:p w14:paraId="0F452FBA"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hAnsi="Calibri Light" w:cs="Calibri Light"/>
              </w:rPr>
            </w:pPr>
            <w:r w:rsidRPr="00E3558E">
              <w:rPr>
                <w:rFonts w:ascii="Calibri Light" w:hAnsi="Calibri Light" w:cs="Calibri Light"/>
              </w:rPr>
              <w:t>UE na lata 2021-2027</w:t>
            </w:r>
          </w:p>
          <w:p w14:paraId="6C44AB5D"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E3558E">
              <w:rPr>
                <w:rFonts w:ascii="Calibri Light" w:hAnsi="Calibri Light" w:cs="Calibri Light"/>
              </w:rPr>
              <w:t>Ministerstwo Funduszy i Polityki Regionalnej</w:t>
            </w:r>
          </w:p>
        </w:tc>
      </w:tr>
      <w:tr w:rsidR="00845A40" w:rsidRPr="00C32563" w14:paraId="64D522BA"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1811"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3ACD269C" w14:textId="77777777" w:rsidR="00845A40" w:rsidRPr="00C32563" w:rsidRDefault="00845A40" w:rsidP="00A41E34">
            <w:pPr>
              <w:rPr>
                <w:rFonts w:ascii="Calibri Light" w:eastAsia="Times New Roman" w:hAnsi="Calibri Light" w:cs="Calibri Light"/>
                <w:b w:val="0"/>
                <w:color w:val="000000"/>
              </w:rPr>
            </w:pP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6B4EF819"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szczegółowa diagnoza obszaru rewitalizacji</w:t>
            </w:r>
          </w:p>
        </w:tc>
        <w:tc>
          <w:tcPr>
            <w:tcW w:w="992" w:type="dxa"/>
            <w:vMerge w:val="restart"/>
            <w:tcBorders>
              <w:top w:val="single" w:sz="4" w:space="0" w:color="808080" w:themeColor="background1" w:themeShade="80"/>
              <w:left w:val="single" w:sz="4" w:space="0" w:color="808080" w:themeColor="background1" w:themeShade="80"/>
              <w:right w:val="single" w:sz="4" w:space="0" w:color="808080" w:themeColor="background1" w:themeShade="80"/>
            </w:tcBorders>
            <w:shd w:val="clear" w:color="auto" w:fill="FFFFFF" w:themeFill="background1"/>
            <w:vAlign w:val="center"/>
          </w:tcPr>
          <w:p w14:paraId="4F90D795" w14:textId="77777777" w:rsidR="00845A40" w:rsidRPr="00E3558E"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2E74B5" w:themeColor="accent5" w:themeShade="BF"/>
                <w:sz w:val="24"/>
              </w:rPr>
            </w:pPr>
            <w:r w:rsidRPr="00E3558E">
              <w:rPr>
                <w:rFonts w:ascii="Calibri Light" w:eastAsia="Times New Roman" w:hAnsi="Calibri Light" w:cs="Calibri Light"/>
                <w:color w:val="2E74B5" w:themeColor="accent5" w:themeShade="BF"/>
                <w:sz w:val="24"/>
              </w:rPr>
              <w:sym w:font="Wingdings 2" w:char="F050"/>
            </w:r>
          </w:p>
        </w:tc>
        <w:tc>
          <w:tcPr>
            <w:tcW w:w="2267" w:type="dxa"/>
            <w:vMerge w:val="restart"/>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FFFFFF" w:themeFill="background1"/>
            <w:vAlign w:val="center"/>
          </w:tcPr>
          <w:p w14:paraId="02AB5CC1" w14:textId="77777777" w:rsidR="00845A40" w:rsidRPr="00E3558E"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synteza diagnozy obszaru realizacji instrumentu</w:t>
            </w:r>
          </w:p>
        </w:tc>
        <w:tc>
          <w:tcPr>
            <w:tcW w:w="1986" w:type="dxa"/>
            <w:vMerge/>
            <w:tcBorders>
              <w:left w:val="single" w:sz="4" w:space="0" w:color="FFFFFF" w:themeColor="background1"/>
            </w:tcBorders>
            <w:shd w:val="clear" w:color="auto" w:fill="FFFFFF" w:themeFill="background1"/>
          </w:tcPr>
          <w:p w14:paraId="031201A1" w14:textId="77777777" w:rsidR="00845A40" w:rsidRPr="00E3558E"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027DFCA1"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1"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5FA234F9" w14:textId="77777777" w:rsidR="00845A40" w:rsidRPr="00C32563" w:rsidRDefault="00845A40" w:rsidP="00A41E34">
            <w:pPr>
              <w:rPr>
                <w:rFonts w:ascii="Calibri Light" w:eastAsia="Times New Roman" w:hAnsi="Calibri Light" w:cs="Calibri Light"/>
                <w:b w:val="0"/>
                <w:color w:val="000000"/>
              </w:rPr>
            </w:pP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6CD70CDF"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opis wizji stanu obszaru po przeprowadzeniu rewitalizacji</w:t>
            </w:r>
          </w:p>
        </w:tc>
        <w:tc>
          <w:tcPr>
            <w:tcW w:w="992" w:type="dxa"/>
            <w:vMerge/>
            <w:tcBorders>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1115ADBE"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2E74B5" w:themeColor="accent5" w:themeShade="BF"/>
                <w:sz w:val="24"/>
              </w:rPr>
            </w:pPr>
          </w:p>
        </w:tc>
        <w:tc>
          <w:tcPr>
            <w:tcW w:w="2267"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FFFFFF" w:themeFill="background1"/>
            <w:vAlign w:val="center"/>
          </w:tcPr>
          <w:p w14:paraId="07B706B4" w14:textId="77777777" w:rsidR="00845A40" w:rsidRPr="00E3558E"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c>
          <w:tcPr>
            <w:tcW w:w="1986" w:type="dxa"/>
            <w:vMerge/>
            <w:tcBorders>
              <w:left w:val="single" w:sz="4" w:space="0" w:color="FFFFFF" w:themeColor="background1"/>
            </w:tcBorders>
            <w:shd w:val="clear" w:color="auto" w:fill="FFFFFF" w:themeFill="background1"/>
          </w:tcPr>
          <w:p w14:paraId="1388CF1B" w14:textId="77777777" w:rsidR="00845A40" w:rsidRPr="00E3558E"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189BC4F1"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1811"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36515A58" w14:textId="77777777" w:rsidR="00845A40" w:rsidRPr="00C32563" w:rsidRDefault="00845A40" w:rsidP="00A41E34">
            <w:pPr>
              <w:rPr>
                <w:rFonts w:ascii="Calibri Light" w:eastAsia="Times New Roman" w:hAnsi="Calibri Light" w:cs="Calibri Light"/>
                <w:b w:val="0"/>
                <w:color w:val="000000"/>
              </w:rPr>
            </w:pP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6A03C21A"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cele rewitalizacji oraz odpowiadające im kierunki działań</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2D3A5203" w14:textId="77777777" w:rsidR="00845A40" w:rsidRPr="00E3558E"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2E74B5" w:themeColor="accent5" w:themeShade="BF"/>
                <w:sz w:val="24"/>
              </w:rPr>
            </w:pPr>
            <w:r w:rsidRPr="00E3558E">
              <w:rPr>
                <w:rFonts w:ascii="Calibri Light" w:eastAsia="Times New Roman" w:hAnsi="Calibri Light" w:cs="Calibri Light"/>
                <w:color w:val="2E74B5" w:themeColor="accent5" w:themeShade="BF"/>
                <w:sz w:val="24"/>
              </w:rPr>
              <w:sym w:font="Wingdings 2" w:char="F050"/>
            </w:r>
          </w:p>
        </w:tc>
        <w:tc>
          <w:tcPr>
            <w:tcW w:w="226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FFFFFF" w:themeFill="background1"/>
            <w:vAlign w:val="center"/>
          </w:tcPr>
          <w:p w14:paraId="31690C84"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cele, jakie mają być zrealizowane w ramach instrumentu</w:t>
            </w:r>
          </w:p>
        </w:tc>
        <w:tc>
          <w:tcPr>
            <w:tcW w:w="1986" w:type="dxa"/>
            <w:vMerge/>
            <w:tcBorders>
              <w:left w:val="single" w:sz="4" w:space="0" w:color="FFFFFF" w:themeColor="background1"/>
            </w:tcBorders>
            <w:shd w:val="clear" w:color="auto" w:fill="FFFFFF" w:themeFill="background1"/>
          </w:tcPr>
          <w:p w14:paraId="2611EC1C" w14:textId="77777777" w:rsidR="00845A40" w:rsidRPr="00C32563"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r w:rsidR="00845A40" w:rsidRPr="00C32563" w14:paraId="3CCDF9F3" w14:textId="77777777" w:rsidTr="00A41E34">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811"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2ADF1211" w14:textId="77777777" w:rsidR="00845A40" w:rsidRPr="00C32563" w:rsidRDefault="00845A40" w:rsidP="00A41E34">
            <w:pPr>
              <w:rPr>
                <w:rFonts w:ascii="Calibri Light" w:eastAsia="Times New Roman" w:hAnsi="Calibri Light" w:cs="Calibri Light"/>
                <w:b w:val="0"/>
                <w:color w:val="000000"/>
              </w:rPr>
            </w:pP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4AC4D8B6" w14:textId="77777777" w:rsidR="00845A40" w:rsidRPr="00C32563"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Pr>
                <w:rFonts w:ascii="Calibri Light" w:eastAsia="Times New Roman" w:hAnsi="Calibri Light" w:cs="Calibri Light"/>
                <w:color w:val="000000"/>
              </w:rPr>
              <w:t>lista</w:t>
            </w:r>
            <w:r w:rsidRPr="00E3558E">
              <w:rPr>
                <w:rFonts w:ascii="Calibri Light" w:eastAsia="Times New Roman" w:hAnsi="Calibri Light" w:cs="Calibri Light"/>
                <w:color w:val="000000"/>
              </w:rPr>
              <w:t xml:space="preserve"> planowanych  przedsięwzięć rewitalizacyjnych</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7CBAA358" w14:textId="77777777" w:rsidR="00845A40" w:rsidRPr="00E3558E" w:rsidRDefault="00845A40" w:rsidP="00A41E34">
            <w:pPr>
              <w:jc w:val="cente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2E74B5" w:themeColor="accent5" w:themeShade="BF"/>
                <w:sz w:val="24"/>
              </w:rPr>
            </w:pPr>
            <w:r w:rsidRPr="00E3558E">
              <w:rPr>
                <w:rFonts w:ascii="Calibri Light" w:eastAsia="Times New Roman" w:hAnsi="Calibri Light" w:cs="Calibri Light"/>
                <w:color w:val="2E74B5" w:themeColor="accent5" w:themeShade="BF"/>
                <w:sz w:val="24"/>
              </w:rPr>
              <w:sym w:font="Wingdings 2" w:char="F050"/>
            </w:r>
          </w:p>
        </w:tc>
        <w:tc>
          <w:tcPr>
            <w:tcW w:w="226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FFFFFF" w:themeFill="background1"/>
            <w:vAlign w:val="center"/>
          </w:tcPr>
          <w:p w14:paraId="1F195005" w14:textId="77777777" w:rsidR="00845A40" w:rsidRPr="00E3558E"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lista projektów realizujących cele</w:t>
            </w:r>
          </w:p>
        </w:tc>
        <w:tc>
          <w:tcPr>
            <w:tcW w:w="1986" w:type="dxa"/>
            <w:vMerge/>
            <w:tcBorders>
              <w:left w:val="single" w:sz="4" w:space="0" w:color="FFFFFF" w:themeColor="background1"/>
            </w:tcBorders>
            <w:shd w:val="clear" w:color="auto" w:fill="FFFFFF" w:themeFill="background1"/>
          </w:tcPr>
          <w:p w14:paraId="291F9CC5" w14:textId="77777777" w:rsidR="00845A40" w:rsidRPr="00E3558E" w:rsidRDefault="00845A40" w:rsidP="00A41E34">
            <w:pPr>
              <w:cnfStyle w:val="000000100000" w:firstRow="0" w:lastRow="0" w:firstColumn="0" w:lastColumn="0" w:oddVBand="0" w:evenVBand="0" w:oddHBand="1" w:evenHBand="0" w:firstRowFirstColumn="0" w:firstRowLastColumn="0" w:lastRowFirstColumn="0" w:lastRowLastColumn="0"/>
              <w:rPr>
                <w:rFonts w:ascii="Calibri Light" w:eastAsia="Times New Roman" w:hAnsi="Calibri Light" w:cs="Calibri Light"/>
                <w:color w:val="000000"/>
              </w:rPr>
            </w:pPr>
          </w:p>
        </w:tc>
      </w:tr>
      <w:tr w:rsidR="00845A40" w:rsidRPr="00C32563" w14:paraId="4C5BC16A" w14:textId="77777777" w:rsidTr="00A41E34">
        <w:trPr>
          <w:trHeight w:val="680"/>
        </w:trPr>
        <w:tc>
          <w:tcPr>
            <w:cnfStyle w:val="001000000000" w:firstRow="0" w:lastRow="0" w:firstColumn="1" w:lastColumn="0" w:oddVBand="0" w:evenVBand="0" w:oddHBand="0" w:evenHBand="0" w:firstRowFirstColumn="0" w:firstRowLastColumn="0" w:lastRowFirstColumn="0" w:lastRowLastColumn="0"/>
            <w:tcW w:w="1811" w:type="dxa"/>
            <w:vMerge/>
            <w:tcBorders>
              <w:left w:val="single" w:sz="4" w:space="0" w:color="FFFFFF" w:themeColor="background1"/>
              <w:bottom w:val="single" w:sz="4" w:space="0" w:color="808080" w:themeColor="background1" w:themeShade="80"/>
              <w:right w:val="single" w:sz="4" w:space="0" w:color="FFFFFF" w:themeColor="background1"/>
            </w:tcBorders>
            <w:shd w:val="clear" w:color="auto" w:fill="DEEAF6" w:themeFill="accent5" w:themeFillTint="33"/>
            <w:noWrap/>
            <w:vAlign w:val="center"/>
          </w:tcPr>
          <w:p w14:paraId="44FAA496" w14:textId="77777777" w:rsidR="00845A40" w:rsidRPr="00C32563" w:rsidRDefault="00845A40" w:rsidP="00A41E34">
            <w:pPr>
              <w:rPr>
                <w:rFonts w:ascii="Calibri Light" w:eastAsia="Times New Roman" w:hAnsi="Calibri Light" w:cs="Calibri Light"/>
                <w:b w:val="0"/>
                <w:color w:val="000000"/>
              </w:rPr>
            </w:pPr>
          </w:p>
        </w:tc>
        <w:tc>
          <w:tcPr>
            <w:tcW w:w="2296"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808080" w:themeColor="background1" w:themeShade="80"/>
            </w:tcBorders>
            <w:shd w:val="clear" w:color="auto" w:fill="FFFFFF" w:themeFill="background1"/>
            <w:vAlign w:val="center"/>
          </w:tcPr>
          <w:p w14:paraId="5E88E901" w14:textId="77777777" w:rsidR="00845A40" w:rsidRPr="00C32563"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zaangażowanie (partycypacja) interesariuszy zarówno w proces sporządzania GPR jak i wdrażania jego założeń (art. 5.1 Ustawy o rewitalizacji)</w:t>
            </w:r>
          </w:p>
        </w:tc>
        <w:tc>
          <w:tcPr>
            <w:tcW w:w="9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vAlign w:val="center"/>
          </w:tcPr>
          <w:p w14:paraId="455FB563" w14:textId="77777777" w:rsidR="00845A40" w:rsidRPr="00E3558E" w:rsidRDefault="00845A40" w:rsidP="00A41E34">
            <w:pPr>
              <w:jc w:val="cente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2E74B5" w:themeColor="accent5" w:themeShade="BF"/>
                <w:sz w:val="24"/>
              </w:rPr>
            </w:pPr>
            <w:r w:rsidRPr="00E3558E">
              <w:rPr>
                <w:rFonts w:ascii="Calibri Light" w:eastAsia="Times New Roman" w:hAnsi="Calibri Light" w:cs="Calibri Light"/>
                <w:color w:val="2E74B5" w:themeColor="accent5" w:themeShade="BF"/>
                <w:sz w:val="24"/>
              </w:rPr>
              <w:sym w:font="Wingdings 2" w:char="F050"/>
            </w:r>
          </w:p>
        </w:tc>
        <w:tc>
          <w:tcPr>
            <w:tcW w:w="2267" w:type="dxa"/>
            <w:tcBorders>
              <w:top w:val="single" w:sz="4" w:space="0" w:color="808080" w:themeColor="background1" w:themeShade="80"/>
              <w:left w:val="single" w:sz="4" w:space="0" w:color="FFFFFF" w:themeColor="background1"/>
              <w:bottom w:val="single" w:sz="4" w:space="0" w:color="808080" w:themeColor="background1" w:themeShade="80"/>
              <w:right w:val="single" w:sz="4" w:space="0" w:color="FFFFFF" w:themeColor="background1"/>
            </w:tcBorders>
            <w:shd w:val="clear" w:color="auto" w:fill="FFFFFF" w:themeFill="background1"/>
            <w:vAlign w:val="center"/>
          </w:tcPr>
          <w:p w14:paraId="03BE71A2" w14:textId="77777777" w:rsidR="00845A40" w:rsidRPr="00E3558E"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r w:rsidRPr="00E3558E">
              <w:rPr>
                <w:rFonts w:ascii="Calibri Light" w:eastAsia="Times New Roman" w:hAnsi="Calibri Light" w:cs="Calibri Light"/>
                <w:color w:val="000000"/>
              </w:rPr>
              <w:t>opis procesu zaangażowania partnerów społeczno-gospodarczych (art. 29 Rozporządzenia Parlamentu Europejskiego i Rady (UE) 2021/1060 w powiązaniu z art. 8)</w:t>
            </w:r>
          </w:p>
        </w:tc>
        <w:tc>
          <w:tcPr>
            <w:tcW w:w="1986" w:type="dxa"/>
            <w:vMerge/>
            <w:tcBorders>
              <w:left w:val="single" w:sz="4" w:space="0" w:color="FFFFFF" w:themeColor="background1"/>
              <w:bottom w:val="single" w:sz="4" w:space="0" w:color="808080" w:themeColor="background1" w:themeShade="80"/>
            </w:tcBorders>
            <w:shd w:val="clear" w:color="auto" w:fill="FFFFFF" w:themeFill="background1"/>
          </w:tcPr>
          <w:p w14:paraId="3C19FF16" w14:textId="77777777" w:rsidR="00845A40" w:rsidRPr="00E3558E" w:rsidRDefault="00845A40" w:rsidP="00A41E34">
            <w:pPr>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rPr>
            </w:pPr>
          </w:p>
        </w:tc>
      </w:tr>
    </w:tbl>
    <w:p w14:paraId="7717D1DA" w14:textId="77777777" w:rsidR="00845A40" w:rsidRPr="005D580B" w:rsidRDefault="00845A40" w:rsidP="00845A40">
      <w:pPr>
        <w:pStyle w:val="Legenda"/>
      </w:pPr>
      <w:r>
        <w:t xml:space="preserve">Źródło: opracowanie własne na podstawie ustawy o rewitalizacji oraz Zasad realizacji instrumentów terytorialnych w Polsce </w:t>
      </w:r>
      <w:r>
        <w:br/>
        <w:t>w perspektywie finansowej UE na lata 2021-2027</w:t>
      </w:r>
    </w:p>
    <w:p w14:paraId="67DA89EF" w14:textId="77777777" w:rsidR="00845A40" w:rsidRPr="003333C7" w:rsidRDefault="00845A40" w:rsidP="00845A40">
      <w:pPr>
        <w:spacing w:after="0" w:line="360" w:lineRule="auto"/>
        <w:jc w:val="both"/>
        <w:rPr>
          <w:rFonts w:ascii="Calibri Light" w:hAnsi="Calibri Light" w:cs="Calibri Light"/>
        </w:rPr>
      </w:pPr>
      <w:r>
        <w:rPr>
          <w:rFonts w:ascii="Calibri Light" w:hAnsi="Calibri Light" w:cs="Calibri Light"/>
        </w:rPr>
        <w:t xml:space="preserve">Regulacje wykonawcze </w:t>
      </w:r>
      <w:r w:rsidRPr="004D0490">
        <w:rPr>
          <w:rFonts w:ascii="Calibri Light" w:hAnsi="Calibri Light" w:cs="Calibri Light"/>
        </w:rPr>
        <w:t>Ministerstwa Funduszy i Polityki Regionalnej (Zasady realizacji instrumentów terytorialnych w Polsce w perspektywie finansowej UE na lata 2021-2027)</w:t>
      </w:r>
      <w:r>
        <w:rPr>
          <w:rFonts w:ascii="Calibri Light" w:hAnsi="Calibri Light" w:cs="Calibri Light"/>
        </w:rPr>
        <w:t xml:space="preserve"> wskazują, iż</w:t>
      </w:r>
      <w:r w:rsidRPr="004D0490">
        <w:rPr>
          <w:rFonts w:ascii="Calibri Light" w:hAnsi="Calibri Light" w:cs="Calibri Light"/>
        </w:rPr>
        <w:t xml:space="preserve"> </w:t>
      </w:r>
      <w:r w:rsidRPr="00177198">
        <w:rPr>
          <w:rFonts w:ascii="Calibri Light" w:hAnsi="Calibri Light" w:cs="Calibri Light"/>
        </w:rPr>
        <w:t xml:space="preserve">Gminny Program Rewitalizacji Miasta Tomaszowa Mazowieckiego na lata 2023-2030 </w:t>
      </w:r>
      <w:r w:rsidRPr="004D0490">
        <w:rPr>
          <w:rFonts w:ascii="Calibri Light" w:hAnsi="Calibri Light" w:cs="Calibri Light"/>
        </w:rPr>
        <w:t>stanowi jednocześnie strategię IIT</w:t>
      </w:r>
      <w:r>
        <w:rPr>
          <w:rFonts w:ascii="Calibri Light" w:hAnsi="Calibri Light" w:cs="Calibri Light"/>
        </w:rPr>
        <w:t xml:space="preserve"> ponieważ</w:t>
      </w:r>
      <w:r w:rsidRPr="004D0490">
        <w:rPr>
          <w:rFonts w:ascii="Calibri Light" w:hAnsi="Calibri Light" w:cs="Calibri Light"/>
        </w:rPr>
        <w:t xml:space="preserve"> </w:t>
      </w:r>
      <w:r>
        <w:rPr>
          <w:rFonts w:ascii="Calibri Light" w:hAnsi="Calibri Light" w:cs="Calibri Light"/>
        </w:rPr>
        <w:t>w</w:t>
      </w:r>
      <w:r w:rsidRPr="004D0490">
        <w:rPr>
          <w:rFonts w:ascii="Calibri Light" w:hAnsi="Calibri Light" w:cs="Calibri Light"/>
        </w:rPr>
        <w:t xml:space="preserve">  dokumencie  uwzględniono obowiązkowe elementy strategii IIT takie jak:</w:t>
      </w:r>
    </w:p>
    <w:p w14:paraId="45EA8BD6" w14:textId="77777777" w:rsidR="00845A40" w:rsidRDefault="00845A40" w:rsidP="00845A40">
      <w:pPr>
        <w:pStyle w:val="Legenda"/>
        <w:keepNext/>
        <w:spacing w:after="0"/>
      </w:pPr>
      <w:bookmarkStart w:id="107" w:name="_Toc124933974"/>
      <w:bookmarkStart w:id="108" w:name="_Toc134185999"/>
      <w:r>
        <w:t xml:space="preserve">Tabela </w:t>
      </w:r>
      <w:r>
        <w:fldChar w:fldCharType="begin"/>
      </w:r>
      <w:r>
        <w:instrText xml:space="preserve"> SEQ Tabela \* ARABIC </w:instrText>
      </w:r>
      <w:r>
        <w:fldChar w:fldCharType="separate"/>
      </w:r>
      <w:r>
        <w:rPr>
          <w:noProof/>
        </w:rPr>
        <w:t>23</w:t>
      </w:r>
      <w:r>
        <w:rPr>
          <w:noProof/>
        </w:rPr>
        <w:fldChar w:fldCharType="end"/>
      </w:r>
      <w:r>
        <w:t xml:space="preserve"> Elementy obowiązkowe strategii IIT w odniesieniu do poszczególnych rozdziałów Gminnego Programu Rewitalizacji Miasta Tomaszowa Mazowieckiego na lata 2023-2030</w:t>
      </w:r>
      <w:bookmarkEnd w:id="107"/>
      <w:bookmarkEnd w:id="108"/>
    </w:p>
    <w:tbl>
      <w:tblPr>
        <w:tblStyle w:val="Tabela-Siatka"/>
        <w:tblW w:w="0" w:type="auto"/>
        <w:tblLook w:val="04A0" w:firstRow="1" w:lastRow="0" w:firstColumn="1" w:lastColumn="0" w:noHBand="0" w:noVBand="1"/>
      </w:tblPr>
      <w:tblGrid>
        <w:gridCol w:w="1555"/>
        <w:gridCol w:w="7507"/>
      </w:tblGrid>
      <w:tr w:rsidR="00845A40" w:rsidRPr="00E85365" w14:paraId="34320629" w14:textId="77777777" w:rsidTr="00A41E34">
        <w:trPr>
          <w:trHeight w:val="686"/>
          <w:tblHeader/>
        </w:trPr>
        <w:tc>
          <w:tcPr>
            <w:tcW w:w="15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5"/>
            <w:vAlign w:val="center"/>
          </w:tcPr>
          <w:p w14:paraId="52036DCD" w14:textId="77777777" w:rsidR="00845A40" w:rsidRPr="00CA0572" w:rsidRDefault="00845A40" w:rsidP="00A41E34">
            <w:pPr>
              <w:jc w:val="center"/>
              <w:rPr>
                <w:rFonts w:ascii="Calibri Light" w:hAnsi="Calibri Light" w:cs="Calibri Light"/>
                <w:color w:val="FFFFFF" w:themeColor="background1"/>
              </w:rPr>
            </w:pPr>
            <w:r w:rsidRPr="00CA0572">
              <w:rPr>
                <w:rFonts w:ascii="Calibri Light" w:hAnsi="Calibri Light" w:cs="Calibri Light"/>
                <w:color w:val="FFFFFF" w:themeColor="background1"/>
              </w:rPr>
              <w:t xml:space="preserve">Nr rozdziału </w:t>
            </w:r>
            <w:r>
              <w:rPr>
                <w:rFonts w:ascii="Calibri Light" w:hAnsi="Calibri Light" w:cs="Calibri Light"/>
                <w:color w:val="FFFFFF" w:themeColor="background1"/>
              </w:rPr>
              <w:t>GPR</w:t>
            </w:r>
          </w:p>
        </w:tc>
        <w:tc>
          <w:tcPr>
            <w:tcW w:w="7507" w:type="dxa"/>
            <w:tcBorders>
              <w:top w:val="single" w:sz="4" w:space="0" w:color="FFFFFF" w:themeColor="background1"/>
              <w:left w:val="single" w:sz="4" w:space="0" w:color="FFFFFF" w:themeColor="background1"/>
              <w:bottom w:val="nil"/>
              <w:right w:val="single" w:sz="4" w:space="0" w:color="FFFFFF" w:themeColor="background1"/>
            </w:tcBorders>
            <w:shd w:val="clear" w:color="auto" w:fill="5B9BD5" w:themeFill="accent5"/>
            <w:vAlign w:val="center"/>
          </w:tcPr>
          <w:p w14:paraId="6898423D" w14:textId="77777777" w:rsidR="00845A40" w:rsidRPr="00CA0572" w:rsidRDefault="00845A40" w:rsidP="00A41E34">
            <w:pPr>
              <w:rPr>
                <w:rFonts w:ascii="Calibri Light" w:hAnsi="Calibri Light" w:cs="Calibri Light"/>
                <w:color w:val="FFFFFF" w:themeColor="background1"/>
              </w:rPr>
            </w:pPr>
            <w:r w:rsidRPr="00CA0572">
              <w:rPr>
                <w:rFonts w:ascii="Calibri Light" w:hAnsi="Calibri Light" w:cs="Calibri Light"/>
                <w:color w:val="FFFFFF" w:themeColor="background1"/>
              </w:rPr>
              <w:t>Element obowiązkowy strategii IIT</w:t>
            </w:r>
          </w:p>
        </w:tc>
      </w:tr>
      <w:tr w:rsidR="00845A40" w:rsidRPr="00E85365" w14:paraId="3C3E4A13" w14:textId="77777777" w:rsidTr="00A41E34">
        <w:trPr>
          <w:trHeight w:val="945"/>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7E23313A" w14:textId="77777777" w:rsidR="00845A40" w:rsidRPr="00D06705" w:rsidRDefault="00845A40" w:rsidP="00A41E34">
            <w:pPr>
              <w:jc w:val="center"/>
              <w:rPr>
                <w:rFonts w:ascii="Calibri Light" w:hAnsi="Calibri Light" w:cs="Calibri Light"/>
                <w:color w:val="000000" w:themeColor="text1"/>
                <w:sz w:val="24"/>
              </w:rPr>
            </w:pPr>
            <w:r>
              <w:rPr>
                <w:rFonts w:ascii="Calibri Light" w:hAnsi="Calibri Light" w:cs="Calibri Light"/>
                <w:color w:val="000000" w:themeColor="text1"/>
                <w:sz w:val="24"/>
              </w:rPr>
              <w:t>5. i</w:t>
            </w:r>
            <w:r w:rsidRPr="00D06705">
              <w:rPr>
                <w:rFonts w:ascii="Calibri Light" w:hAnsi="Calibri Light" w:cs="Calibri Light"/>
                <w:color w:val="000000" w:themeColor="text1"/>
                <w:sz w:val="24"/>
              </w:rPr>
              <w:t xml:space="preserve"> 7.</w:t>
            </w:r>
          </w:p>
        </w:tc>
        <w:tc>
          <w:tcPr>
            <w:tcW w:w="7507" w:type="dxa"/>
            <w:tcBorders>
              <w:top w:val="nil"/>
              <w:left w:val="nil"/>
              <w:bottom w:val="single" w:sz="4" w:space="0" w:color="808080" w:themeColor="background1" w:themeShade="80"/>
              <w:right w:val="nil"/>
            </w:tcBorders>
            <w:vAlign w:val="center"/>
          </w:tcPr>
          <w:p w14:paraId="27247236" w14:textId="77777777" w:rsidR="00845A40" w:rsidRPr="00CA0572" w:rsidRDefault="00845A40" w:rsidP="00A41E34">
            <w:pPr>
              <w:rPr>
                <w:rFonts w:ascii="Calibri Light" w:hAnsi="Calibri Light" w:cs="Calibri Light"/>
              </w:rPr>
            </w:pPr>
            <w:r w:rsidRPr="00CA0572">
              <w:rPr>
                <w:rFonts w:ascii="Calibri Light" w:hAnsi="Calibri Light" w:cs="Calibri Light"/>
              </w:rPr>
              <w:t>synteza diagnozy obszaru realizacji IIT wraz z analizą problemów, potrzeb i potencjałów rozwojowych, w tym wzajemnych powiązań gospodarczych, społecznych i środowiskowych;</w:t>
            </w:r>
          </w:p>
        </w:tc>
      </w:tr>
      <w:tr w:rsidR="00845A40" w:rsidRPr="00E85365" w14:paraId="1B1EBDD9" w14:textId="77777777" w:rsidTr="00A41E34">
        <w:trPr>
          <w:trHeight w:val="769"/>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3CAC872E" w14:textId="77777777" w:rsidR="00845A40" w:rsidRPr="004D3EC2" w:rsidRDefault="00845A40" w:rsidP="00A41E34">
            <w:pPr>
              <w:jc w:val="center"/>
              <w:rPr>
                <w:rFonts w:ascii="Calibri Light" w:hAnsi="Calibri Light" w:cs="Calibri Light"/>
                <w:color w:val="000000" w:themeColor="text1"/>
                <w:sz w:val="24"/>
              </w:rPr>
            </w:pPr>
            <w:r w:rsidRPr="004D3EC2">
              <w:rPr>
                <w:rFonts w:ascii="Calibri Light" w:hAnsi="Calibri Light" w:cs="Calibri Light"/>
                <w:color w:val="000000" w:themeColor="text1"/>
                <w:sz w:val="24"/>
              </w:rPr>
              <w:lastRenderedPageBreak/>
              <w:t>10.</w:t>
            </w:r>
          </w:p>
        </w:tc>
        <w:tc>
          <w:tcPr>
            <w:tcW w:w="7507" w:type="dxa"/>
            <w:tcBorders>
              <w:top w:val="single" w:sz="4" w:space="0" w:color="808080" w:themeColor="background1" w:themeShade="80"/>
              <w:left w:val="nil"/>
              <w:bottom w:val="single" w:sz="4" w:space="0" w:color="808080" w:themeColor="background1" w:themeShade="80"/>
              <w:right w:val="nil"/>
            </w:tcBorders>
            <w:vAlign w:val="center"/>
          </w:tcPr>
          <w:p w14:paraId="41CAC61A" w14:textId="77777777" w:rsidR="00845A40" w:rsidRPr="00CA0572" w:rsidRDefault="00845A40" w:rsidP="00A41E34">
            <w:pPr>
              <w:rPr>
                <w:rFonts w:ascii="Calibri Light" w:hAnsi="Calibri Light" w:cs="Calibri Light"/>
              </w:rPr>
            </w:pPr>
            <w:r w:rsidRPr="00CA0572">
              <w:rPr>
                <w:rFonts w:ascii="Calibri Light" w:hAnsi="Calibri Light" w:cs="Calibri Light"/>
              </w:rPr>
              <w:t>lista projektów realizujących cele, o których mowa w pkt 2, wraz z informacją na temat sposobu ich wskazania oraz powiązania z innymi projektami;</w:t>
            </w:r>
          </w:p>
        </w:tc>
      </w:tr>
      <w:tr w:rsidR="00845A40" w:rsidRPr="00E85365" w14:paraId="6D33E2D6" w14:textId="77777777" w:rsidTr="00A41E34">
        <w:trPr>
          <w:trHeight w:val="979"/>
        </w:trPr>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0565DE9D" w14:textId="77777777" w:rsidR="00845A40" w:rsidRPr="004D3EC2" w:rsidRDefault="00845A40" w:rsidP="00A41E34">
            <w:pPr>
              <w:jc w:val="center"/>
              <w:rPr>
                <w:rFonts w:ascii="Calibri Light" w:hAnsi="Calibri Light" w:cs="Calibri Light"/>
                <w:color w:val="000000" w:themeColor="text1"/>
                <w:sz w:val="24"/>
              </w:rPr>
            </w:pPr>
            <w:r w:rsidRPr="004D3EC2">
              <w:rPr>
                <w:rFonts w:ascii="Calibri Light" w:hAnsi="Calibri Light" w:cs="Calibri Light"/>
                <w:color w:val="000000" w:themeColor="text1"/>
                <w:sz w:val="24"/>
              </w:rPr>
              <w:t>9.</w:t>
            </w:r>
          </w:p>
        </w:tc>
        <w:tc>
          <w:tcPr>
            <w:tcW w:w="7507" w:type="dxa"/>
            <w:tcBorders>
              <w:top w:val="single" w:sz="4" w:space="0" w:color="808080" w:themeColor="background1" w:themeShade="80"/>
              <w:left w:val="nil"/>
              <w:bottom w:val="single" w:sz="4" w:space="0" w:color="808080" w:themeColor="background1" w:themeShade="80"/>
              <w:right w:val="nil"/>
            </w:tcBorders>
            <w:vAlign w:val="center"/>
          </w:tcPr>
          <w:p w14:paraId="3019EA07" w14:textId="77777777" w:rsidR="00845A40" w:rsidRPr="00CA0572" w:rsidRDefault="00845A40" w:rsidP="00A41E34">
            <w:pPr>
              <w:rPr>
                <w:rFonts w:ascii="Calibri Light" w:hAnsi="Calibri Light" w:cs="Calibri Light"/>
              </w:rPr>
            </w:pPr>
            <w:r w:rsidRPr="00CA0572">
              <w:rPr>
                <w:rFonts w:ascii="Calibri Light" w:hAnsi="Calibri Light" w:cs="Calibri Light"/>
              </w:rPr>
              <w:t>cele, jakie mają być zrealizowane w ramach IIT, ze wskazaniem wykorzystanego podejścia zintegrowanego, oczekiwanych wskaźników rezultatu i produktu powiązanych z realizacją właściwego programu;</w:t>
            </w:r>
          </w:p>
        </w:tc>
      </w:tr>
      <w:tr w:rsidR="00845A40" w:rsidRPr="00E85365" w14:paraId="32742696" w14:textId="77777777" w:rsidTr="00A41E34">
        <w:tc>
          <w:tcPr>
            <w:tcW w:w="1555" w:type="dxa"/>
            <w:tcBorders>
              <w:top w:val="single" w:sz="4" w:space="0" w:color="FFFFFF" w:themeColor="background1"/>
              <w:left w:val="single" w:sz="4" w:space="0" w:color="FFFFFF" w:themeColor="background1"/>
              <w:bottom w:val="single" w:sz="4" w:space="0" w:color="FFFFFF" w:themeColor="background1"/>
              <w:right w:val="nil"/>
            </w:tcBorders>
            <w:shd w:val="clear" w:color="auto" w:fill="DEEAF6" w:themeFill="accent5" w:themeFillTint="33"/>
            <w:vAlign w:val="center"/>
          </w:tcPr>
          <w:p w14:paraId="7A9212D7" w14:textId="77777777" w:rsidR="00845A40" w:rsidRPr="004D3EC2" w:rsidRDefault="00845A40" w:rsidP="00A41E34">
            <w:pPr>
              <w:jc w:val="center"/>
              <w:rPr>
                <w:rFonts w:ascii="Calibri Light" w:hAnsi="Calibri Light" w:cs="Calibri Light"/>
                <w:color w:val="000000" w:themeColor="text1"/>
                <w:sz w:val="24"/>
              </w:rPr>
            </w:pPr>
            <w:r w:rsidRPr="004D3EC2">
              <w:rPr>
                <w:rFonts w:ascii="Calibri Light" w:hAnsi="Calibri Light" w:cs="Calibri Light"/>
                <w:color w:val="000000" w:themeColor="text1"/>
                <w:sz w:val="24"/>
              </w:rPr>
              <w:t>16.</w:t>
            </w:r>
          </w:p>
        </w:tc>
        <w:tc>
          <w:tcPr>
            <w:tcW w:w="7507" w:type="dxa"/>
            <w:tcBorders>
              <w:top w:val="single" w:sz="4" w:space="0" w:color="808080" w:themeColor="background1" w:themeShade="80"/>
              <w:left w:val="nil"/>
              <w:bottom w:val="single" w:sz="4" w:space="0" w:color="808080" w:themeColor="background1" w:themeShade="80"/>
              <w:right w:val="nil"/>
            </w:tcBorders>
            <w:vAlign w:val="center"/>
          </w:tcPr>
          <w:p w14:paraId="50E9BFE9" w14:textId="77777777" w:rsidR="00845A40" w:rsidRPr="00CA0572" w:rsidRDefault="00845A40" w:rsidP="00A41E34">
            <w:pPr>
              <w:rPr>
                <w:rFonts w:ascii="Calibri Light" w:hAnsi="Calibri Light" w:cs="Calibri Light"/>
              </w:rPr>
            </w:pPr>
            <w:r w:rsidRPr="00CA0572">
              <w:rPr>
                <w:rFonts w:ascii="Calibri Light" w:hAnsi="Calibri Light" w:cs="Calibri Light"/>
              </w:rPr>
              <w:t>opis procesu zaangażowania partnerów społeczno-gospodarczych oraz właściwe podmioty reprezentujące społeczeństwo obywatelskie, podmioty działające na rzecz ochrony środowiska oraz podmioty odpowiedzialne za promowanie włączenia społecznego, praw podstawowych, praw osób niepełnosprawnych, równości płci i niedyskryminacji w pracach nad przygotowaniem i wdrażaniem planu działań IIT</w:t>
            </w:r>
          </w:p>
        </w:tc>
      </w:tr>
    </w:tbl>
    <w:p w14:paraId="2CF91346" w14:textId="77777777" w:rsidR="00845A40" w:rsidRPr="00EB5773" w:rsidRDefault="00845A40" w:rsidP="00845A40">
      <w:pPr>
        <w:pStyle w:val="Legenda"/>
        <w:rPr>
          <w:rFonts w:cs="Calibri Light"/>
        </w:rPr>
      </w:pPr>
      <w:r>
        <w:t>Źródło: opracowanie własne na podstawie Zasad realizacji instrumentów terytorialnych w Polsce w perspektywie finansowej UE na lata 2021-2027</w:t>
      </w:r>
    </w:p>
    <w:p w14:paraId="6A65228B" w14:textId="77777777" w:rsidR="00845A40" w:rsidRDefault="00845A40" w:rsidP="00845A40">
      <w:pPr>
        <w:spacing w:line="360" w:lineRule="auto"/>
        <w:jc w:val="both"/>
        <w:rPr>
          <w:rFonts w:ascii="Calibri Light" w:hAnsi="Calibri Light" w:cs="Calibri Light"/>
        </w:rPr>
      </w:pPr>
      <w:r w:rsidRPr="00C7231D">
        <w:rPr>
          <w:rFonts w:ascii="Calibri Light" w:hAnsi="Calibri Light" w:cs="Calibri Light"/>
        </w:rPr>
        <w:t>Obowiązkowy element Strategii IIT jakim jest opis procesu zaangażowania partnerów społeczno-gospodarczych(..) koresponduje z obligatoryjnymi przepisami ustawy o rewitalizacji dotyczącymi uspołecznienia procesu tworzenia i wdrażania gminnego programu rewitalizacji</w:t>
      </w:r>
      <w:r>
        <w:rPr>
          <w:rFonts w:ascii="Calibri Light" w:hAnsi="Calibri Light" w:cs="Calibri Light"/>
        </w:rPr>
        <w:t>. Ustawa o rewitalizacji definiuje katalog interesariuszy rewitalizacji, wskazuje obligatoryjne formy zaangażowania społeczności lokalnej w proces tworzenia i wdrażania GPR, a także określa katalog podmiotów uprawnionych do tworzenia komitetu rewitalizacji oraz udziału w procesie opiniowania GPR (w szczególności art. 5.1 – partycypacja społeczna, 6.1 –  konsultacje społeczne, 7.1 – komitet rewitalizacji w powiązaniu z artykułem 2.2 – interesariusze rewitalizacji i artykułem 17.1 – proces opiniowania)</w:t>
      </w:r>
      <w:r>
        <w:rPr>
          <w:rStyle w:val="Odwoanieprzypisudolnego"/>
          <w:rFonts w:ascii="Calibri Light" w:hAnsi="Calibri Light"/>
        </w:rPr>
        <w:footnoteReference w:id="15"/>
      </w:r>
      <w:r w:rsidRPr="00C7231D">
        <w:rPr>
          <w:rFonts w:ascii="Calibri Light" w:hAnsi="Calibri Light" w:cs="Calibri Light"/>
        </w:rPr>
        <w:t>.</w:t>
      </w:r>
    </w:p>
    <w:p w14:paraId="44EB1E97" w14:textId="77777777" w:rsidR="00845A40" w:rsidRPr="004D0490" w:rsidRDefault="00845A40" w:rsidP="00845A40">
      <w:pPr>
        <w:spacing w:after="0" w:line="360" w:lineRule="auto"/>
        <w:jc w:val="both"/>
        <w:rPr>
          <w:rFonts w:ascii="Calibri Light" w:hAnsi="Calibri Light" w:cs="Calibri Light"/>
        </w:rPr>
      </w:pPr>
      <w:r w:rsidRPr="004D0490">
        <w:rPr>
          <w:rFonts w:ascii="Calibri Light" w:hAnsi="Calibri Light" w:cs="Calibri Light"/>
        </w:rPr>
        <w:t>W zakresie procesu zaangażowania partnerów społeczno-gospodarczych oprócz standardowych technik partycypacyjnych (konsultacji społecznych, spotkań warsztatowych, zbierania uwag w postaci papierowej, ustnej i elektronicznej</w:t>
      </w:r>
      <w:r>
        <w:rPr>
          <w:rStyle w:val="Odwoanieprzypisudolnego"/>
          <w:rFonts w:ascii="Calibri Light" w:hAnsi="Calibri Light"/>
        </w:rPr>
        <w:footnoteReference w:id="16"/>
      </w:r>
      <w:r w:rsidRPr="004D0490">
        <w:rPr>
          <w:rFonts w:ascii="Calibri Light" w:hAnsi="Calibri Light" w:cs="Calibri Light"/>
        </w:rPr>
        <w:t xml:space="preserve">) przeprowadzono również procedurę opiniowania </w:t>
      </w:r>
      <w:r w:rsidRPr="001F3974">
        <w:rPr>
          <w:rFonts w:ascii="Calibri Light" w:hAnsi="Calibri Light" w:cs="Calibri Light"/>
        </w:rPr>
        <w:t>Gminn</w:t>
      </w:r>
      <w:r>
        <w:rPr>
          <w:rFonts w:ascii="Calibri Light" w:hAnsi="Calibri Light" w:cs="Calibri Light"/>
        </w:rPr>
        <w:t>ego</w:t>
      </w:r>
      <w:r w:rsidRPr="001F3974">
        <w:rPr>
          <w:rFonts w:ascii="Calibri Light" w:hAnsi="Calibri Light" w:cs="Calibri Light"/>
        </w:rPr>
        <w:t xml:space="preserve"> Program</w:t>
      </w:r>
      <w:r>
        <w:rPr>
          <w:rFonts w:ascii="Calibri Light" w:hAnsi="Calibri Light" w:cs="Calibri Light"/>
        </w:rPr>
        <w:t>u</w:t>
      </w:r>
      <w:r w:rsidRPr="001F3974">
        <w:rPr>
          <w:rFonts w:ascii="Calibri Light" w:hAnsi="Calibri Light" w:cs="Calibri Light"/>
        </w:rPr>
        <w:t xml:space="preserve"> Rewitalizacji </w:t>
      </w:r>
      <w:r>
        <w:rPr>
          <w:rFonts w:ascii="Calibri Light" w:hAnsi="Calibri Light" w:cs="Calibri Light"/>
        </w:rPr>
        <w:t>Miasta Tomaszowa Mazowieckiego</w:t>
      </w:r>
      <w:r w:rsidRPr="001F3974">
        <w:rPr>
          <w:rFonts w:ascii="Calibri Light" w:hAnsi="Calibri Light" w:cs="Calibri Light"/>
        </w:rPr>
        <w:t xml:space="preserve"> na lata 2023-2030</w:t>
      </w:r>
      <w:r w:rsidRPr="004D0490">
        <w:rPr>
          <w:rFonts w:ascii="Calibri Light" w:hAnsi="Calibri Light" w:cs="Calibri Light"/>
        </w:rPr>
        <w:t>. Zgodnie z zapisami Ustawy o rewitalizacji (</w:t>
      </w:r>
      <w:r w:rsidRPr="00FA24E6">
        <w:rPr>
          <w:rFonts w:ascii="Calibri Light" w:hAnsi="Calibri Light" w:cs="Calibri Light"/>
        </w:rPr>
        <w:t>Dz.U. z 2023 r. poz. 28</w:t>
      </w:r>
      <w:r w:rsidRPr="004D0490">
        <w:rPr>
          <w:rFonts w:ascii="Calibri Light" w:hAnsi="Calibri Light" w:cs="Calibri Light"/>
        </w:rPr>
        <w:t>) projekt dokumentu skierowano do następujących podmiotów:</w:t>
      </w:r>
    </w:p>
    <w:p w14:paraId="0B015682"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zarządu właściwego powiatu – w zakresie zgodności ze strategią rozwoju powiatu,</w:t>
      </w:r>
    </w:p>
    <w:p w14:paraId="4D606FEC"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zarządu właściwego województwa – w zakresie zgodności z planem zagospodarowania przestrzennego województwa i strategią rozwoju województwa,</w:t>
      </w:r>
    </w:p>
    <w:p w14:paraId="07B2A181"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właściwego wojewody – w zakresie zgodności z zadaniami rządowymi służącymi realizacji celu publicznego określonego w art. 6 ustawy z dnia 21 sierpnia 1997 r. o gospodarce nieruchomościami,</w:t>
      </w:r>
    </w:p>
    <w:p w14:paraId="6AEA9380"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lastRenderedPageBreak/>
        <w:t>właściwych organów wojskowych, ochrony granic oraz bezpieczeństwa państwa – w zakresie wymagań bezpieczeństwa i obronności,</w:t>
      </w:r>
    </w:p>
    <w:p w14:paraId="442973D6"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właściwego komendanta powiatowego (miejskiego) Państwowej Straży Pożarnej – w zakresie ochrony przeciwpożarowej,</w:t>
      </w:r>
    </w:p>
    <w:p w14:paraId="054DA699"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właściwego państwowego wojewódzkiego inspektora sanitarnego,</w:t>
      </w:r>
    </w:p>
    <w:p w14:paraId="0EFCE47F"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właściwej gminnej komisji urbanistyczno-architektonicznej,</w:t>
      </w:r>
    </w:p>
    <w:p w14:paraId="16D6965C"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operatorów sieci uzbrojenia terenu, w tym zarządców dróg oraz linii i terenów kolejowych,</w:t>
      </w:r>
    </w:p>
    <w:p w14:paraId="41530011"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Komitetu Rewitalizacji,</w:t>
      </w:r>
    </w:p>
    <w:p w14:paraId="2836724E" w14:textId="77777777" w:rsidR="00845A40" w:rsidRPr="004D0490" w:rsidRDefault="00845A40" w:rsidP="00845A40">
      <w:pPr>
        <w:pStyle w:val="Akapitzlist"/>
        <w:numPr>
          <w:ilvl w:val="0"/>
          <w:numId w:val="61"/>
        </w:numPr>
        <w:spacing w:line="360" w:lineRule="auto"/>
        <w:ind w:left="714" w:hanging="357"/>
        <w:jc w:val="both"/>
        <w:rPr>
          <w:rFonts w:ascii="Calibri Light" w:hAnsi="Calibri Light" w:cs="Calibri Light"/>
        </w:rPr>
      </w:pPr>
      <w:r w:rsidRPr="004D0490">
        <w:rPr>
          <w:rFonts w:ascii="Calibri Light" w:hAnsi="Calibri Light" w:cs="Calibri Light"/>
        </w:rPr>
        <w:t>Krajowego Zasobu Nieruchomości, o którym mowa w ustawie z dnia 20 lipca 2017 r. o Krajowym Zasobie Nieruchomości (</w:t>
      </w:r>
      <w:r w:rsidRPr="00AB73A1">
        <w:rPr>
          <w:rFonts w:ascii="Calibri Light" w:hAnsi="Calibri Light" w:cs="Calibri Light"/>
        </w:rPr>
        <w:t>Dz. U. z 2021r., poz. 1961, z 2022r. poz. 807 i 1561</w:t>
      </w:r>
      <w:r w:rsidRPr="004D0490">
        <w:rPr>
          <w:rFonts w:ascii="Calibri Light" w:hAnsi="Calibri Light" w:cs="Calibri Light"/>
        </w:rPr>
        <w:t>) – w zakresie sposobu zagospodarowania oraz przedsięwzięć związanych z nieruchomościami wchodzący</w:t>
      </w:r>
      <w:r>
        <w:rPr>
          <w:rFonts w:ascii="Calibri Light" w:hAnsi="Calibri Light" w:cs="Calibri Light"/>
        </w:rPr>
        <w:t>mi w skład Zasobu Nieruchomości.</w:t>
      </w:r>
    </w:p>
    <w:p w14:paraId="4BCBE3EA" w14:textId="77777777" w:rsidR="00845A40" w:rsidRDefault="00845A40" w:rsidP="00845A40">
      <w:pPr>
        <w:spacing w:after="0" w:line="360" w:lineRule="auto"/>
        <w:jc w:val="both"/>
        <w:rPr>
          <w:rFonts w:ascii="Calibri Light" w:eastAsia="Times New Roman" w:hAnsi="Calibri Light" w:cs="Calibri Light"/>
          <w:b/>
          <w:color w:val="2E74B5"/>
          <w:sz w:val="32"/>
          <w:szCs w:val="32"/>
        </w:rPr>
      </w:pPr>
      <w:r w:rsidRPr="004D0490">
        <w:rPr>
          <w:rFonts w:ascii="Calibri Light" w:hAnsi="Calibri Light" w:cs="Calibri Light"/>
        </w:rPr>
        <w:t xml:space="preserve">Dodatkowo na podstawie art. 29 Rozporządzenia Parlamentu Europejskiego i Rady (UE) 2021/1060 </w:t>
      </w:r>
      <w:r>
        <w:rPr>
          <w:rFonts w:ascii="Calibri Light" w:hAnsi="Calibri Light" w:cs="Calibri Light"/>
        </w:rPr>
        <w:br/>
      </w:r>
      <w:r w:rsidRPr="004D0490">
        <w:rPr>
          <w:rFonts w:ascii="Calibri Light" w:hAnsi="Calibri Light" w:cs="Calibri Light"/>
        </w:rPr>
        <w:t xml:space="preserve">z dnia 24 czerwca 2021 r. ustanawiającego wspólne przepisy dotyczące Europejskiego Funduszu Rozwoju Regionalnego, Europejskiego Funduszu Społecznego Plus, Funduszu Spójności, Funduszu </w:t>
      </w:r>
      <w:r>
        <w:rPr>
          <w:rFonts w:ascii="Calibri Light" w:hAnsi="Calibri Light" w:cs="Calibri Light"/>
        </w:rPr>
        <w:br/>
      </w:r>
      <w:r w:rsidRPr="004D0490">
        <w:rPr>
          <w:rFonts w:ascii="Calibri Light" w:hAnsi="Calibri Light" w:cs="Calibri Light"/>
        </w:rPr>
        <w:t xml:space="preserve">na rzecz Sprawiedliwej Transformacji i Europejskiego </w:t>
      </w:r>
      <w:r>
        <w:rPr>
          <w:rFonts w:ascii="Calibri Light" w:hAnsi="Calibri Light" w:cs="Calibri Light"/>
        </w:rPr>
        <w:t xml:space="preserve">Funduszu Morskiego, Rybackiego </w:t>
      </w:r>
      <w:r w:rsidRPr="004D0490">
        <w:rPr>
          <w:rFonts w:ascii="Calibri Light" w:hAnsi="Calibri Light" w:cs="Calibri Light"/>
        </w:rPr>
        <w:t xml:space="preserve">i Akwakultury, </w:t>
      </w:r>
      <w:r>
        <w:rPr>
          <w:rFonts w:ascii="Calibri Light" w:hAnsi="Calibri Light" w:cs="Calibri Light"/>
        </w:rPr>
        <w:br/>
      </w:r>
      <w:r w:rsidRPr="004D0490">
        <w:rPr>
          <w:rFonts w:ascii="Calibri Light" w:hAnsi="Calibri Light" w:cs="Calibri Light"/>
        </w:rPr>
        <w:t xml:space="preserve">a także przepisy finansowe na potrzeby tych funduszy oraz na potrzeby Funduszu Azylu, Migracji </w:t>
      </w:r>
      <w:r>
        <w:rPr>
          <w:rFonts w:ascii="Calibri Light" w:hAnsi="Calibri Light" w:cs="Calibri Light"/>
        </w:rPr>
        <w:br/>
      </w:r>
      <w:r w:rsidRPr="004D0490">
        <w:rPr>
          <w:rFonts w:ascii="Calibri Light" w:hAnsi="Calibri Light" w:cs="Calibri Light"/>
        </w:rPr>
        <w:t xml:space="preserve">i Integracji, Funduszu Bezpieczeństwa Wewnętrznego i Instrumentu Wsparcia Finansowego na rzecz Zarządzania Granicami i Polityki Wizowej w powiązaniu z art. 8. </w:t>
      </w:r>
      <w:r>
        <w:rPr>
          <w:rFonts w:ascii="Calibri Light" w:hAnsi="Calibri Light" w:cs="Calibri Light"/>
        </w:rPr>
        <w:t xml:space="preserve">zapewniono możliwość i włączono </w:t>
      </w:r>
      <w:r>
        <w:rPr>
          <w:rFonts w:ascii="Calibri Light" w:hAnsi="Calibri Light" w:cs="Calibri Light"/>
        </w:rPr>
        <w:br/>
      </w:r>
      <w:r w:rsidRPr="004D0490">
        <w:rPr>
          <w:rFonts w:ascii="Calibri Light" w:hAnsi="Calibri Light" w:cs="Calibri Light"/>
        </w:rPr>
        <w:t>w proces przygotowania GPR następują</w:t>
      </w:r>
      <w:r>
        <w:rPr>
          <w:rFonts w:ascii="Calibri Light" w:hAnsi="Calibri Light" w:cs="Calibri Light"/>
        </w:rPr>
        <w:t xml:space="preserve">cych partnerów: władze lokalne </w:t>
      </w:r>
      <w:r w:rsidRPr="004D0490">
        <w:rPr>
          <w:rFonts w:ascii="Calibri Light" w:hAnsi="Calibri Light" w:cs="Calibri Light"/>
        </w:rPr>
        <w:t>i miejskie oraz instytucje publiczne, partnerów społecznych i gospodarczych, podmioty reprezentu</w:t>
      </w:r>
      <w:r>
        <w:rPr>
          <w:rFonts w:ascii="Calibri Light" w:hAnsi="Calibri Light" w:cs="Calibri Light"/>
        </w:rPr>
        <w:t xml:space="preserve">jące społeczeństwo obywatelskie. </w:t>
      </w:r>
      <w:r w:rsidRPr="001F3974">
        <w:rPr>
          <w:rFonts w:ascii="Calibri Light" w:hAnsi="Calibri Light" w:cs="Calibri Light"/>
        </w:rPr>
        <w:t>Wskazane podmioty miały 14 dni na wyrażenie swojej opinii z uwzględnieniem zasady milczącej zgody.</w:t>
      </w:r>
      <w:r>
        <w:rPr>
          <w:rFonts w:ascii="Calibri Light" w:hAnsi="Calibri Light" w:cs="Calibri Light"/>
        </w:rPr>
        <w:t xml:space="preserve"> </w:t>
      </w:r>
      <w:r w:rsidRPr="00C7231D">
        <w:rPr>
          <w:rFonts w:ascii="Calibri Light" w:hAnsi="Calibri Light" w:cs="Calibri Light"/>
        </w:rPr>
        <w:t>Raport z procesu opiniowania zostanie opublikowany na stronie www.</w:t>
      </w:r>
      <w:r>
        <w:rPr>
          <w:rFonts w:ascii="Calibri Light" w:hAnsi="Calibri Light" w:cs="Calibri Light"/>
        </w:rPr>
        <w:t>tomaszow-maz</w:t>
      </w:r>
      <w:r w:rsidRPr="00C7231D">
        <w:rPr>
          <w:rFonts w:ascii="Calibri Light" w:hAnsi="Calibri Light" w:cs="Calibri Light"/>
        </w:rPr>
        <w:t>.pl oraz w biuletynie informacji publicznej.</w:t>
      </w:r>
      <w:r>
        <w:rPr>
          <w:rFonts w:ascii="Calibri Light" w:hAnsi="Calibri Light" w:cs="Calibri Light"/>
        </w:rPr>
        <w:t xml:space="preserve"> </w:t>
      </w:r>
      <w:r>
        <w:rPr>
          <w:rFonts w:cs="Calibri Light"/>
        </w:rPr>
        <w:br w:type="page"/>
      </w:r>
    </w:p>
    <w:p w14:paraId="67F37015" w14:textId="77777777" w:rsidR="00845A40" w:rsidRPr="00BA4F80" w:rsidRDefault="00845A40" w:rsidP="00845A40">
      <w:pPr>
        <w:pStyle w:val="Nagwek1"/>
        <w:numPr>
          <w:ilvl w:val="0"/>
          <w:numId w:val="14"/>
        </w:numPr>
        <w:tabs>
          <w:tab w:val="clear" w:pos="0"/>
        </w:tabs>
        <w:ind w:left="0" w:firstLine="0"/>
        <w:rPr>
          <w:rFonts w:cs="Calibri Light"/>
        </w:rPr>
      </w:pPr>
      <w:bookmarkStart w:id="109" w:name="_Toc137559538"/>
      <w:r>
        <w:rPr>
          <w:rFonts w:cs="Calibri Light"/>
        </w:rPr>
        <w:lastRenderedPageBreak/>
        <w:t>16</w:t>
      </w:r>
      <w:r w:rsidRPr="00BA4F80">
        <w:rPr>
          <w:rFonts w:cs="Calibri Light"/>
        </w:rPr>
        <w:t>. Uspołecznienie dokumentu i proces partycypacji społecznej</w:t>
      </w:r>
      <w:bookmarkEnd w:id="109"/>
      <w:r w:rsidRPr="00BA4F80">
        <w:rPr>
          <w:rFonts w:cs="Calibri Light"/>
        </w:rPr>
        <w:tab/>
      </w:r>
    </w:p>
    <w:p w14:paraId="011FBAF0" w14:textId="77777777" w:rsidR="00845A40" w:rsidRPr="00BA4F80" w:rsidRDefault="00845A40" w:rsidP="00845A40">
      <w:pPr>
        <w:pStyle w:val="Nagwek2"/>
        <w:numPr>
          <w:ilvl w:val="0"/>
          <w:numId w:val="14"/>
        </w:numPr>
        <w:tabs>
          <w:tab w:val="clear" w:pos="0"/>
        </w:tabs>
        <w:ind w:left="0" w:firstLine="0"/>
        <w:rPr>
          <w:rFonts w:cs="Calibri Light"/>
        </w:rPr>
      </w:pPr>
      <w:bookmarkStart w:id="110" w:name="_Toc137559539"/>
      <w:r w:rsidRPr="00BA4F80">
        <w:rPr>
          <w:rFonts w:cs="Calibri Light"/>
        </w:rPr>
        <w:t>15.1 Uspołecznienie opracowania GPR</w:t>
      </w:r>
      <w:bookmarkEnd w:id="110"/>
    </w:p>
    <w:p w14:paraId="39532C7B" w14:textId="77777777" w:rsidR="00845A40" w:rsidRDefault="00845A40" w:rsidP="00845A40">
      <w:pPr>
        <w:spacing w:line="360" w:lineRule="auto"/>
        <w:jc w:val="both"/>
        <w:rPr>
          <w:rFonts w:ascii="Calibri Light" w:hAnsi="Calibri Light" w:cs="Calibri Light"/>
        </w:rPr>
      </w:pPr>
      <w:r w:rsidRPr="0004537E">
        <w:rPr>
          <w:rFonts w:ascii="Calibri Light" w:hAnsi="Calibri Light" w:cs="Calibri Light"/>
        </w:rPr>
        <w:t xml:space="preserve">Gminny Program Rewitalizacji Miasta Tomaszowa Mazowieckiego na lata 2023-2030 </w:t>
      </w:r>
      <w:r>
        <w:rPr>
          <w:rFonts w:ascii="Calibri Light" w:hAnsi="Calibri Light" w:cs="Calibri Light"/>
        </w:rPr>
        <w:t xml:space="preserve"> przeszedł wszelkie konieczne formy konsultacji społecznych. </w:t>
      </w:r>
    </w:p>
    <w:p w14:paraId="46DE335D" w14:textId="77777777" w:rsidR="00845A40" w:rsidRPr="00C32563" w:rsidRDefault="00845A40" w:rsidP="00845A40">
      <w:pPr>
        <w:pStyle w:val="Akapitzlist"/>
        <w:numPr>
          <w:ilvl w:val="0"/>
          <w:numId w:val="64"/>
        </w:numPr>
        <w:spacing w:after="0" w:line="360" w:lineRule="auto"/>
        <w:contextualSpacing w:val="0"/>
        <w:rPr>
          <w:rFonts w:ascii="Calibri Light" w:hAnsi="Calibri Light" w:cs="Calibri Light"/>
          <w:color w:val="000000" w:themeColor="text1"/>
        </w:rPr>
      </w:pPr>
      <w:r w:rsidRPr="00C32563">
        <w:rPr>
          <w:rFonts w:ascii="Calibri Light" w:hAnsi="Calibri Light" w:cs="Calibri Light"/>
          <w:color w:val="000000" w:themeColor="text1"/>
        </w:rPr>
        <w:t>Konsultacje projektu uchwały Rady Miejskiej Tomaszowa Mazowieckiego w sprawie wyznaczenia obszaru zdegradowanego i obszaru rewitalizacji</w:t>
      </w:r>
    </w:p>
    <w:p w14:paraId="5565636E" w14:textId="77777777" w:rsidR="00845A40" w:rsidRDefault="00845A40" w:rsidP="00845A40">
      <w:pPr>
        <w:spacing w:after="0" w:line="360" w:lineRule="auto"/>
        <w:jc w:val="both"/>
        <w:rPr>
          <w:rFonts w:ascii="Calibri Light" w:hAnsi="Calibri Light" w:cs="Calibri Light"/>
        </w:rPr>
      </w:pPr>
      <w:r>
        <w:rPr>
          <w:rFonts w:ascii="Calibri Light" w:hAnsi="Calibri Light" w:cs="Calibri Light"/>
        </w:rPr>
        <w:t xml:space="preserve">W dniu 28.07.2022 opublikowano </w:t>
      </w:r>
      <w:r w:rsidRPr="0004537E">
        <w:rPr>
          <w:rFonts w:ascii="Calibri Light" w:hAnsi="Calibri Light" w:cs="Calibri Light"/>
        </w:rPr>
        <w:t>Z</w:t>
      </w:r>
      <w:r>
        <w:rPr>
          <w:rFonts w:ascii="Calibri Light" w:hAnsi="Calibri Light" w:cs="Calibri Light"/>
        </w:rPr>
        <w:t>arządzenie</w:t>
      </w:r>
      <w:r w:rsidRPr="0004537E">
        <w:rPr>
          <w:rFonts w:ascii="Calibri Light" w:hAnsi="Calibri Light" w:cs="Calibri Light"/>
        </w:rPr>
        <w:t xml:space="preserve"> </w:t>
      </w:r>
      <w:r>
        <w:rPr>
          <w:rFonts w:ascii="Calibri Light" w:hAnsi="Calibri Light" w:cs="Calibri Light"/>
        </w:rPr>
        <w:t>nr</w:t>
      </w:r>
      <w:r w:rsidRPr="0004537E">
        <w:rPr>
          <w:rFonts w:ascii="Calibri Light" w:hAnsi="Calibri Light" w:cs="Calibri Light"/>
        </w:rPr>
        <w:t xml:space="preserve"> 258/2022</w:t>
      </w:r>
      <w:r>
        <w:rPr>
          <w:rFonts w:ascii="Calibri Light" w:hAnsi="Calibri Light" w:cs="Calibri Light"/>
        </w:rPr>
        <w:t xml:space="preserve"> Prezydenta Miasta Tomaszowa Mazowieckiego</w:t>
      </w:r>
      <w:r w:rsidRPr="0004537E">
        <w:rPr>
          <w:rFonts w:ascii="Calibri Light" w:hAnsi="Calibri Light" w:cs="Calibri Light"/>
        </w:rPr>
        <w:t xml:space="preserve"> w   sprawie   przeprowadzenia   konsultacji  społecznych   projektu  uchwały   w   sprawie wyznaczenia    obszaru    zdegradowanego    i    obszaru    rewitalizacji    Miasta    Tomaszowa Mazowieckiego   w  związku   z  realizacją   zadania   w   ramach   projektu   pn.   „Tomaszów Mazowiecki  –  opracowanie  dokumentacji  w  ramach  wsparcia  rozwoju </w:t>
      </w:r>
      <w:r>
        <w:rPr>
          <w:rFonts w:ascii="Calibri Light" w:hAnsi="Calibri Light" w:cs="Calibri Light"/>
        </w:rPr>
        <w:t>m</w:t>
      </w:r>
      <w:r w:rsidRPr="0004537E">
        <w:rPr>
          <w:rFonts w:ascii="Calibri Light" w:hAnsi="Calibri Light" w:cs="Calibri Light"/>
        </w:rPr>
        <w:t>iast</w:t>
      </w:r>
      <w:r>
        <w:rPr>
          <w:rFonts w:ascii="Calibri Light" w:hAnsi="Calibri Light" w:cs="Calibri Light"/>
        </w:rPr>
        <w:t xml:space="preserve"> </w:t>
      </w:r>
      <w:r w:rsidRPr="0004537E">
        <w:rPr>
          <w:rFonts w:ascii="Calibri Light" w:hAnsi="Calibri Light" w:cs="Calibri Light"/>
        </w:rPr>
        <w:t>POPT</w:t>
      </w:r>
      <w:r>
        <w:rPr>
          <w:rFonts w:ascii="Calibri Light" w:hAnsi="Calibri Light" w:cs="Calibri Light"/>
        </w:rPr>
        <w:t xml:space="preserve"> </w:t>
      </w:r>
      <w:r w:rsidRPr="0004537E">
        <w:rPr>
          <w:rFonts w:ascii="Calibri Light" w:hAnsi="Calibri Light" w:cs="Calibri Light"/>
        </w:rPr>
        <w:t>2014-2020”  współfinansowanego  ze środków Unii Europejskiej w</w:t>
      </w:r>
      <w:r>
        <w:rPr>
          <w:rFonts w:ascii="Calibri Light" w:hAnsi="Calibri Light" w:cs="Calibri Light"/>
        </w:rPr>
        <w:t xml:space="preserve"> </w:t>
      </w:r>
      <w:r w:rsidRPr="0004537E">
        <w:rPr>
          <w:rFonts w:ascii="Calibri Light" w:hAnsi="Calibri Light" w:cs="Calibri Light"/>
        </w:rPr>
        <w:t>ramach</w:t>
      </w:r>
      <w:r>
        <w:rPr>
          <w:rFonts w:ascii="Calibri Light" w:hAnsi="Calibri Light" w:cs="Calibri Light"/>
        </w:rPr>
        <w:t xml:space="preserve"> </w:t>
      </w:r>
      <w:r w:rsidRPr="0004537E">
        <w:rPr>
          <w:rFonts w:ascii="Calibri Light" w:hAnsi="Calibri Light" w:cs="Calibri Light"/>
        </w:rPr>
        <w:t>Programu Operacyjnego Pomoc Techniczna 2014 – 2020</w:t>
      </w:r>
      <w:r>
        <w:rPr>
          <w:rFonts w:ascii="Calibri Light" w:hAnsi="Calibri Light" w:cs="Calibri Light"/>
        </w:rPr>
        <w:t xml:space="preserve">. Konsultacje społeczne odbyły się w dniach  </w:t>
      </w:r>
      <w:r w:rsidRPr="00D12C6C">
        <w:rPr>
          <w:rFonts w:ascii="Calibri Light" w:hAnsi="Calibri Light" w:cs="Calibri Light"/>
        </w:rPr>
        <w:t>05.08</w:t>
      </w:r>
      <w:r>
        <w:rPr>
          <w:rFonts w:ascii="Calibri Light" w:hAnsi="Calibri Light" w:cs="Calibri Light"/>
        </w:rPr>
        <w:t>-</w:t>
      </w:r>
      <w:r w:rsidRPr="00D12C6C">
        <w:rPr>
          <w:rFonts w:ascii="Calibri Light" w:hAnsi="Calibri Light" w:cs="Calibri Light"/>
        </w:rPr>
        <w:t xml:space="preserve"> 04.09.2022</w:t>
      </w:r>
      <w:r>
        <w:rPr>
          <w:rFonts w:ascii="Calibri Light" w:hAnsi="Calibri Light" w:cs="Calibri Light"/>
        </w:rPr>
        <w:t>. w następujących formach:</w:t>
      </w:r>
    </w:p>
    <w:p w14:paraId="2DA45B56" w14:textId="77777777" w:rsidR="00845A40" w:rsidRPr="00D12C6C" w:rsidRDefault="00845A40" w:rsidP="00845A40">
      <w:pPr>
        <w:pStyle w:val="Akapitzlist"/>
        <w:numPr>
          <w:ilvl w:val="0"/>
          <w:numId w:val="62"/>
        </w:numPr>
        <w:spacing w:after="0" w:line="360" w:lineRule="auto"/>
        <w:rPr>
          <w:rStyle w:val="Hipercze"/>
          <w:rFonts w:ascii="Calibri Light" w:eastAsia="Times New Roman" w:hAnsi="Calibri Light" w:cs="Calibri Light"/>
          <w:lang w:eastAsia="pl-PL"/>
        </w:rPr>
      </w:pPr>
      <w:r w:rsidRPr="00D12C6C">
        <w:rPr>
          <w:rFonts w:ascii="Calibri Light" w:eastAsia="Times New Roman" w:hAnsi="Calibri Light" w:cs="Calibri Light"/>
          <w:lang w:eastAsia="pl-PL"/>
        </w:rPr>
        <w:t>zbierania uwag w postaci papierowej poprzez wypełnienie formularza dostępnego w Urzędzie Miasta w Tomaszowie Mazowieckim lub w postaci elektronicznej dostępnego pod linkiem: </w:t>
      </w:r>
      <w:hyperlink r:id="rId60" w:history="1">
        <w:r w:rsidRPr="00D12C6C">
          <w:rPr>
            <w:rStyle w:val="Hipercze"/>
            <w:rFonts w:ascii="Calibri Light" w:eastAsia="Times New Roman" w:hAnsi="Calibri Light" w:cs="Calibri Light"/>
            <w:lang w:eastAsia="pl-PL"/>
          </w:rPr>
          <w:t>https://ankieta.deltapartner.org.pl/tomaszow_maz_formularz_or_i_oz</w:t>
        </w:r>
      </w:hyperlink>
    </w:p>
    <w:p w14:paraId="1550CD0F" w14:textId="77777777" w:rsidR="00845A40" w:rsidRPr="00D12C6C" w:rsidRDefault="00845A40" w:rsidP="00845A40">
      <w:pPr>
        <w:pStyle w:val="Akapitzlist"/>
        <w:numPr>
          <w:ilvl w:val="0"/>
          <w:numId w:val="62"/>
        </w:numPr>
        <w:spacing w:after="0" w:line="360" w:lineRule="auto"/>
        <w:rPr>
          <w:rFonts w:ascii="Calibri Light" w:eastAsia="Times New Roman" w:hAnsi="Calibri Light" w:cs="Calibri Light"/>
          <w:lang w:eastAsia="pl-PL"/>
        </w:rPr>
      </w:pPr>
      <w:r w:rsidRPr="00D12C6C">
        <w:rPr>
          <w:rFonts w:ascii="Calibri Light" w:eastAsia="Times New Roman" w:hAnsi="Calibri Light" w:cs="Calibri Light"/>
          <w:lang w:eastAsia="pl-PL"/>
        </w:rPr>
        <w:t>spotkania konsultacyjnego dla interesariuszy procesu rewitalizacji – w dniu 16 sierpnia 2022 r., o godz. 14 w sali obrad Urzędu Miasta w Tomaszowie Mazowieckiego.</w:t>
      </w:r>
    </w:p>
    <w:p w14:paraId="57D7719E" w14:textId="77777777" w:rsidR="00845A40" w:rsidRPr="00D12C6C" w:rsidRDefault="00845A40" w:rsidP="00845A40">
      <w:pPr>
        <w:pStyle w:val="Akapitzlist"/>
        <w:numPr>
          <w:ilvl w:val="0"/>
          <w:numId w:val="62"/>
        </w:numPr>
        <w:spacing w:after="0" w:line="360" w:lineRule="auto"/>
        <w:rPr>
          <w:rFonts w:ascii="Calibri Light" w:eastAsia="Times New Roman" w:hAnsi="Calibri Light" w:cs="Calibri Light"/>
          <w:lang w:eastAsia="pl-PL"/>
        </w:rPr>
      </w:pPr>
      <w:r w:rsidRPr="00D12C6C">
        <w:rPr>
          <w:rFonts w:ascii="Calibri Light" w:eastAsia="Times New Roman" w:hAnsi="Calibri Light" w:cs="Calibri Light"/>
          <w:lang w:eastAsia="pl-PL"/>
        </w:rPr>
        <w:t>przez elektroniczny formularz ankiety: </w:t>
      </w:r>
      <w:hyperlink r:id="rId61" w:history="1">
        <w:r w:rsidRPr="00D12C6C">
          <w:rPr>
            <w:rStyle w:val="Hipercze"/>
            <w:rFonts w:ascii="Calibri Light" w:eastAsia="Times New Roman" w:hAnsi="Calibri Light" w:cs="Calibri Light"/>
            <w:lang w:eastAsia="pl-PL"/>
          </w:rPr>
          <w:t>https://ankieta.deltapartner.org.pl/tomaszow_maz_gpr_mieszkancy</w:t>
        </w:r>
      </w:hyperlink>
    </w:p>
    <w:p w14:paraId="7F2EAAF0" w14:textId="77777777" w:rsidR="00845A40" w:rsidRPr="00D12C6C" w:rsidRDefault="00845A40" w:rsidP="00845A40">
      <w:pPr>
        <w:spacing w:line="360" w:lineRule="auto"/>
        <w:jc w:val="both"/>
        <w:rPr>
          <w:rFonts w:ascii="Calibri Light" w:hAnsi="Calibri Light" w:cs="Calibri Light"/>
          <w:szCs w:val="24"/>
        </w:rPr>
      </w:pPr>
      <w:r w:rsidRPr="00D12C6C">
        <w:rPr>
          <w:rFonts w:ascii="Calibri Light" w:hAnsi="Calibri Light" w:cs="Calibri Light"/>
          <w:szCs w:val="24"/>
        </w:rPr>
        <w:t>Uwagi i opinie do projektu uchwały w formie wypełnionego formularza konsultacyjnego można było składać w okresie trwania konsultacji tj. terminie od 5 sierpnia 2022 r. do 4 września 2022 r.:</w:t>
      </w:r>
    </w:p>
    <w:p w14:paraId="3C60B2A6" w14:textId="77777777" w:rsidR="00845A40" w:rsidRPr="00D12C6C" w:rsidRDefault="00845A40" w:rsidP="00845A40">
      <w:pPr>
        <w:pStyle w:val="Akapitzlist"/>
        <w:numPr>
          <w:ilvl w:val="0"/>
          <w:numId w:val="62"/>
        </w:numPr>
        <w:spacing w:after="0" w:line="360" w:lineRule="auto"/>
        <w:rPr>
          <w:rFonts w:ascii="Calibri Light" w:hAnsi="Calibri Light" w:cs="Calibri Light"/>
          <w:szCs w:val="24"/>
        </w:rPr>
      </w:pPr>
      <w:r w:rsidRPr="00D12C6C">
        <w:rPr>
          <w:rFonts w:ascii="Calibri Light" w:hAnsi="Calibri Light" w:cs="Calibri Light"/>
          <w:szCs w:val="24"/>
        </w:rPr>
        <w:t>za pomocą elektronicznego formularza</w:t>
      </w:r>
    </w:p>
    <w:p w14:paraId="64B24EB6" w14:textId="77777777" w:rsidR="00845A40" w:rsidRDefault="00845A40" w:rsidP="00845A40">
      <w:pPr>
        <w:spacing w:line="360" w:lineRule="auto"/>
        <w:jc w:val="both"/>
        <w:rPr>
          <w:rFonts w:ascii="Calibri Light" w:hAnsi="Calibri Light" w:cs="Calibri Light"/>
          <w:color w:val="000000"/>
          <w:lang w:eastAsia="ar-SA"/>
        </w:rPr>
      </w:pPr>
      <w:r w:rsidRPr="00D12C6C">
        <w:rPr>
          <w:rFonts w:ascii="Calibri Light" w:hAnsi="Calibri Light" w:cs="Calibri Light"/>
          <w:shd w:val="clear" w:color="auto" w:fill="FFFFFF"/>
          <w:lang w:eastAsia="ar-SA"/>
        </w:rPr>
        <w:t xml:space="preserve"> </w:t>
      </w:r>
      <w:hyperlink r:id="rId62" w:history="1">
        <w:r w:rsidRPr="00D12C6C">
          <w:rPr>
            <w:rStyle w:val="Hipercze"/>
            <w:rFonts w:ascii="Calibri Light" w:eastAsia="Times New Roman" w:hAnsi="Calibri Light" w:cs="Calibri Light"/>
            <w:lang w:eastAsia="pl-PL"/>
          </w:rPr>
          <w:t>https://ankieta.deltapartner.org.pl/tomaszow_maz_formularz_or_i_oz</w:t>
        </w:r>
        <w:r w:rsidRPr="00D12C6C">
          <w:rPr>
            <w:rStyle w:val="Hipercze"/>
            <w:rFonts w:ascii="Calibri Light" w:eastAsia="Times New Roman" w:hAnsi="Calibri Light" w:cs="Calibri Light"/>
            <w:lang w:eastAsia="pl-PL"/>
          </w:rPr>
          <w:br/>
        </w:r>
      </w:hyperlink>
      <w:r w:rsidRPr="00D12C6C">
        <w:rPr>
          <w:rFonts w:ascii="Calibri Light" w:hAnsi="Calibri Light" w:cs="Calibri Light"/>
          <w:shd w:val="clear" w:color="auto" w:fill="FFFFFF"/>
          <w:lang w:eastAsia="ar-SA"/>
        </w:rPr>
        <w:t>poprzez dostarczenie formul</w:t>
      </w:r>
      <w:r w:rsidRPr="00D12C6C">
        <w:rPr>
          <w:rFonts w:ascii="Calibri Light" w:hAnsi="Calibri Light" w:cs="Calibri Light"/>
          <w:shd w:val="clear" w:color="auto" w:fill="FFFFFF"/>
          <w:lang w:eastAsia="pl-PL"/>
        </w:rPr>
        <w:t xml:space="preserve">arza konsultacyjnego osobiście lub pocztą na adres Urzędu Miasta </w:t>
      </w:r>
      <w:r>
        <w:rPr>
          <w:rFonts w:ascii="Calibri Light" w:hAnsi="Calibri Light" w:cs="Calibri Light"/>
          <w:shd w:val="clear" w:color="auto" w:fill="FFFFFF"/>
          <w:lang w:eastAsia="pl-PL"/>
        </w:rPr>
        <w:br/>
      </w:r>
      <w:r w:rsidRPr="00D12C6C">
        <w:rPr>
          <w:rFonts w:ascii="Calibri Light" w:hAnsi="Calibri Light" w:cs="Calibri Light"/>
          <w:shd w:val="clear" w:color="auto" w:fill="FFFFFF"/>
          <w:lang w:eastAsia="pl-PL"/>
        </w:rPr>
        <w:t xml:space="preserve">w Tomaszowie Mazowieckiego </w:t>
      </w:r>
      <w:r w:rsidRPr="00D12C6C">
        <w:rPr>
          <w:rFonts w:ascii="Calibri Light" w:hAnsi="Calibri Light" w:cs="Calibri Light"/>
          <w:color w:val="000000"/>
          <w:shd w:val="clear" w:color="auto" w:fill="FFFFFF"/>
          <w:lang w:eastAsia="pl-PL"/>
        </w:rPr>
        <w:t>podczas otwartego spotkania z intere</w:t>
      </w:r>
      <w:r w:rsidRPr="00D12C6C">
        <w:rPr>
          <w:rFonts w:ascii="Calibri Light" w:hAnsi="Calibri Light" w:cs="Calibri Light"/>
          <w:color w:val="000000"/>
          <w:lang w:eastAsia="pl-PL"/>
        </w:rPr>
        <w:t xml:space="preserve">sariuszami procesu rewitalizacji </w:t>
      </w:r>
      <w:r>
        <w:rPr>
          <w:rFonts w:ascii="Calibri Light" w:hAnsi="Calibri Light" w:cs="Calibri Light"/>
          <w:color w:val="000000"/>
          <w:lang w:eastAsia="pl-PL"/>
        </w:rPr>
        <w:br/>
      </w:r>
      <w:r w:rsidRPr="00D12C6C">
        <w:rPr>
          <w:rFonts w:ascii="Calibri Light" w:hAnsi="Calibri Light" w:cs="Calibri Light"/>
          <w:color w:val="000000"/>
          <w:lang w:eastAsia="pl-PL"/>
        </w:rPr>
        <w:t>w dniu 16.08.</w:t>
      </w:r>
      <w:r w:rsidRPr="00D12C6C">
        <w:rPr>
          <w:rFonts w:ascii="Calibri Light" w:hAnsi="Calibri Light" w:cs="Calibri Light"/>
          <w:color w:val="000000"/>
          <w:lang w:eastAsia="ar-SA"/>
        </w:rPr>
        <w:t>2022 r.</w:t>
      </w:r>
    </w:p>
    <w:p w14:paraId="2782961A" w14:textId="77777777" w:rsidR="00845A40" w:rsidRPr="00D12C6C" w:rsidRDefault="00845A40" w:rsidP="00845A40">
      <w:pPr>
        <w:spacing w:line="360" w:lineRule="auto"/>
        <w:jc w:val="both"/>
        <w:rPr>
          <w:rFonts w:ascii="Calibri Light" w:hAnsi="Calibri Light" w:cs="Calibri Light"/>
        </w:rPr>
      </w:pPr>
      <w:r w:rsidRPr="00D12C6C">
        <w:rPr>
          <w:rFonts w:ascii="Calibri Light" w:hAnsi="Calibri Light" w:cs="Calibri Light"/>
        </w:rPr>
        <w:t>W trakcie spotkania zaprezentowano wyniki i podsumowanie diagnozy służącej wyznaczeniu obszaru zdegradowanego i obszaru rewitalizacji na terenie Miasta Tomaszowa Mazowieckiego. W ramach spotkania nie wpłynęły uwagi.</w:t>
      </w:r>
      <w:r>
        <w:rPr>
          <w:rFonts w:ascii="Calibri Light" w:hAnsi="Calibri Light" w:cs="Calibri Light"/>
        </w:rPr>
        <w:t xml:space="preserve"> </w:t>
      </w:r>
      <w:r w:rsidRPr="00D12C6C">
        <w:rPr>
          <w:rFonts w:ascii="Calibri Light" w:hAnsi="Calibri Light" w:cs="Calibri Light"/>
        </w:rPr>
        <w:t xml:space="preserve">Za pomocą udostępnionego formularza nie wpłynęły żadne uwagi. </w:t>
      </w:r>
    </w:p>
    <w:p w14:paraId="57C53232" w14:textId="77777777" w:rsidR="00845A40" w:rsidRDefault="00845A40" w:rsidP="00845A40">
      <w:pPr>
        <w:spacing w:line="360" w:lineRule="auto"/>
        <w:jc w:val="both"/>
        <w:rPr>
          <w:rFonts w:ascii="Calibri Light" w:hAnsi="Calibri Light" w:cs="Calibri Light"/>
        </w:rPr>
      </w:pPr>
      <w:r w:rsidRPr="00D12C6C">
        <w:rPr>
          <w:rFonts w:ascii="Calibri Light" w:hAnsi="Calibri Light" w:cs="Calibri Light"/>
        </w:rPr>
        <w:lastRenderedPageBreak/>
        <w:t xml:space="preserve">W dniu 22.08.2022 r. do Urzędu Miasta Tomaszowa Mazowieckiego wpłynęło pismo z uwagami </w:t>
      </w:r>
      <w:r>
        <w:rPr>
          <w:rFonts w:ascii="Calibri Light" w:hAnsi="Calibri Light" w:cs="Calibri Light"/>
        </w:rPr>
        <w:br/>
      </w:r>
      <w:r w:rsidRPr="00D12C6C">
        <w:rPr>
          <w:rFonts w:ascii="Calibri Light" w:hAnsi="Calibri Light" w:cs="Calibri Light"/>
        </w:rPr>
        <w:t>i suge</w:t>
      </w:r>
      <w:r>
        <w:rPr>
          <w:rFonts w:ascii="Calibri Light" w:hAnsi="Calibri Light" w:cs="Calibri Light"/>
        </w:rPr>
        <w:t>stiami od MM CONSULT sp. z o.o. – uwagi zostały częściowo uwzględnione.</w:t>
      </w:r>
    </w:p>
    <w:p w14:paraId="43237E55" w14:textId="77777777" w:rsidR="00845A40" w:rsidRPr="00E213B8" w:rsidRDefault="00845A40" w:rsidP="00845A40">
      <w:pPr>
        <w:spacing w:line="360" w:lineRule="auto"/>
        <w:ind w:firstLine="360"/>
        <w:jc w:val="both"/>
        <w:rPr>
          <w:rFonts w:ascii="Calibri Light" w:hAnsi="Calibri Light" w:cs="Calibri Light"/>
        </w:rPr>
      </w:pPr>
      <w:r w:rsidRPr="00C32563">
        <w:rPr>
          <w:rFonts w:ascii="Calibri Light" w:hAnsi="Calibri Light" w:cs="Calibri Light"/>
          <w:b/>
          <w:color w:val="000000" w:themeColor="text1"/>
        </w:rPr>
        <w:t xml:space="preserve">2. Przystąpienie do opracowania Gminnego Programu Rewitalizacji </w:t>
      </w:r>
      <w:r>
        <w:rPr>
          <w:rFonts w:ascii="Calibri Light" w:hAnsi="Calibri Light" w:cs="Calibri Light"/>
          <w:b/>
        </w:rPr>
        <w:t xml:space="preserve">– </w:t>
      </w:r>
      <w:r w:rsidRPr="00F336B3">
        <w:rPr>
          <w:rFonts w:ascii="Calibri Light" w:hAnsi="Calibri Light" w:cs="Calibri Light"/>
        </w:rPr>
        <w:t xml:space="preserve">podjęcie uchwały </w:t>
      </w:r>
      <w:r>
        <w:rPr>
          <w:rFonts w:ascii="Calibri Light" w:hAnsi="Calibri Light" w:cs="Calibri Light"/>
        </w:rPr>
        <w:br/>
        <w:t>N</w:t>
      </w:r>
      <w:r w:rsidRPr="00F336B3">
        <w:rPr>
          <w:rFonts w:ascii="Calibri Light" w:hAnsi="Calibri Light" w:cs="Calibri Light"/>
        </w:rPr>
        <w:t xml:space="preserve">r </w:t>
      </w:r>
      <w:r w:rsidRPr="00F90BEE">
        <w:rPr>
          <w:rFonts w:ascii="Calibri Light" w:hAnsi="Calibri Light" w:cs="Calibri Light"/>
        </w:rPr>
        <w:t xml:space="preserve">LXIV/501/2022 </w:t>
      </w:r>
      <w:r w:rsidRPr="00F336B3">
        <w:rPr>
          <w:rFonts w:ascii="Calibri Light" w:hAnsi="Calibri Light" w:cs="Calibri Light"/>
        </w:rPr>
        <w:t>Rady Miejskiej</w:t>
      </w:r>
      <w:r>
        <w:rPr>
          <w:rFonts w:ascii="Calibri Light" w:hAnsi="Calibri Light" w:cs="Calibri Light"/>
        </w:rPr>
        <w:t xml:space="preserve"> Tomaszowa Mazowieckiego</w:t>
      </w:r>
      <w:r w:rsidRPr="00F336B3">
        <w:rPr>
          <w:rFonts w:ascii="Calibri Light" w:hAnsi="Calibri Light" w:cs="Calibri Light"/>
        </w:rPr>
        <w:t xml:space="preserve"> z dnia 2</w:t>
      </w:r>
      <w:r>
        <w:rPr>
          <w:rFonts w:ascii="Calibri Light" w:hAnsi="Calibri Light" w:cs="Calibri Light"/>
        </w:rPr>
        <w:t>7 października</w:t>
      </w:r>
      <w:r w:rsidRPr="00F336B3">
        <w:rPr>
          <w:rFonts w:ascii="Calibri Light" w:hAnsi="Calibri Light" w:cs="Calibri Light"/>
        </w:rPr>
        <w:t xml:space="preserve"> 2022 r. </w:t>
      </w:r>
      <w:r w:rsidRPr="00F90BEE">
        <w:rPr>
          <w:rFonts w:ascii="Calibri Light" w:hAnsi="Calibri Light" w:cs="Calibri Light"/>
        </w:rPr>
        <w:t>w sprawie przystąpienia do sporządzenia Gminnego Programu Rewitalizacji miasta Tomaszowa Mazowieckiego na lata 2023-2030</w:t>
      </w:r>
      <w:r>
        <w:rPr>
          <w:rFonts w:ascii="Calibri Light" w:hAnsi="Calibri Light" w:cs="Calibri Light"/>
        </w:rPr>
        <w:t>.</w:t>
      </w:r>
    </w:p>
    <w:p w14:paraId="43B2585F" w14:textId="77777777" w:rsidR="00845A40" w:rsidRDefault="00845A40" w:rsidP="00845A40">
      <w:pPr>
        <w:spacing w:line="360" w:lineRule="auto"/>
        <w:ind w:firstLine="360"/>
        <w:jc w:val="both"/>
        <w:rPr>
          <w:rFonts w:ascii="Calibri Light" w:hAnsi="Calibri Light" w:cs="Calibri Light"/>
        </w:rPr>
      </w:pPr>
      <w:r w:rsidRPr="00C32563">
        <w:rPr>
          <w:rFonts w:ascii="Calibri Light" w:hAnsi="Calibri Light" w:cs="Calibri Light"/>
          <w:b/>
          <w:color w:val="000000" w:themeColor="text1"/>
        </w:rPr>
        <w:t>3. Nabór przedsięwzięć rewitalizacyjnych.</w:t>
      </w:r>
      <w:r w:rsidRPr="00C32563">
        <w:rPr>
          <w:rFonts w:ascii="Calibri Light" w:hAnsi="Calibri Light" w:cs="Calibri Light"/>
          <w:color w:val="000000" w:themeColor="text1"/>
        </w:rPr>
        <w:t xml:space="preserve"> </w:t>
      </w:r>
      <w:r>
        <w:rPr>
          <w:rFonts w:ascii="Calibri Light" w:hAnsi="Calibri Light" w:cs="Calibri Light"/>
        </w:rPr>
        <w:t>W terminie 21</w:t>
      </w:r>
      <w:r w:rsidRPr="00BB5447">
        <w:rPr>
          <w:rFonts w:ascii="Calibri Light" w:hAnsi="Calibri Light" w:cs="Calibri Light"/>
        </w:rPr>
        <w:t>.1</w:t>
      </w:r>
      <w:r>
        <w:rPr>
          <w:rFonts w:ascii="Calibri Light" w:hAnsi="Calibri Light" w:cs="Calibri Light"/>
        </w:rPr>
        <w:t>1</w:t>
      </w:r>
      <w:r w:rsidRPr="00BB5447">
        <w:rPr>
          <w:rFonts w:ascii="Calibri Light" w:hAnsi="Calibri Light" w:cs="Calibri Light"/>
        </w:rPr>
        <w:t>.2022</w:t>
      </w:r>
      <w:r>
        <w:rPr>
          <w:rFonts w:ascii="Calibri Light" w:hAnsi="Calibri Light" w:cs="Calibri Light"/>
        </w:rPr>
        <w:t>- 05.12.2022</w:t>
      </w:r>
      <w:r w:rsidRPr="00BB5447">
        <w:rPr>
          <w:rFonts w:ascii="Calibri Light" w:hAnsi="Calibri Light" w:cs="Calibri Light"/>
        </w:rPr>
        <w:t xml:space="preserve"> </w:t>
      </w:r>
      <w:r>
        <w:rPr>
          <w:rFonts w:ascii="Calibri Light" w:hAnsi="Calibri Light" w:cs="Calibri Light"/>
        </w:rPr>
        <w:t>Przeprowadzono otwarty nabór propozycji projektowych do GPR</w:t>
      </w:r>
      <w:r w:rsidRPr="00BB5447">
        <w:rPr>
          <w:rFonts w:ascii="Calibri Light" w:hAnsi="Calibri Light" w:cs="Calibri Light"/>
        </w:rPr>
        <w:t xml:space="preserve">. Nabór propozycji przedsięwzięć rewitalizacyjnych pozwala mieszkańcom w sposób rzeczywisty wpływać na działania, jakie podjęte zostaną w </w:t>
      </w:r>
      <w:r>
        <w:rPr>
          <w:rFonts w:ascii="Calibri Light" w:hAnsi="Calibri Light" w:cs="Calibri Light"/>
        </w:rPr>
        <w:t>Tomaszowie Mazowieckim</w:t>
      </w:r>
      <w:r w:rsidRPr="00BB5447">
        <w:rPr>
          <w:rFonts w:ascii="Calibri Light" w:hAnsi="Calibri Light" w:cs="Calibri Light"/>
        </w:rPr>
        <w:t xml:space="preserve"> w kolejnych latach. Aby zgłosić propozycję projektu lub przedsięwzięcia do realizacji </w:t>
      </w:r>
      <w:r>
        <w:rPr>
          <w:rFonts w:ascii="Calibri Light" w:hAnsi="Calibri Light" w:cs="Calibri Light"/>
        </w:rPr>
        <w:br/>
      </w:r>
      <w:r w:rsidRPr="00BB5447">
        <w:rPr>
          <w:rFonts w:ascii="Calibri Light" w:hAnsi="Calibri Light" w:cs="Calibri Light"/>
        </w:rPr>
        <w:t xml:space="preserve">w Gminnym Programie Rewitalizacji </w:t>
      </w:r>
      <w:r>
        <w:rPr>
          <w:rFonts w:ascii="Calibri Light" w:hAnsi="Calibri Light" w:cs="Calibri Light"/>
        </w:rPr>
        <w:t>Tomaszowa Mazowieckiego</w:t>
      </w:r>
      <w:r w:rsidRPr="00BB5447">
        <w:rPr>
          <w:rFonts w:ascii="Calibri Light" w:hAnsi="Calibri Light" w:cs="Calibri Light"/>
        </w:rPr>
        <w:t xml:space="preserve"> na lata 2023-2030  należało wypełnić wzór formularza, który dostępny był w formie elektronicznej lub papierowej.</w:t>
      </w:r>
    </w:p>
    <w:p w14:paraId="2BF51805" w14:textId="77777777" w:rsidR="00845A40" w:rsidRPr="00E213B8" w:rsidRDefault="00845A40" w:rsidP="00845A40">
      <w:pPr>
        <w:spacing w:after="0" w:line="360" w:lineRule="auto"/>
        <w:jc w:val="both"/>
        <w:rPr>
          <w:rFonts w:ascii="Calibri Light" w:hAnsi="Calibri Light" w:cs="Calibri Light"/>
        </w:rPr>
      </w:pPr>
      <w:r w:rsidRPr="00E213B8">
        <w:rPr>
          <w:rFonts w:ascii="Calibri Light" w:hAnsi="Calibri Light" w:cs="Calibri Light"/>
        </w:rPr>
        <w:t xml:space="preserve">Sposób zgłaszania propozycji: </w:t>
      </w:r>
    </w:p>
    <w:p w14:paraId="74A733AE" w14:textId="77777777" w:rsidR="00845A40" w:rsidRPr="00F90BEE" w:rsidRDefault="00845A40" w:rsidP="00845A40">
      <w:pPr>
        <w:pStyle w:val="Akapitzlist"/>
        <w:numPr>
          <w:ilvl w:val="0"/>
          <w:numId w:val="63"/>
        </w:numPr>
        <w:spacing w:line="360" w:lineRule="auto"/>
        <w:jc w:val="both"/>
        <w:rPr>
          <w:rFonts w:ascii="Calibri Light" w:hAnsi="Calibri Light" w:cs="Calibri Light"/>
        </w:rPr>
      </w:pPr>
      <w:r w:rsidRPr="00F90BEE">
        <w:rPr>
          <w:rFonts w:ascii="Calibri Light" w:hAnsi="Calibri Light" w:cs="Calibri Light"/>
        </w:rPr>
        <w:t>drogą elektroniczną przez wypełnienie formularza dostępnego na stronie internetowej</w:t>
      </w:r>
      <w:r>
        <w:rPr>
          <w:rFonts w:ascii="Calibri Light" w:hAnsi="Calibri Light" w:cs="Calibri Light"/>
        </w:rPr>
        <w:t xml:space="preserve"> </w:t>
      </w:r>
      <w:hyperlink r:id="rId63" w:history="1">
        <w:r w:rsidRPr="00F90BEE">
          <w:rPr>
            <w:rStyle w:val="Hipercze"/>
            <w:rFonts w:ascii="Calibri Light" w:hAnsi="Calibri Light" w:cs="Calibri Light"/>
          </w:rPr>
          <w:t>https://ankieta.deltapartner.org.pl/gpr_tomaszowmaz_nabor_projektow</w:t>
        </w:r>
      </w:hyperlink>
      <w:r w:rsidRPr="00F90BEE">
        <w:rPr>
          <w:rFonts w:ascii="Calibri Light" w:hAnsi="Calibri Light" w:cs="Calibri Light"/>
        </w:rPr>
        <w:t xml:space="preserve"> </w:t>
      </w:r>
    </w:p>
    <w:p w14:paraId="4D769F6F" w14:textId="77777777" w:rsidR="00845A40" w:rsidRPr="000A116E" w:rsidRDefault="00845A40" w:rsidP="00845A40">
      <w:pPr>
        <w:spacing w:line="360" w:lineRule="auto"/>
        <w:jc w:val="both"/>
        <w:rPr>
          <w:rFonts w:ascii="Calibri Light" w:hAnsi="Calibri Light" w:cs="Calibri Light"/>
        </w:rPr>
      </w:pPr>
      <w:r>
        <w:rPr>
          <w:rFonts w:ascii="Calibri Light" w:hAnsi="Calibri Light" w:cs="Calibri Light"/>
        </w:rPr>
        <w:t xml:space="preserve">W wyniku naboru, oraz spotkania zgromadzono łącznie 5 propozycji projektów. </w:t>
      </w:r>
    </w:p>
    <w:p w14:paraId="5ACF3DAA" w14:textId="77777777" w:rsidR="00845A40" w:rsidRDefault="00845A40" w:rsidP="00845A40">
      <w:pPr>
        <w:pStyle w:val="Nagwek2"/>
        <w:numPr>
          <w:ilvl w:val="0"/>
          <w:numId w:val="14"/>
        </w:numPr>
        <w:tabs>
          <w:tab w:val="clear" w:pos="0"/>
        </w:tabs>
        <w:ind w:left="0" w:firstLine="0"/>
        <w:rPr>
          <w:rFonts w:cs="Calibri Light"/>
        </w:rPr>
      </w:pPr>
      <w:bookmarkStart w:id="111" w:name="_Toc137559540"/>
      <w:r w:rsidRPr="00BA4F80">
        <w:rPr>
          <w:rFonts w:cs="Calibri Light"/>
        </w:rPr>
        <w:t>15.2 Uspołecznienie wdrażania GPR</w:t>
      </w:r>
      <w:bookmarkEnd w:id="111"/>
    </w:p>
    <w:p w14:paraId="5B7D8284" w14:textId="77777777" w:rsidR="00845A40" w:rsidRPr="00B93962" w:rsidRDefault="00845A40" w:rsidP="00845A40">
      <w:pPr>
        <w:spacing w:line="360" w:lineRule="auto"/>
        <w:jc w:val="both"/>
        <w:rPr>
          <w:rFonts w:ascii="Calibri Light" w:hAnsi="Calibri Light" w:cs="Calibri Light"/>
        </w:rPr>
      </w:pPr>
      <w:r>
        <w:rPr>
          <w:rFonts w:ascii="Calibri Light" w:hAnsi="Calibri Light" w:cs="Calibri Light"/>
        </w:rPr>
        <w:t>Władze Tomaszowa Mazowieckiego dołożą wszelkich starań, aby w realizację założeń GPR zaangażować bezpośrednio jak najszersze grono interesariuszy.</w:t>
      </w:r>
      <w:r w:rsidRPr="00B93962">
        <w:rPr>
          <w:rFonts w:ascii="Calibri Light" w:hAnsi="Calibri Light" w:cs="Calibri Light"/>
        </w:rPr>
        <w:t xml:space="preserve"> Ważnym założeniem jest, aby</w:t>
      </w:r>
      <w:r>
        <w:rPr>
          <w:rFonts w:ascii="Calibri Light" w:hAnsi="Calibri Light" w:cs="Calibri Light"/>
        </w:rPr>
        <w:t xml:space="preserve"> mieszkańcy </w:t>
      </w:r>
      <w:r>
        <w:rPr>
          <w:rFonts w:ascii="Calibri Light" w:hAnsi="Calibri Light" w:cs="Calibri Light"/>
        </w:rPr>
        <w:br/>
        <w:t>(w szczególności obszaru rewitalizacji)</w:t>
      </w:r>
      <w:r w:rsidRPr="00B93962">
        <w:rPr>
          <w:rFonts w:ascii="Calibri Light" w:hAnsi="Calibri Light" w:cs="Calibri Light"/>
        </w:rPr>
        <w:t xml:space="preserve"> brali czynny udział w przygotowaniu, prowadzeniu i ocenie rewitalizacji. </w:t>
      </w:r>
    </w:p>
    <w:p w14:paraId="7904E109" w14:textId="77777777" w:rsidR="00845A40" w:rsidRPr="00B93962" w:rsidRDefault="00845A40" w:rsidP="00845A40">
      <w:pPr>
        <w:spacing w:after="0" w:line="360" w:lineRule="auto"/>
        <w:jc w:val="both"/>
        <w:rPr>
          <w:rFonts w:ascii="Calibri Light" w:hAnsi="Calibri Light" w:cs="Calibri Light"/>
        </w:rPr>
      </w:pPr>
      <w:r w:rsidRPr="00B93962">
        <w:rPr>
          <w:rFonts w:ascii="Calibri Light" w:hAnsi="Calibri Light" w:cs="Calibri Light"/>
        </w:rPr>
        <w:t>Proces partycypacji społeczności lokalnej w realizacji GPR odbywać się będzie:</w:t>
      </w:r>
    </w:p>
    <w:p w14:paraId="4B3A035D" w14:textId="77777777" w:rsidR="00845A40" w:rsidRPr="00C71648" w:rsidRDefault="00845A40" w:rsidP="00845A40">
      <w:pPr>
        <w:pStyle w:val="Akapitzlist"/>
        <w:numPr>
          <w:ilvl w:val="0"/>
          <w:numId w:val="65"/>
        </w:numPr>
        <w:spacing w:line="360" w:lineRule="auto"/>
        <w:jc w:val="both"/>
        <w:rPr>
          <w:rFonts w:ascii="Calibri Light" w:hAnsi="Calibri Light" w:cs="Calibri Light"/>
        </w:rPr>
      </w:pPr>
      <w:r w:rsidRPr="00C71648">
        <w:rPr>
          <w:rFonts w:ascii="Calibri Light" w:hAnsi="Calibri Light" w:cs="Calibri Light"/>
        </w:rPr>
        <w:t>pośrednio – poprzez informowanie z wykorzystaniem strony internetowej gminy, publikacje promocyjne i informacyjne oraz lokalną prasę,</w:t>
      </w:r>
    </w:p>
    <w:p w14:paraId="0B9FF29C" w14:textId="77777777" w:rsidR="00845A40" w:rsidRPr="00C71648" w:rsidRDefault="00845A40" w:rsidP="00845A40">
      <w:pPr>
        <w:pStyle w:val="Akapitzlist"/>
        <w:numPr>
          <w:ilvl w:val="0"/>
          <w:numId w:val="65"/>
        </w:numPr>
        <w:spacing w:line="360" w:lineRule="auto"/>
        <w:jc w:val="both"/>
        <w:rPr>
          <w:rFonts w:ascii="Calibri Light" w:hAnsi="Calibri Light" w:cs="Calibri Light"/>
        </w:rPr>
      </w:pPr>
      <w:r w:rsidRPr="00C71648">
        <w:rPr>
          <w:rFonts w:ascii="Calibri Light" w:hAnsi="Calibri Light" w:cs="Calibri Light"/>
        </w:rPr>
        <w:t xml:space="preserve">bezpośrednio – podczas spotkań z mieszkańcami, przedstawicielami lokalnych środowisk oraz </w:t>
      </w:r>
      <w:r>
        <w:rPr>
          <w:rFonts w:ascii="Calibri Light" w:hAnsi="Calibri Light" w:cs="Calibri Light"/>
        </w:rPr>
        <w:br/>
      </w:r>
      <w:r w:rsidRPr="00C71648">
        <w:rPr>
          <w:rFonts w:ascii="Calibri Light" w:hAnsi="Calibri Light" w:cs="Calibri Light"/>
        </w:rPr>
        <w:t>z organizacjami pozarządowymi (dopuszczalna formuła zdalna).</w:t>
      </w:r>
    </w:p>
    <w:p w14:paraId="122B0CC3" w14:textId="77777777" w:rsidR="00845A40" w:rsidRPr="00B93962" w:rsidRDefault="00845A40" w:rsidP="00845A40">
      <w:pPr>
        <w:spacing w:line="360" w:lineRule="auto"/>
        <w:jc w:val="both"/>
        <w:rPr>
          <w:rFonts w:ascii="Calibri Light" w:hAnsi="Calibri Light" w:cs="Calibri Light"/>
        </w:rPr>
      </w:pPr>
      <w:r w:rsidRPr="00B93962">
        <w:rPr>
          <w:rFonts w:ascii="Calibri Light" w:hAnsi="Calibri Light" w:cs="Calibri Light"/>
        </w:rPr>
        <w:t>Interesariuszami procesu rewitalizacji, w stosunku do których prowadzona będzie polityka komunikacji i informacji są: mieszkańcy</w:t>
      </w:r>
      <w:r>
        <w:rPr>
          <w:rFonts w:ascii="Calibri Light" w:hAnsi="Calibri Light" w:cs="Calibri Light"/>
        </w:rPr>
        <w:t xml:space="preserve"> gminy</w:t>
      </w:r>
      <w:r w:rsidRPr="00B93962">
        <w:rPr>
          <w:rFonts w:ascii="Calibri Light" w:hAnsi="Calibri Light" w:cs="Calibri Light"/>
        </w:rPr>
        <w:t>, a zwłaszcza mieszkańcy obszaru rewitalizacji (w tym także poszczególne grupy społeczne, takie jak młodzież, seniorzy, osoby z niepełnosprawnościami itp.), lokalni przedsiębiorcy, spółdzielnie, wspólnoty mieszkańców, organizacje pozarządowe i grupy nieformalne.</w:t>
      </w:r>
    </w:p>
    <w:p w14:paraId="18955043" w14:textId="77777777" w:rsidR="00845A40" w:rsidRPr="00B93962" w:rsidRDefault="00845A40" w:rsidP="00845A40">
      <w:pPr>
        <w:spacing w:after="0" w:line="360" w:lineRule="auto"/>
        <w:jc w:val="both"/>
        <w:rPr>
          <w:rFonts w:ascii="Calibri Light" w:hAnsi="Calibri Light" w:cs="Calibri Light"/>
        </w:rPr>
      </w:pPr>
      <w:r w:rsidRPr="00B93962">
        <w:rPr>
          <w:rFonts w:ascii="Calibri Light" w:hAnsi="Calibri Light" w:cs="Calibri Light"/>
        </w:rPr>
        <w:lastRenderedPageBreak/>
        <w:t xml:space="preserve">W ramach rozpowszechniania informacji o Gminnym Programie Rewitalizacji podejmowane będą </w:t>
      </w:r>
      <w:r>
        <w:rPr>
          <w:rFonts w:ascii="Calibri Light" w:hAnsi="Calibri Light" w:cs="Calibri Light"/>
        </w:rPr>
        <w:t>prowadzone następujące działania</w:t>
      </w:r>
      <w:r w:rsidRPr="00B93962">
        <w:rPr>
          <w:rFonts w:ascii="Calibri Light" w:hAnsi="Calibri Light" w:cs="Calibri Light"/>
        </w:rPr>
        <w:t>:</w:t>
      </w:r>
    </w:p>
    <w:p w14:paraId="3334CF64" w14:textId="77777777" w:rsidR="00845A40" w:rsidRPr="00F10828" w:rsidRDefault="00845A40" w:rsidP="00845A40">
      <w:pPr>
        <w:pStyle w:val="Akapitzlist"/>
        <w:numPr>
          <w:ilvl w:val="0"/>
          <w:numId w:val="63"/>
        </w:numPr>
        <w:spacing w:line="360" w:lineRule="auto"/>
        <w:jc w:val="both"/>
        <w:rPr>
          <w:rFonts w:ascii="Calibri Light" w:hAnsi="Calibri Light" w:cs="Calibri Light"/>
        </w:rPr>
      </w:pPr>
      <w:r w:rsidRPr="00F10828">
        <w:rPr>
          <w:rFonts w:ascii="Calibri Light" w:hAnsi="Calibri Light" w:cs="Calibri Light"/>
        </w:rPr>
        <w:t xml:space="preserve">umieszczenie na stronie internetowej Urzędu </w:t>
      </w:r>
      <w:r>
        <w:rPr>
          <w:rFonts w:ascii="Calibri Light" w:hAnsi="Calibri Light" w:cs="Calibri Light"/>
        </w:rPr>
        <w:t>Miasta</w:t>
      </w:r>
      <w:r w:rsidRPr="00F10828">
        <w:rPr>
          <w:rFonts w:ascii="Calibri Light" w:hAnsi="Calibri Light" w:cs="Calibri Light"/>
        </w:rPr>
        <w:t xml:space="preserve"> w </w:t>
      </w:r>
      <w:r>
        <w:rPr>
          <w:rFonts w:ascii="Calibri Light" w:hAnsi="Calibri Light" w:cs="Calibri Light"/>
        </w:rPr>
        <w:t>Tomaszowie Mazowieckim</w:t>
      </w:r>
      <w:r w:rsidRPr="00F10828">
        <w:rPr>
          <w:rFonts w:ascii="Calibri Light" w:hAnsi="Calibri Light" w:cs="Calibri Light"/>
        </w:rPr>
        <w:t xml:space="preserve"> opracowanego Gminnego Programu Rewitalizacji,</w:t>
      </w:r>
    </w:p>
    <w:p w14:paraId="0C04F9E3" w14:textId="77777777" w:rsidR="00845A40" w:rsidRPr="00F10828" w:rsidRDefault="00845A40" w:rsidP="00845A40">
      <w:pPr>
        <w:pStyle w:val="Akapitzlist"/>
        <w:numPr>
          <w:ilvl w:val="0"/>
          <w:numId w:val="63"/>
        </w:numPr>
        <w:spacing w:line="360" w:lineRule="auto"/>
        <w:jc w:val="both"/>
        <w:rPr>
          <w:rFonts w:ascii="Calibri Light" w:hAnsi="Calibri Light" w:cs="Calibri Light"/>
        </w:rPr>
      </w:pPr>
      <w:r w:rsidRPr="00F10828">
        <w:rPr>
          <w:rFonts w:ascii="Calibri Light" w:hAnsi="Calibri Light" w:cs="Calibri Light"/>
        </w:rPr>
        <w:t>informowanie za pośrednictwem strony internetowej Urzędu o nowo realizowanych zadaniach w ramach GPR,</w:t>
      </w:r>
    </w:p>
    <w:p w14:paraId="35F322AD" w14:textId="77777777" w:rsidR="00845A40" w:rsidRPr="00F10828" w:rsidRDefault="00845A40" w:rsidP="00845A40">
      <w:pPr>
        <w:pStyle w:val="Akapitzlist"/>
        <w:numPr>
          <w:ilvl w:val="0"/>
          <w:numId w:val="63"/>
        </w:numPr>
        <w:spacing w:line="360" w:lineRule="auto"/>
        <w:jc w:val="both"/>
        <w:rPr>
          <w:rFonts w:ascii="Calibri Light" w:hAnsi="Calibri Light" w:cs="Calibri Light"/>
        </w:rPr>
      </w:pPr>
      <w:r w:rsidRPr="00F10828">
        <w:rPr>
          <w:rFonts w:ascii="Calibri Light" w:hAnsi="Calibri Light" w:cs="Calibri Light"/>
        </w:rPr>
        <w:t>publikowanie informacji w mediach społecznościowych,</w:t>
      </w:r>
    </w:p>
    <w:p w14:paraId="4B861CF1" w14:textId="77777777" w:rsidR="00845A40" w:rsidRPr="00F10828" w:rsidRDefault="00845A40" w:rsidP="00845A40">
      <w:pPr>
        <w:pStyle w:val="Akapitzlist"/>
        <w:numPr>
          <w:ilvl w:val="0"/>
          <w:numId w:val="63"/>
        </w:numPr>
        <w:spacing w:line="360" w:lineRule="auto"/>
        <w:jc w:val="both"/>
        <w:rPr>
          <w:rFonts w:ascii="Calibri Light" w:hAnsi="Calibri Light" w:cs="Calibri Light"/>
        </w:rPr>
      </w:pPr>
      <w:r w:rsidRPr="00F10828">
        <w:rPr>
          <w:rFonts w:ascii="Calibri Light" w:hAnsi="Calibri Light" w:cs="Calibri Light"/>
        </w:rPr>
        <w:t xml:space="preserve">publikowanie raportów z monitoringu i oceny aktualności GPR. </w:t>
      </w:r>
    </w:p>
    <w:p w14:paraId="73111813" w14:textId="77777777" w:rsidR="00845A40" w:rsidRPr="00B93962" w:rsidRDefault="00845A40" w:rsidP="00845A40">
      <w:pPr>
        <w:spacing w:after="0" w:line="360" w:lineRule="auto"/>
        <w:jc w:val="both"/>
        <w:rPr>
          <w:rFonts w:ascii="Calibri Light" w:hAnsi="Calibri Light" w:cs="Calibri Light"/>
        </w:rPr>
      </w:pPr>
      <w:r w:rsidRPr="00B93962">
        <w:rPr>
          <w:rFonts w:ascii="Calibri Light" w:hAnsi="Calibri Light" w:cs="Calibri Light"/>
        </w:rPr>
        <w:t>Uspołecznienie wdrażania GPR będzie również realizowane z wykorzystaniem wypracowanych form współpracy pomiędzy sektorem publicznym, prywatnym i społecznym poprzez:</w:t>
      </w:r>
    </w:p>
    <w:p w14:paraId="71D57887" w14:textId="77777777" w:rsidR="00845A40" w:rsidRPr="00F10828" w:rsidRDefault="00845A40" w:rsidP="00845A40">
      <w:pPr>
        <w:pStyle w:val="Akapitzlist"/>
        <w:numPr>
          <w:ilvl w:val="0"/>
          <w:numId w:val="66"/>
        </w:numPr>
        <w:spacing w:line="360" w:lineRule="auto"/>
        <w:jc w:val="both"/>
        <w:rPr>
          <w:rFonts w:ascii="Calibri Light" w:hAnsi="Calibri Light" w:cs="Calibri Light"/>
        </w:rPr>
      </w:pPr>
      <w:r w:rsidRPr="00F10828">
        <w:rPr>
          <w:rFonts w:ascii="Calibri Light" w:hAnsi="Calibri Light" w:cs="Calibri Light"/>
        </w:rPr>
        <w:t xml:space="preserve">powołanie Komitetu Rewitalizacji składającego się z przedstawicieli różnych grup interesariuszy rewitalizacji (w terminie do 3 miesięcy od uchwalenia Gminnego Programu Rewitalizacji). Komitet stanowić będzie forum współpracy i dialogu interesariuszy z organami gminy </w:t>
      </w:r>
      <w:r>
        <w:rPr>
          <w:rFonts w:ascii="Calibri Light" w:hAnsi="Calibri Light" w:cs="Calibri Light"/>
        </w:rPr>
        <w:br/>
      </w:r>
      <w:r w:rsidRPr="00F10828">
        <w:rPr>
          <w:rFonts w:ascii="Calibri Light" w:hAnsi="Calibri Light" w:cs="Calibri Light"/>
        </w:rPr>
        <w:t xml:space="preserve">w sprawach dotyczących prowadzenia i oceny rewitalizacji. Będzie on również pełnił funkcję opiniodawczo-doradczą </w:t>
      </w:r>
      <w:r>
        <w:rPr>
          <w:rFonts w:ascii="Calibri Light" w:hAnsi="Calibri Light" w:cs="Calibri Light"/>
        </w:rPr>
        <w:t>Prezydenta Miasta Tomaszowa Mazowieckiego,</w:t>
      </w:r>
    </w:p>
    <w:p w14:paraId="257DB4FA" w14:textId="77777777" w:rsidR="00845A40" w:rsidRPr="00F10828" w:rsidRDefault="00845A40" w:rsidP="00845A40">
      <w:pPr>
        <w:pStyle w:val="Akapitzlist"/>
        <w:numPr>
          <w:ilvl w:val="0"/>
          <w:numId w:val="66"/>
        </w:numPr>
        <w:spacing w:line="360" w:lineRule="auto"/>
        <w:jc w:val="both"/>
        <w:rPr>
          <w:rFonts w:ascii="Calibri Light" w:hAnsi="Calibri Light" w:cs="Calibri Light"/>
        </w:rPr>
      </w:pPr>
      <w:r w:rsidRPr="00F10828">
        <w:rPr>
          <w:rFonts w:ascii="Calibri Light" w:hAnsi="Calibri Light" w:cs="Calibri Light"/>
        </w:rPr>
        <w:t>przygotowywanie informacji bieżących z przebiegu wdrażania Gminnego Programu Rewitalizacji,</w:t>
      </w:r>
    </w:p>
    <w:p w14:paraId="62949DE1" w14:textId="77777777" w:rsidR="00845A40" w:rsidRPr="00F10828" w:rsidRDefault="00845A40" w:rsidP="00845A40">
      <w:pPr>
        <w:pStyle w:val="Akapitzlist"/>
        <w:numPr>
          <w:ilvl w:val="0"/>
          <w:numId w:val="66"/>
        </w:numPr>
        <w:spacing w:line="360" w:lineRule="auto"/>
        <w:jc w:val="both"/>
        <w:rPr>
          <w:rFonts w:ascii="Calibri Light" w:hAnsi="Calibri Light" w:cs="Calibri Light"/>
        </w:rPr>
      </w:pPr>
      <w:r w:rsidRPr="00F10828">
        <w:rPr>
          <w:rFonts w:ascii="Calibri Light" w:hAnsi="Calibri Light" w:cs="Calibri Light"/>
        </w:rPr>
        <w:t>opracowanie, co najmniej raz na 3 lata, ankiety internetowej skierowanej do mieszkańców i</w:t>
      </w:r>
      <w:r>
        <w:rPr>
          <w:rFonts w:ascii="Calibri Light" w:hAnsi="Calibri Light" w:cs="Calibri Light"/>
        </w:rPr>
        <w:t> </w:t>
      </w:r>
      <w:r w:rsidRPr="00F10828">
        <w:rPr>
          <w:rFonts w:ascii="Calibri Light" w:hAnsi="Calibri Light" w:cs="Calibri Light"/>
        </w:rPr>
        <w:t>innych interesariuszy dotyczącej oceny Gminnego Programu Rewitalizacji, prowadzonego procesu rewitalizacji oraz możliwości zgłaszania nowych potrzeb rewitalizacyjnych, wynikających ze zmieniającej się sytuacji społeczno-gospodarczej,</w:t>
      </w:r>
    </w:p>
    <w:p w14:paraId="7A79B061" w14:textId="77777777" w:rsidR="00845A40" w:rsidRPr="00F10828" w:rsidRDefault="00845A40" w:rsidP="00845A40">
      <w:pPr>
        <w:pStyle w:val="Akapitzlist"/>
        <w:numPr>
          <w:ilvl w:val="0"/>
          <w:numId w:val="66"/>
        </w:numPr>
        <w:spacing w:line="360" w:lineRule="auto"/>
        <w:jc w:val="both"/>
        <w:rPr>
          <w:rFonts w:ascii="Calibri Light" w:hAnsi="Calibri Light" w:cs="Calibri Light"/>
        </w:rPr>
      </w:pPr>
      <w:r w:rsidRPr="00F10828">
        <w:rPr>
          <w:rFonts w:ascii="Calibri Light" w:hAnsi="Calibri Light" w:cs="Calibri Light"/>
        </w:rPr>
        <w:t xml:space="preserve">organizację co najmniej jednego w roku spotkania informacyjnego (dopuszczalna formuła zdalna) lub współudział w spotkaniach, gremiach, posiedzeniach, w trakcie których mieszkańcy oraz przedstawiciele instytucji lokalnych będą mogli uzyskać informacje na temat aktualnego zaawansowania prac nad wdrożeniem procesu rewitalizacji oraz zgłosić uwagi dotyczące prowadzonych prac.  </w:t>
      </w:r>
    </w:p>
    <w:p w14:paraId="29706BCE" w14:textId="77777777" w:rsidR="00845A40" w:rsidRPr="00B93962" w:rsidRDefault="00845A40" w:rsidP="00845A40">
      <w:pPr>
        <w:spacing w:line="360" w:lineRule="auto"/>
        <w:jc w:val="both"/>
        <w:rPr>
          <w:rFonts w:ascii="Calibri Light" w:hAnsi="Calibri Light" w:cs="Calibri Light"/>
        </w:rPr>
      </w:pPr>
      <w:r w:rsidRPr="00B93962">
        <w:rPr>
          <w:rFonts w:ascii="Calibri Light" w:hAnsi="Calibri Light" w:cs="Calibri Light"/>
        </w:rPr>
        <w:t xml:space="preserve">Proponowane działania mają na celu </w:t>
      </w:r>
      <w:r>
        <w:rPr>
          <w:rFonts w:ascii="Calibri Light" w:hAnsi="Calibri Light" w:cs="Calibri Light"/>
        </w:rPr>
        <w:t xml:space="preserve">aktywizację społeczną mieszkańców oraz </w:t>
      </w:r>
      <w:r w:rsidRPr="00B93962">
        <w:rPr>
          <w:rFonts w:ascii="Calibri Light" w:hAnsi="Calibri Light" w:cs="Calibri Light"/>
        </w:rPr>
        <w:t xml:space="preserve">wspieranie </w:t>
      </w:r>
      <w:r>
        <w:rPr>
          <w:rFonts w:ascii="Calibri Light" w:hAnsi="Calibri Light" w:cs="Calibri Light"/>
        </w:rPr>
        <w:t xml:space="preserve">dialogu </w:t>
      </w:r>
      <w:r>
        <w:rPr>
          <w:rFonts w:ascii="Calibri Light" w:hAnsi="Calibri Light" w:cs="Calibri Light"/>
        </w:rPr>
        <w:br/>
        <w:t xml:space="preserve">i współpracy </w:t>
      </w:r>
      <w:r w:rsidRPr="00B93962">
        <w:rPr>
          <w:rFonts w:ascii="Calibri Light" w:hAnsi="Calibri Light" w:cs="Calibri Light"/>
        </w:rPr>
        <w:t>pomiędzy sektorem publicznym, prywatnym i</w:t>
      </w:r>
      <w:r>
        <w:rPr>
          <w:rFonts w:ascii="Calibri Light" w:hAnsi="Calibri Light" w:cs="Calibri Light"/>
        </w:rPr>
        <w:t xml:space="preserve"> </w:t>
      </w:r>
      <w:r w:rsidRPr="00B93962">
        <w:rPr>
          <w:rFonts w:ascii="Calibri Light" w:hAnsi="Calibri Light" w:cs="Calibri Light"/>
        </w:rPr>
        <w:t>organizacjami pozarządowymi</w:t>
      </w:r>
      <w:r>
        <w:rPr>
          <w:rFonts w:ascii="Calibri Light" w:hAnsi="Calibri Light" w:cs="Calibri Light"/>
        </w:rPr>
        <w:t>.</w:t>
      </w:r>
    </w:p>
    <w:p w14:paraId="58E48D55" w14:textId="77777777" w:rsidR="00845A40" w:rsidRPr="005900DC" w:rsidRDefault="00845A40" w:rsidP="00845A40"/>
    <w:p w14:paraId="530EEB5E" w14:textId="77777777" w:rsidR="00845A40" w:rsidRDefault="00845A40" w:rsidP="00845A40">
      <w:pPr>
        <w:pStyle w:val="Nagwek1"/>
        <w:numPr>
          <w:ilvl w:val="0"/>
          <w:numId w:val="14"/>
        </w:numPr>
        <w:tabs>
          <w:tab w:val="clear" w:pos="0"/>
        </w:tabs>
        <w:ind w:left="0" w:firstLine="0"/>
        <w:rPr>
          <w:rFonts w:cs="Calibri Light"/>
        </w:rPr>
      </w:pPr>
      <w:r>
        <w:rPr>
          <w:rFonts w:cs="Calibri Light"/>
        </w:rPr>
        <w:br w:type="page"/>
      </w:r>
    </w:p>
    <w:p w14:paraId="7E6847CA" w14:textId="77777777" w:rsidR="00845A40" w:rsidRDefault="00845A40" w:rsidP="00845A40">
      <w:pPr>
        <w:pStyle w:val="Nagwek1"/>
        <w:numPr>
          <w:ilvl w:val="0"/>
          <w:numId w:val="14"/>
        </w:numPr>
        <w:tabs>
          <w:tab w:val="clear" w:pos="0"/>
        </w:tabs>
        <w:ind w:left="0" w:firstLine="0"/>
        <w:rPr>
          <w:rFonts w:cs="Calibri Light"/>
        </w:rPr>
      </w:pPr>
      <w:bookmarkStart w:id="112" w:name="_Toc137559541"/>
      <w:r w:rsidRPr="00BA4F80">
        <w:rPr>
          <w:rFonts w:cs="Calibri Light"/>
        </w:rPr>
        <w:lastRenderedPageBreak/>
        <w:t>1</w:t>
      </w:r>
      <w:r>
        <w:rPr>
          <w:rFonts w:cs="Calibri Light"/>
        </w:rPr>
        <w:t>7</w:t>
      </w:r>
      <w:r w:rsidRPr="00BA4F80">
        <w:rPr>
          <w:rFonts w:cs="Calibri Light"/>
        </w:rPr>
        <w:t xml:space="preserve">. </w:t>
      </w:r>
      <w:bookmarkStart w:id="113" w:name="_Hlk70364694"/>
      <w:r w:rsidRPr="00BA4F80">
        <w:rPr>
          <w:rFonts w:cs="Calibri Light"/>
        </w:rPr>
        <w:t>Strategiczna Ocena Oddziaływania na Środowisko</w:t>
      </w:r>
      <w:bookmarkEnd w:id="112"/>
      <w:bookmarkEnd w:id="113"/>
    </w:p>
    <w:p w14:paraId="01971E00" w14:textId="77777777" w:rsidR="00845A40" w:rsidRPr="00121425" w:rsidRDefault="00845A40" w:rsidP="00845A40">
      <w:pPr>
        <w:spacing w:line="360" w:lineRule="auto"/>
        <w:jc w:val="both"/>
        <w:rPr>
          <w:rFonts w:ascii="Calibri Light" w:hAnsi="Calibri Light" w:cs="Calibri Light"/>
        </w:rPr>
      </w:pPr>
      <w:r w:rsidRPr="00121425">
        <w:rPr>
          <w:rFonts w:ascii="Calibri Light" w:hAnsi="Calibri Light" w:cs="Calibri Light"/>
        </w:rPr>
        <w:t>Podstawę prawną do przeprowadzenia strategicznej oceny oddziaływania na środowisko stanowią Dyrektywa nr 2001/42/WE Parlamentu Europejskiego i Rady z dnia 27 czerwca 2001 r. w sprawie oceny wpływu niektórych planów i programów na środowisko (Dz. Urz. WE L 197 z 21.7.2001, str. 30-37), ustawa z dnia 3 października 2008 r. o udostępnianiu informacji o środowisku i jego ochronie, udziale społeczeństwa w ochronie środowiska oraz o ocenach oddziaływania na środowisko (</w:t>
      </w:r>
      <w:r>
        <w:rPr>
          <w:rFonts w:ascii="Calibri Light" w:hAnsi="Calibri Light" w:cs="Calibri Light"/>
        </w:rPr>
        <w:t xml:space="preserve">t. j. </w:t>
      </w:r>
      <w:r w:rsidRPr="00121425">
        <w:rPr>
          <w:rFonts w:ascii="Calibri Light" w:hAnsi="Calibri Light" w:cs="Calibri Light"/>
        </w:rPr>
        <w:t>Dz. U. z 2022 r., poz. 1029</w:t>
      </w:r>
      <w:r>
        <w:rPr>
          <w:rFonts w:ascii="Calibri Light" w:hAnsi="Calibri Light" w:cs="Calibri Light"/>
        </w:rPr>
        <w:t>, 1260, 1261, 1783, 1846, 2185, 2687</w:t>
      </w:r>
      <w:r w:rsidRPr="00121425">
        <w:rPr>
          <w:rFonts w:ascii="Calibri Light" w:hAnsi="Calibri Light" w:cs="Calibri Light"/>
        </w:rPr>
        <w:t>) oraz ustawa z dnia 16 kwietnia 2004 r. o ochronie przyrody (</w:t>
      </w:r>
      <w:r>
        <w:rPr>
          <w:rFonts w:ascii="Calibri Light" w:hAnsi="Calibri Light" w:cs="Calibri Light"/>
        </w:rPr>
        <w:t xml:space="preserve">t. j. </w:t>
      </w:r>
      <w:r w:rsidRPr="00121425">
        <w:rPr>
          <w:rFonts w:ascii="Calibri Light" w:hAnsi="Calibri Light" w:cs="Calibri Light"/>
        </w:rPr>
        <w:t>Dz. U. z 2022 r., poz. 916</w:t>
      </w:r>
      <w:r>
        <w:rPr>
          <w:rFonts w:ascii="Calibri Light" w:hAnsi="Calibri Light" w:cs="Calibri Light"/>
        </w:rPr>
        <w:t>, 1726, 2185, 2375</w:t>
      </w:r>
      <w:r w:rsidRPr="00121425">
        <w:rPr>
          <w:rFonts w:ascii="Calibri Light" w:hAnsi="Calibri Light" w:cs="Calibri Light"/>
        </w:rPr>
        <w:t>)</w:t>
      </w:r>
      <w:r>
        <w:rPr>
          <w:rFonts w:ascii="Calibri Light" w:hAnsi="Calibri Light" w:cs="Calibri Light"/>
        </w:rPr>
        <w:t>.</w:t>
      </w:r>
      <w:r w:rsidRPr="00121425">
        <w:rPr>
          <w:rFonts w:ascii="Calibri Light" w:hAnsi="Calibri Light" w:cs="Calibri Light"/>
        </w:rPr>
        <w:t xml:space="preserve"> </w:t>
      </w:r>
      <w:r>
        <w:rPr>
          <w:rFonts w:ascii="Calibri Light" w:hAnsi="Calibri Light" w:cs="Calibri Light"/>
        </w:rPr>
        <w:t>U</w:t>
      </w:r>
      <w:r w:rsidRPr="00121425">
        <w:rPr>
          <w:rFonts w:ascii="Calibri Light" w:hAnsi="Calibri Light" w:cs="Calibri Light"/>
        </w:rPr>
        <w:t>stawa ta dodatkowo uszczegóławia przepisy odnośnie obszarów podlegających ochronie, w szczególności obszarów Natura 2000.</w:t>
      </w:r>
    </w:p>
    <w:p w14:paraId="1D66A52B" w14:textId="77777777" w:rsidR="00845A40" w:rsidRDefault="00845A40" w:rsidP="00845A40">
      <w:pPr>
        <w:spacing w:line="360" w:lineRule="auto"/>
        <w:jc w:val="both"/>
        <w:rPr>
          <w:rFonts w:ascii="Calibri Light" w:hAnsi="Calibri Light" w:cs="Calibri Light"/>
        </w:rPr>
      </w:pPr>
      <w:r>
        <w:rPr>
          <w:rFonts w:ascii="Calibri Light" w:hAnsi="Calibri Light" w:cs="Calibri Light"/>
        </w:rPr>
        <w:t>Prezydent Miasta Tomaszowa Mazowieckiego</w:t>
      </w:r>
      <w:r w:rsidRPr="00121425">
        <w:rPr>
          <w:rFonts w:ascii="Calibri Light" w:hAnsi="Calibri Light" w:cs="Calibri Light"/>
        </w:rPr>
        <w:t xml:space="preserve"> </w:t>
      </w:r>
      <w:r>
        <w:rPr>
          <w:rFonts w:ascii="Calibri Light" w:hAnsi="Calibri Light" w:cs="Calibri Light"/>
        </w:rPr>
        <w:t xml:space="preserve">w dniu 5.04.2023 </w:t>
      </w:r>
      <w:r w:rsidRPr="00121425">
        <w:rPr>
          <w:rFonts w:ascii="Calibri Light" w:hAnsi="Calibri Light" w:cs="Calibri Light"/>
        </w:rPr>
        <w:t>wystąpi</w:t>
      </w:r>
      <w:r>
        <w:rPr>
          <w:rFonts w:ascii="Calibri Light" w:hAnsi="Calibri Light" w:cs="Calibri Light"/>
        </w:rPr>
        <w:t>ł</w:t>
      </w:r>
      <w:r w:rsidRPr="00121425">
        <w:rPr>
          <w:rFonts w:ascii="Calibri Light" w:hAnsi="Calibri Light" w:cs="Calibri Light"/>
        </w:rPr>
        <w:t xml:space="preserve"> z pismem do Regionalnego Dyrektora Ochrony Środowiska w </w:t>
      </w:r>
      <w:r>
        <w:rPr>
          <w:rFonts w:ascii="Calibri Light" w:hAnsi="Calibri Light" w:cs="Calibri Light"/>
        </w:rPr>
        <w:t>Łodzi</w:t>
      </w:r>
      <w:r w:rsidRPr="00121425">
        <w:rPr>
          <w:rFonts w:ascii="Calibri Light" w:hAnsi="Calibri Light" w:cs="Calibri Light"/>
        </w:rPr>
        <w:t xml:space="preserve"> oraz do </w:t>
      </w:r>
      <w:r>
        <w:rPr>
          <w:rFonts w:ascii="Calibri Light" w:hAnsi="Calibri Light" w:cs="Calibri Light"/>
        </w:rPr>
        <w:t>Łódzkiego</w:t>
      </w:r>
      <w:r w:rsidRPr="00121425">
        <w:rPr>
          <w:rFonts w:ascii="Calibri Light" w:hAnsi="Calibri Light" w:cs="Calibri Light"/>
        </w:rPr>
        <w:t xml:space="preserve"> Państwowego Wojewódzkiego Inspektora Sanitarnego celem uzyskania niezbędnych decyzji w zakresie uczestnictwa w procedurze Strategicznej Oceny Oddziaływania na Środowisko oraz uzyskania stosownych opinii i uzgodnień dla projektu dokumentu.</w:t>
      </w:r>
    </w:p>
    <w:p w14:paraId="05DB1AD3" w14:textId="77777777" w:rsidR="00845A40" w:rsidRPr="00121425" w:rsidRDefault="00845A40" w:rsidP="00845A40">
      <w:pPr>
        <w:spacing w:line="360" w:lineRule="auto"/>
        <w:jc w:val="both"/>
        <w:rPr>
          <w:rFonts w:ascii="Calibri Light" w:hAnsi="Calibri Light" w:cs="Calibri Light"/>
        </w:rPr>
      </w:pPr>
      <w:r>
        <w:rPr>
          <w:rFonts w:ascii="Calibri Light" w:hAnsi="Calibri Light" w:cs="Calibri Light"/>
        </w:rPr>
        <w:t>W odpowiedzi w dniu 13.04.2023 pismem (znak:</w:t>
      </w:r>
      <w:r w:rsidRPr="00CA0931">
        <w:t xml:space="preserve"> </w:t>
      </w:r>
      <w:r w:rsidRPr="00CA0931">
        <w:rPr>
          <w:rFonts w:ascii="Calibri Light" w:hAnsi="Calibri Light" w:cs="Calibri Light"/>
        </w:rPr>
        <w:t>WOOŚ.411.123.2023.MGw</w:t>
      </w:r>
      <w:r>
        <w:rPr>
          <w:rFonts w:ascii="Calibri Light" w:hAnsi="Calibri Light" w:cs="Calibri Light"/>
        </w:rPr>
        <w:t xml:space="preserve">) Regionalny Dyrektor Ochrony Środowiska w Łodzi uzgodnił </w:t>
      </w:r>
      <w:r w:rsidRPr="00CA0931">
        <w:rPr>
          <w:rFonts w:ascii="Calibri Light" w:hAnsi="Calibri Light" w:cs="Calibri Light"/>
        </w:rPr>
        <w:t>brak potrzeby przeprowadzenia strategicznej oceny oddziaływania na środowisko dla przedmiotowego projektu dokumentu</w:t>
      </w:r>
      <w:r>
        <w:rPr>
          <w:rFonts w:ascii="Calibri Light" w:hAnsi="Calibri Light" w:cs="Calibri Light"/>
        </w:rPr>
        <w:t>.</w:t>
      </w:r>
    </w:p>
    <w:p w14:paraId="41A0B21C" w14:textId="77777777" w:rsidR="00845A40" w:rsidRDefault="00845A40" w:rsidP="00845A40">
      <w:pPr>
        <w:pStyle w:val="Nagwek1"/>
        <w:numPr>
          <w:ilvl w:val="0"/>
          <w:numId w:val="14"/>
        </w:numPr>
        <w:tabs>
          <w:tab w:val="clear" w:pos="0"/>
        </w:tabs>
        <w:ind w:left="0" w:firstLine="0"/>
        <w:rPr>
          <w:rFonts w:cs="Calibri Light"/>
        </w:rPr>
      </w:pPr>
      <w:bookmarkStart w:id="114" w:name="_Toc137559542"/>
      <w:r w:rsidRPr="00BA4F80">
        <w:rPr>
          <w:rFonts w:cs="Calibri Light"/>
        </w:rPr>
        <w:t>1</w:t>
      </w:r>
      <w:r>
        <w:rPr>
          <w:rFonts w:cs="Calibri Light"/>
        </w:rPr>
        <w:t>8</w:t>
      </w:r>
      <w:r w:rsidRPr="00BA4F80">
        <w:rPr>
          <w:rFonts w:cs="Calibri Light"/>
        </w:rPr>
        <w:t>. Określenie niezbędnych zmian w uchwałach</w:t>
      </w:r>
      <w:bookmarkEnd w:id="114"/>
    </w:p>
    <w:p w14:paraId="4CDDA6C3" w14:textId="77777777" w:rsidR="00845A40" w:rsidRPr="00EE332E" w:rsidRDefault="00845A40" w:rsidP="00845A40">
      <w:pPr>
        <w:spacing w:line="360" w:lineRule="auto"/>
        <w:jc w:val="both"/>
        <w:rPr>
          <w:rFonts w:ascii="Calibri Light" w:hAnsi="Calibri Light" w:cs="Calibri Light"/>
        </w:rPr>
      </w:pPr>
      <w:r>
        <w:rPr>
          <w:rFonts w:ascii="Calibri Light" w:hAnsi="Calibri Light" w:cs="Calibri Light"/>
        </w:rPr>
        <w:t xml:space="preserve">Uchwalenie Gminnego Programu Rewitalizacji Miasta Tomaszowa Mazowieckiego na lata 2023-3030 nie wywołuje konieczności zmian w uchwałach Rady Miejskiej Tomaszowa Mazowieckiego. W programie nie planuje się ingerencji w zasoby mieszkaniowe miasta, dlatego też </w:t>
      </w:r>
      <w:r w:rsidRPr="00EE332E">
        <w:rPr>
          <w:rFonts w:ascii="Calibri Light" w:hAnsi="Calibri Light" w:cs="Calibri Light"/>
        </w:rPr>
        <w:t>Uchwała nr XLIII/313/2021 Rady Miejskiej Tomaszowa Mazowieckiego z dnia 25 marca 2021 r. w sprawie „Wieloletniego programu gospodarowania mieszkaniowym zasobem Gminy Miasto Tomaszów Mazowiecki na lata 2021 – 2025”</w:t>
      </w:r>
      <w:r>
        <w:rPr>
          <w:rFonts w:ascii="Calibri Light" w:hAnsi="Calibri Light" w:cs="Calibri Light"/>
        </w:rPr>
        <w:t xml:space="preserve"> nie wymaga modyfikacji.</w:t>
      </w:r>
    </w:p>
    <w:p w14:paraId="6E536D0A" w14:textId="77777777" w:rsidR="00845A40" w:rsidRPr="00BA4F80" w:rsidRDefault="00845A40" w:rsidP="00845A40">
      <w:pPr>
        <w:pStyle w:val="Nagwek1"/>
        <w:numPr>
          <w:ilvl w:val="0"/>
          <w:numId w:val="14"/>
        </w:numPr>
        <w:tabs>
          <w:tab w:val="clear" w:pos="0"/>
        </w:tabs>
        <w:spacing w:before="0"/>
        <w:ind w:left="0" w:firstLine="0"/>
        <w:rPr>
          <w:rFonts w:cs="Calibri Light"/>
        </w:rPr>
      </w:pPr>
      <w:bookmarkStart w:id="115" w:name="_Toc137559543"/>
      <w:r w:rsidRPr="00BA4F80">
        <w:rPr>
          <w:rFonts w:cs="Calibri Light"/>
        </w:rPr>
        <w:t>1</w:t>
      </w:r>
      <w:r>
        <w:rPr>
          <w:rFonts w:cs="Calibri Light"/>
        </w:rPr>
        <w:t>9</w:t>
      </w:r>
      <w:r w:rsidRPr="00BA4F80">
        <w:rPr>
          <w:rFonts w:cs="Calibri Light"/>
        </w:rPr>
        <w:t>. Zmiany w zakresie planowania i zagospodarowania przestrzennego</w:t>
      </w:r>
      <w:bookmarkEnd w:id="115"/>
    </w:p>
    <w:p w14:paraId="118B0F8C" w14:textId="77777777" w:rsidR="00845A40" w:rsidRDefault="00845A40" w:rsidP="00845A40">
      <w:pPr>
        <w:pStyle w:val="Nagwek2"/>
        <w:numPr>
          <w:ilvl w:val="0"/>
          <w:numId w:val="14"/>
        </w:numPr>
        <w:tabs>
          <w:tab w:val="clear" w:pos="0"/>
        </w:tabs>
        <w:spacing w:before="0"/>
        <w:ind w:left="0" w:firstLine="0"/>
        <w:rPr>
          <w:rFonts w:cs="Calibri Light"/>
        </w:rPr>
      </w:pPr>
      <w:bookmarkStart w:id="116" w:name="_Toc137559544"/>
      <w:r w:rsidRPr="00BA4F80">
        <w:rPr>
          <w:rFonts w:cs="Calibri Light"/>
        </w:rPr>
        <w:t>1</w:t>
      </w:r>
      <w:r>
        <w:rPr>
          <w:rFonts w:cs="Calibri Light"/>
        </w:rPr>
        <w:t>9</w:t>
      </w:r>
      <w:r w:rsidRPr="00BA4F80">
        <w:rPr>
          <w:rFonts w:cs="Calibri Light"/>
        </w:rPr>
        <w:t>.1 Specjalna Strefa Rewitalizacji</w:t>
      </w:r>
      <w:bookmarkEnd w:id="116"/>
      <w:r w:rsidRPr="00BA4F80">
        <w:rPr>
          <w:rFonts w:cs="Calibri Light"/>
        </w:rPr>
        <w:tab/>
      </w:r>
    </w:p>
    <w:p w14:paraId="1EE02B87" w14:textId="77777777" w:rsidR="00845A40" w:rsidRPr="00EE332E" w:rsidRDefault="00845A40" w:rsidP="00845A40">
      <w:pPr>
        <w:jc w:val="both"/>
        <w:rPr>
          <w:rFonts w:ascii="Calibri Light" w:hAnsi="Calibri Light" w:cs="Calibri Light"/>
        </w:rPr>
      </w:pPr>
      <w:r>
        <w:rPr>
          <w:rFonts w:ascii="Calibri Light" w:hAnsi="Calibri Light" w:cs="Calibri Light"/>
        </w:rPr>
        <w:t>W związku z realizacją</w:t>
      </w:r>
      <w:r w:rsidRPr="00EE332E">
        <w:rPr>
          <w:rFonts w:ascii="Calibri Light" w:hAnsi="Calibri Light" w:cs="Calibri Light"/>
        </w:rPr>
        <w:t xml:space="preserve"> programu nie przewiduje się konieczności ustanowienia specjalnej strefy rewitalizacji</w:t>
      </w:r>
      <w:r>
        <w:rPr>
          <w:rFonts w:ascii="Calibri Light" w:hAnsi="Calibri Light" w:cs="Calibri Light"/>
        </w:rPr>
        <w:t>.</w:t>
      </w:r>
    </w:p>
    <w:p w14:paraId="18F2A054" w14:textId="77777777" w:rsidR="00845A40" w:rsidRDefault="00845A40" w:rsidP="00845A40">
      <w:pPr>
        <w:pStyle w:val="Nagwek2"/>
        <w:numPr>
          <w:ilvl w:val="0"/>
          <w:numId w:val="14"/>
        </w:numPr>
        <w:tabs>
          <w:tab w:val="clear" w:pos="0"/>
        </w:tabs>
        <w:spacing w:before="0"/>
        <w:ind w:left="0" w:firstLine="0"/>
        <w:rPr>
          <w:rFonts w:cs="Calibri Light"/>
        </w:rPr>
      </w:pPr>
      <w:bookmarkStart w:id="117" w:name="_Toc137559545"/>
      <w:r w:rsidRPr="00BA4F80">
        <w:rPr>
          <w:rFonts w:cs="Calibri Light"/>
        </w:rPr>
        <w:lastRenderedPageBreak/>
        <w:t>1</w:t>
      </w:r>
      <w:r>
        <w:rPr>
          <w:rFonts w:cs="Calibri Light"/>
        </w:rPr>
        <w:t>9</w:t>
      </w:r>
      <w:r w:rsidRPr="00BA4F80">
        <w:rPr>
          <w:rFonts w:cs="Calibri Light"/>
        </w:rPr>
        <w:t>.2 Zmiany w dokumentach planowania i zagospodarowania przestrzennego</w:t>
      </w:r>
      <w:bookmarkEnd w:id="117"/>
    </w:p>
    <w:p w14:paraId="2EFD7887" w14:textId="77777777" w:rsidR="00845A40" w:rsidRDefault="00845A40" w:rsidP="00845A40">
      <w:pPr>
        <w:pStyle w:val="Nagwek2"/>
        <w:numPr>
          <w:ilvl w:val="0"/>
          <w:numId w:val="14"/>
        </w:numPr>
        <w:tabs>
          <w:tab w:val="clear" w:pos="0"/>
        </w:tabs>
        <w:spacing w:before="0"/>
        <w:ind w:left="0" w:firstLine="0"/>
        <w:rPr>
          <w:rFonts w:cs="Calibri Light"/>
        </w:rPr>
      </w:pPr>
      <w:bookmarkStart w:id="118" w:name="_Toc137559546"/>
      <w:r w:rsidRPr="00BA4F80">
        <w:rPr>
          <w:rFonts w:cs="Calibri Light"/>
        </w:rPr>
        <w:t>1</w:t>
      </w:r>
      <w:r>
        <w:rPr>
          <w:rFonts w:cs="Calibri Light"/>
        </w:rPr>
        <w:t>9</w:t>
      </w:r>
      <w:r w:rsidRPr="00BA4F80">
        <w:rPr>
          <w:rFonts w:cs="Calibri Light"/>
        </w:rPr>
        <w:t>.2.1 Niezbędne zmiany w Studium uwarunkowań i kierunków zagospodarowania przestrzennego</w:t>
      </w:r>
      <w:bookmarkEnd w:id="118"/>
    </w:p>
    <w:p w14:paraId="4D05ADDB" w14:textId="77777777" w:rsidR="00845A40" w:rsidRPr="00BA4F80" w:rsidRDefault="00845A40" w:rsidP="00845A40">
      <w:pPr>
        <w:spacing w:line="360" w:lineRule="auto"/>
        <w:jc w:val="both"/>
        <w:rPr>
          <w:rFonts w:ascii="Calibri Light" w:hAnsi="Calibri Light" w:cs="Calibri Light"/>
        </w:rPr>
      </w:pPr>
      <w:r>
        <w:rPr>
          <w:rFonts w:ascii="Calibri Light" w:hAnsi="Calibri Light" w:cs="Calibri Light"/>
        </w:rPr>
        <w:t>Działania realizowane w ramach</w:t>
      </w:r>
      <w:r w:rsidRPr="00CC097E">
        <w:t xml:space="preserve"> </w:t>
      </w:r>
      <w:r w:rsidRPr="00CC097E">
        <w:rPr>
          <w:rFonts w:ascii="Calibri Light" w:hAnsi="Calibri Light" w:cs="Calibri Light"/>
        </w:rPr>
        <w:t>Gminn</w:t>
      </w:r>
      <w:r>
        <w:rPr>
          <w:rFonts w:ascii="Calibri Light" w:hAnsi="Calibri Light" w:cs="Calibri Light"/>
        </w:rPr>
        <w:t>ego</w:t>
      </w:r>
      <w:r w:rsidRPr="00CC097E">
        <w:rPr>
          <w:rFonts w:ascii="Calibri Light" w:hAnsi="Calibri Light" w:cs="Calibri Light"/>
        </w:rPr>
        <w:t xml:space="preserve"> Program</w:t>
      </w:r>
      <w:r>
        <w:rPr>
          <w:rFonts w:ascii="Calibri Light" w:hAnsi="Calibri Light" w:cs="Calibri Light"/>
        </w:rPr>
        <w:t>u</w:t>
      </w:r>
      <w:r w:rsidRPr="00CC097E">
        <w:rPr>
          <w:rFonts w:ascii="Calibri Light" w:hAnsi="Calibri Light" w:cs="Calibri Light"/>
        </w:rPr>
        <w:t xml:space="preserve"> Rewitalizacji Miasta Tomaszowa Mazowieckiego na lata 2023-2030</w:t>
      </w:r>
      <w:r>
        <w:rPr>
          <w:rFonts w:ascii="Calibri Light" w:hAnsi="Calibri Light" w:cs="Calibri Light"/>
        </w:rPr>
        <w:t xml:space="preserve"> są zgodne z postanowieniami </w:t>
      </w:r>
      <w:r w:rsidRPr="00CC097E">
        <w:rPr>
          <w:rFonts w:ascii="Calibri Light" w:hAnsi="Calibri Light" w:cs="Calibri Light"/>
        </w:rPr>
        <w:t>Studium uwarunkowań i kierunków zagospodarowania przestrzennego miasta Tomaszowa Mazowieckiego</w:t>
      </w:r>
      <w:r>
        <w:rPr>
          <w:rFonts w:ascii="Calibri Light" w:hAnsi="Calibri Light" w:cs="Calibri Light"/>
        </w:rPr>
        <w:t xml:space="preserve"> (U</w:t>
      </w:r>
      <w:r w:rsidRPr="004948C5">
        <w:rPr>
          <w:rFonts w:ascii="Calibri Light" w:hAnsi="Calibri Light" w:cs="Calibri Light"/>
        </w:rPr>
        <w:t>chwała nr LI/445/2009 Rady Miejskiej Tomaszowa Mazowieckiego z dnia 18 grudnia 2009 r. w sprawie zmiany Studium uwarunkowań i kierunków zagospodarowania przestrzennego miasta Tomaszowa Mazowieckiego</w:t>
      </w:r>
      <w:r>
        <w:rPr>
          <w:rFonts w:ascii="Calibri Light" w:hAnsi="Calibri Light" w:cs="Calibri Light"/>
        </w:rPr>
        <w:t>)</w:t>
      </w:r>
      <w:r w:rsidRPr="004948C5">
        <w:rPr>
          <w:rFonts w:ascii="Calibri Light" w:hAnsi="Calibri Light" w:cs="Calibri Light"/>
        </w:rPr>
        <w:t>.</w:t>
      </w:r>
      <w:r w:rsidRPr="004948C5">
        <w:rPr>
          <w:rFonts w:ascii="Calibri Light" w:hAnsi="Calibri Light" w:cs="Calibri Light"/>
        </w:rPr>
        <w:tab/>
      </w:r>
    </w:p>
    <w:p w14:paraId="6DEB8A17" w14:textId="77777777" w:rsidR="00845A40" w:rsidRPr="00BA4F80" w:rsidRDefault="00845A40" w:rsidP="00845A40">
      <w:pPr>
        <w:pStyle w:val="Nagwek2"/>
        <w:numPr>
          <w:ilvl w:val="0"/>
          <w:numId w:val="14"/>
        </w:numPr>
        <w:tabs>
          <w:tab w:val="clear" w:pos="0"/>
        </w:tabs>
        <w:spacing w:before="0"/>
        <w:ind w:left="0" w:firstLine="0"/>
        <w:rPr>
          <w:rFonts w:cs="Calibri Light"/>
        </w:rPr>
      </w:pPr>
      <w:bookmarkStart w:id="119" w:name="_Toc137559547"/>
      <w:r w:rsidRPr="00BA4F80">
        <w:rPr>
          <w:rFonts w:cs="Calibri Light"/>
        </w:rPr>
        <w:t>1</w:t>
      </w:r>
      <w:r>
        <w:rPr>
          <w:rFonts w:cs="Calibri Light"/>
        </w:rPr>
        <w:t>9</w:t>
      </w:r>
      <w:r w:rsidRPr="00BA4F80">
        <w:rPr>
          <w:rFonts w:cs="Calibri Light"/>
        </w:rPr>
        <w:t>.2.2 Niezbędne zmiany w miejscowych planach zagospodarowania przestrzennego</w:t>
      </w:r>
      <w:bookmarkEnd w:id="119"/>
      <w:r>
        <w:rPr>
          <w:rFonts w:cs="Calibri Light"/>
        </w:rPr>
        <w:t xml:space="preserve"> </w:t>
      </w:r>
    </w:p>
    <w:p w14:paraId="001D84E7" w14:textId="77777777" w:rsidR="00845A40" w:rsidRPr="00265E43" w:rsidRDefault="00845A40" w:rsidP="00845A40">
      <w:pPr>
        <w:spacing w:after="0" w:line="360" w:lineRule="auto"/>
        <w:jc w:val="both"/>
        <w:rPr>
          <w:rFonts w:ascii="Calibri Light" w:hAnsi="Calibri Light" w:cs="Calibri Light"/>
        </w:rPr>
      </w:pPr>
      <w:bookmarkStart w:id="120" w:name="_Hlk70365178"/>
      <w:r>
        <w:rPr>
          <w:rFonts w:ascii="Calibri Light" w:hAnsi="Calibri Light" w:cs="Calibri Light"/>
        </w:rPr>
        <w:t>Realizacja działań zaplanowanych w ramach GPR nie wywołuje konieczności zmiany miejscowych planów zagospodarowania przestrzennego.</w:t>
      </w:r>
    </w:p>
    <w:p w14:paraId="07803ECE" w14:textId="77777777" w:rsidR="00845A40" w:rsidRDefault="00845A40" w:rsidP="00845A40">
      <w:pPr>
        <w:spacing w:after="0" w:line="240" w:lineRule="auto"/>
        <w:rPr>
          <w:rStyle w:val="Odwoanieintensywne"/>
          <w:rFonts w:ascii="Calibri Light" w:eastAsia="Times New Roman" w:hAnsi="Calibri Light" w:cs="Calibri Light"/>
          <w:bCs w:val="0"/>
          <w:smallCaps w:val="0"/>
          <w:color w:val="7F7F7F"/>
          <w:spacing w:val="0"/>
          <w:sz w:val="32"/>
          <w:szCs w:val="32"/>
        </w:rPr>
      </w:pPr>
      <w:r>
        <w:rPr>
          <w:rStyle w:val="Odwoanieintensywne"/>
          <w:rFonts w:cs="Calibri Light"/>
          <w:b w:val="0"/>
          <w:bCs w:val="0"/>
          <w:smallCaps w:val="0"/>
          <w:color w:val="7F7F7F"/>
          <w:spacing w:val="0"/>
        </w:rPr>
        <w:br w:type="page"/>
      </w:r>
    </w:p>
    <w:p w14:paraId="5DF610BE" w14:textId="77777777" w:rsidR="00845A40" w:rsidRPr="00BA4F80" w:rsidRDefault="00845A40" w:rsidP="00845A40">
      <w:pPr>
        <w:pStyle w:val="Nagwek1"/>
        <w:numPr>
          <w:ilvl w:val="0"/>
          <w:numId w:val="14"/>
        </w:numPr>
        <w:tabs>
          <w:tab w:val="clear" w:pos="0"/>
        </w:tabs>
        <w:ind w:left="0" w:firstLine="0"/>
        <w:rPr>
          <w:rStyle w:val="Odwoanieintensywne"/>
          <w:rFonts w:cs="Calibri Light"/>
          <w:b/>
          <w:bCs w:val="0"/>
          <w:smallCaps w:val="0"/>
          <w:color w:val="7F7F7F"/>
          <w:spacing w:val="0"/>
        </w:rPr>
      </w:pPr>
      <w:bookmarkStart w:id="121" w:name="_Toc137559548"/>
      <w:r w:rsidRPr="00BA4F80">
        <w:rPr>
          <w:rStyle w:val="Odwoanieintensywne"/>
          <w:rFonts w:cs="Calibri Light"/>
          <w:b/>
          <w:bCs w:val="0"/>
          <w:smallCaps w:val="0"/>
          <w:color w:val="7F7F7F"/>
          <w:spacing w:val="0"/>
        </w:rPr>
        <w:lastRenderedPageBreak/>
        <w:t>Spis rysunków, tabel i wykresów</w:t>
      </w:r>
      <w:bookmarkEnd w:id="121"/>
    </w:p>
    <w:p w14:paraId="43ED422C"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r w:rsidRPr="00BA4F80">
        <w:rPr>
          <w:b/>
          <w:bCs/>
          <w:noProof/>
        </w:rPr>
        <w:fldChar w:fldCharType="begin"/>
      </w:r>
      <w:r w:rsidRPr="00BA4F80">
        <w:rPr>
          <w:b/>
          <w:bCs/>
          <w:noProof/>
        </w:rPr>
        <w:instrText xml:space="preserve"> TOC \h \z \c "Rysunek" </w:instrText>
      </w:r>
      <w:r w:rsidRPr="00BA4F80">
        <w:rPr>
          <w:b/>
          <w:bCs/>
          <w:noProof/>
        </w:rPr>
        <w:fldChar w:fldCharType="separate"/>
      </w:r>
      <w:hyperlink w:anchor="_Toc130200055" w:history="1">
        <w:r w:rsidRPr="00882363">
          <w:rPr>
            <w:rStyle w:val="Hipercze"/>
            <w:noProof/>
          </w:rPr>
          <w:t>Rysunek 1 Schemat obszarów i celów operacyjnych Strategii Rozwiązywania Problemów Społecznych Miasta Tomaszowa Mazowieckiego na lata 2021 – 2030</w:t>
        </w:r>
        <w:r>
          <w:rPr>
            <w:noProof/>
            <w:webHidden/>
          </w:rPr>
          <w:tab/>
        </w:r>
        <w:r>
          <w:rPr>
            <w:noProof/>
            <w:webHidden/>
          </w:rPr>
          <w:fldChar w:fldCharType="begin"/>
        </w:r>
        <w:r>
          <w:rPr>
            <w:noProof/>
            <w:webHidden/>
          </w:rPr>
          <w:instrText xml:space="preserve"> PAGEREF _Toc130200055 \h </w:instrText>
        </w:r>
        <w:r>
          <w:rPr>
            <w:noProof/>
            <w:webHidden/>
          </w:rPr>
        </w:r>
        <w:r>
          <w:rPr>
            <w:noProof/>
            <w:webHidden/>
          </w:rPr>
          <w:fldChar w:fldCharType="separate"/>
        </w:r>
        <w:r>
          <w:rPr>
            <w:noProof/>
            <w:webHidden/>
          </w:rPr>
          <w:t>22</w:t>
        </w:r>
        <w:r>
          <w:rPr>
            <w:noProof/>
            <w:webHidden/>
          </w:rPr>
          <w:fldChar w:fldCharType="end"/>
        </w:r>
      </w:hyperlink>
    </w:p>
    <w:p w14:paraId="001077E4"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0200056" w:history="1">
        <w:r w:rsidRPr="00882363">
          <w:rPr>
            <w:rStyle w:val="Hipercze"/>
            <w:noProof/>
          </w:rPr>
          <w:t>Rysunek 2 Powiązanie GPR i strategii IIT</w:t>
        </w:r>
        <w:r>
          <w:rPr>
            <w:noProof/>
            <w:webHidden/>
          </w:rPr>
          <w:tab/>
        </w:r>
        <w:r>
          <w:rPr>
            <w:noProof/>
            <w:webHidden/>
          </w:rPr>
          <w:fldChar w:fldCharType="begin"/>
        </w:r>
        <w:r>
          <w:rPr>
            <w:noProof/>
            <w:webHidden/>
          </w:rPr>
          <w:instrText xml:space="preserve"> PAGEREF _Toc130200056 \h </w:instrText>
        </w:r>
        <w:r>
          <w:rPr>
            <w:noProof/>
            <w:webHidden/>
          </w:rPr>
        </w:r>
        <w:r>
          <w:rPr>
            <w:noProof/>
            <w:webHidden/>
          </w:rPr>
          <w:fldChar w:fldCharType="separate"/>
        </w:r>
        <w:r>
          <w:rPr>
            <w:noProof/>
            <w:webHidden/>
          </w:rPr>
          <w:t>116</w:t>
        </w:r>
        <w:r>
          <w:rPr>
            <w:noProof/>
            <w:webHidden/>
          </w:rPr>
          <w:fldChar w:fldCharType="end"/>
        </w:r>
      </w:hyperlink>
    </w:p>
    <w:p w14:paraId="12D41A81" w14:textId="77777777" w:rsidR="00845A40" w:rsidRPr="00BA4F80" w:rsidRDefault="00845A40" w:rsidP="00845A40">
      <w:pPr>
        <w:rPr>
          <w:rFonts w:ascii="Calibri Light" w:hAnsi="Calibri Light" w:cs="Calibri Light"/>
        </w:rPr>
      </w:pPr>
      <w:r w:rsidRPr="00BA4F80">
        <w:rPr>
          <w:rFonts w:ascii="Calibri Light" w:hAnsi="Calibri Light" w:cs="Calibri Light"/>
          <w:b/>
          <w:bCs/>
          <w:noProof/>
        </w:rPr>
        <w:fldChar w:fldCharType="end"/>
      </w:r>
    </w:p>
    <w:p w14:paraId="6E0994F0"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r w:rsidRPr="00BA4F80">
        <w:fldChar w:fldCharType="begin"/>
      </w:r>
      <w:r w:rsidRPr="00BA4F80">
        <w:instrText xml:space="preserve"> TOC \h \z \c "Tabela" </w:instrText>
      </w:r>
      <w:r w:rsidRPr="00BA4F80">
        <w:fldChar w:fldCharType="separate"/>
      </w:r>
      <w:hyperlink w:anchor="_Toc134185978" w:history="1">
        <w:r w:rsidRPr="002E018A">
          <w:rPr>
            <w:rStyle w:val="Hipercze"/>
            <w:noProof/>
          </w:rPr>
          <w:t>Tabela 1 Zestawienie obszarów porównawczych (ewidencyjnych) w ramach programu rewitalizacji</w:t>
        </w:r>
        <w:r>
          <w:rPr>
            <w:noProof/>
            <w:webHidden/>
          </w:rPr>
          <w:tab/>
        </w:r>
        <w:r>
          <w:rPr>
            <w:noProof/>
            <w:webHidden/>
          </w:rPr>
          <w:fldChar w:fldCharType="begin"/>
        </w:r>
        <w:r>
          <w:rPr>
            <w:noProof/>
            <w:webHidden/>
          </w:rPr>
          <w:instrText xml:space="preserve"> PAGEREF _Toc134185978 \h </w:instrText>
        </w:r>
        <w:r>
          <w:rPr>
            <w:noProof/>
            <w:webHidden/>
          </w:rPr>
        </w:r>
        <w:r>
          <w:rPr>
            <w:noProof/>
            <w:webHidden/>
          </w:rPr>
          <w:fldChar w:fldCharType="separate"/>
        </w:r>
        <w:r>
          <w:rPr>
            <w:noProof/>
            <w:webHidden/>
          </w:rPr>
          <w:t>28</w:t>
        </w:r>
        <w:r>
          <w:rPr>
            <w:noProof/>
            <w:webHidden/>
          </w:rPr>
          <w:fldChar w:fldCharType="end"/>
        </w:r>
      </w:hyperlink>
    </w:p>
    <w:p w14:paraId="00A3AD07"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79" w:history="1">
        <w:r w:rsidRPr="002E018A">
          <w:rPr>
            <w:rStyle w:val="Hipercze"/>
            <w:noProof/>
          </w:rPr>
          <w:t>Tabela 2 Podsumowanie analizy obszarów - sfera społeczna – wartości wskaźników</w:t>
        </w:r>
        <w:r>
          <w:rPr>
            <w:noProof/>
            <w:webHidden/>
          </w:rPr>
          <w:tab/>
        </w:r>
        <w:r>
          <w:rPr>
            <w:noProof/>
            <w:webHidden/>
          </w:rPr>
          <w:fldChar w:fldCharType="begin"/>
        </w:r>
        <w:r>
          <w:rPr>
            <w:noProof/>
            <w:webHidden/>
          </w:rPr>
          <w:instrText xml:space="preserve"> PAGEREF _Toc134185979 \h </w:instrText>
        </w:r>
        <w:r>
          <w:rPr>
            <w:noProof/>
            <w:webHidden/>
          </w:rPr>
        </w:r>
        <w:r>
          <w:rPr>
            <w:noProof/>
            <w:webHidden/>
          </w:rPr>
          <w:fldChar w:fldCharType="separate"/>
        </w:r>
        <w:r>
          <w:rPr>
            <w:noProof/>
            <w:webHidden/>
          </w:rPr>
          <w:t>31</w:t>
        </w:r>
        <w:r>
          <w:rPr>
            <w:noProof/>
            <w:webHidden/>
          </w:rPr>
          <w:fldChar w:fldCharType="end"/>
        </w:r>
      </w:hyperlink>
    </w:p>
    <w:p w14:paraId="22318DEE"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0" w:history="1">
        <w:r w:rsidRPr="002E018A">
          <w:rPr>
            <w:rStyle w:val="Hipercze"/>
            <w:noProof/>
          </w:rPr>
          <w:t>Tabela 3 Podsumowanie analizy obszarów - sfera społeczna – wartości wskaźników</w:t>
        </w:r>
        <w:r>
          <w:rPr>
            <w:noProof/>
            <w:webHidden/>
          </w:rPr>
          <w:tab/>
        </w:r>
        <w:r>
          <w:rPr>
            <w:noProof/>
            <w:webHidden/>
          </w:rPr>
          <w:fldChar w:fldCharType="begin"/>
        </w:r>
        <w:r>
          <w:rPr>
            <w:noProof/>
            <w:webHidden/>
          </w:rPr>
          <w:instrText xml:space="preserve"> PAGEREF _Toc134185980 \h </w:instrText>
        </w:r>
        <w:r>
          <w:rPr>
            <w:noProof/>
            <w:webHidden/>
          </w:rPr>
        </w:r>
        <w:r>
          <w:rPr>
            <w:noProof/>
            <w:webHidden/>
          </w:rPr>
          <w:fldChar w:fldCharType="separate"/>
        </w:r>
        <w:r>
          <w:rPr>
            <w:noProof/>
            <w:webHidden/>
          </w:rPr>
          <w:t>31</w:t>
        </w:r>
        <w:r>
          <w:rPr>
            <w:noProof/>
            <w:webHidden/>
          </w:rPr>
          <w:fldChar w:fldCharType="end"/>
        </w:r>
      </w:hyperlink>
    </w:p>
    <w:p w14:paraId="621EB9A1"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1" w:history="1">
        <w:r w:rsidRPr="002E018A">
          <w:rPr>
            <w:rStyle w:val="Hipercze"/>
            <w:noProof/>
          </w:rPr>
          <w:t>Tabela 4 Podsumowanie analizy obszarów - sfera społeczna – wartości zestandaryzowane</w:t>
        </w:r>
        <w:r>
          <w:rPr>
            <w:noProof/>
            <w:webHidden/>
          </w:rPr>
          <w:tab/>
        </w:r>
        <w:r>
          <w:rPr>
            <w:noProof/>
            <w:webHidden/>
          </w:rPr>
          <w:fldChar w:fldCharType="begin"/>
        </w:r>
        <w:r>
          <w:rPr>
            <w:noProof/>
            <w:webHidden/>
          </w:rPr>
          <w:instrText xml:space="preserve"> PAGEREF _Toc134185981 \h </w:instrText>
        </w:r>
        <w:r>
          <w:rPr>
            <w:noProof/>
            <w:webHidden/>
          </w:rPr>
        </w:r>
        <w:r>
          <w:rPr>
            <w:noProof/>
            <w:webHidden/>
          </w:rPr>
          <w:fldChar w:fldCharType="separate"/>
        </w:r>
        <w:r>
          <w:rPr>
            <w:noProof/>
            <w:webHidden/>
          </w:rPr>
          <w:t>32</w:t>
        </w:r>
        <w:r>
          <w:rPr>
            <w:noProof/>
            <w:webHidden/>
          </w:rPr>
          <w:fldChar w:fldCharType="end"/>
        </w:r>
      </w:hyperlink>
    </w:p>
    <w:p w14:paraId="4FC4367B"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2" w:history="1">
        <w:r w:rsidRPr="002E018A">
          <w:rPr>
            <w:rStyle w:val="Hipercze"/>
            <w:noProof/>
          </w:rPr>
          <w:t>Tabela 5 Podsumowanie analizy obszarów – pozostałe sfery</w:t>
        </w:r>
        <w:r>
          <w:rPr>
            <w:noProof/>
            <w:webHidden/>
          </w:rPr>
          <w:tab/>
        </w:r>
        <w:r>
          <w:rPr>
            <w:noProof/>
            <w:webHidden/>
          </w:rPr>
          <w:fldChar w:fldCharType="begin"/>
        </w:r>
        <w:r>
          <w:rPr>
            <w:noProof/>
            <w:webHidden/>
          </w:rPr>
          <w:instrText xml:space="preserve"> PAGEREF _Toc134185982 \h </w:instrText>
        </w:r>
        <w:r>
          <w:rPr>
            <w:noProof/>
            <w:webHidden/>
          </w:rPr>
        </w:r>
        <w:r>
          <w:rPr>
            <w:noProof/>
            <w:webHidden/>
          </w:rPr>
          <w:fldChar w:fldCharType="separate"/>
        </w:r>
        <w:r>
          <w:rPr>
            <w:noProof/>
            <w:webHidden/>
          </w:rPr>
          <w:t>32</w:t>
        </w:r>
        <w:r>
          <w:rPr>
            <w:noProof/>
            <w:webHidden/>
          </w:rPr>
          <w:fldChar w:fldCharType="end"/>
        </w:r>
      </w:hyperlink>
    </w:p>
    <w:p w14:paraId="356AFEE0"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3" w:history="1">
        <w:r w:rsidRPr="002E018A">
          <w:rPr>
            <w:rStyle w:val="Hipercze"/>
            <w:noProof/>
          </w:rPr>
          <w:t>Tabela 6 Podsumowanie analizy obszarów – pozostałe sfery</w:t>
        </w:r>
        <w:r>
          <w:rPr>
            <w:noProof/>
            <w:webHidden/>
          </w:rPr>
          <w:tab/>
        </w:r>
        <w:r>
          <w:rPr>
            <w:noProof/>
            <w:webHidden/>
          </w:rPr>
          <w:fldChar w:fldCharType="begin"/>
        </w:r>
        <w:r>
          <w:rPr>
            <w:noProof/>
            <w:webHidden/>
          </w:rPr>
          <w:instrText xml:space="preserve"> PAGEREF _Toc134185983 \h </w:instrText>
        </w:r>
        <w:r>
          <w:rPr>
            <w:noProof/>
            <w:webHidden/>
          </w:rPr>
        </w:r>
        <w:r>
          <w:rPr>
            <w:noProof/>
            <w:webHidden/>
          </w:rPr>
          <w:fldChar w:fldCharType="separate"/>
        </w:r>
        <w:r>
          <w:rPr>
            <w:noProof/>
            <w:webHidden/>
          </w:rPr>
          <w:t>33</w:t>
        </w:r>
        <w:r>
          <w:rPr>
            <w:noProof/>
            <w:webHidden/>
          </w:rPr>
          <w:fldChar w:fldCharType="end"/>
        </w:r>
      </w:hyperlink>
    </w:p>
    <w:p w14:paraId="64C0AA52"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4" w:history="1">
        <w:r w:rsidRPr="002E018A">
          <w:rPr>
            <w:rStyle w:val="Hipercze"/>
            <w:noProof/>
          </w:rPr>
          <w:t>Tabela 7 Podsumowanie analizy obszarów – pozostałe sfery</w:t>
        </w:r>
        <w:r>
          <w:rPr>
            <w:noProof/>
            <w:webHidden/>
          </w:rPr>
          <w:tab/>
        </w:r>
        <w:r>
          <w:rPr>
            <w:noProof/>
            <w:webHidden/>
          </w:rPr>
          <w:fldChar w:fldCharType="begin"/>
        </w:r>
        <w:r>
          <w:rPr>
            <w:noProof/>
            <w:webHidden/>
          </w:rPr>
          <w:instrText xml:space="preserve"> PAGEREF _Toc134185984 \h </w:instrText>
        </w:r>
        <w:r>
          <w:rPr>
            <w:noProof/>
            <w:webHidden/>
          </w:rPr>
        </w:r>
        <w:r>
          <w:rPr>
            <w:noProof/>
            <w:webHidden/>
          </w:rPr>
          <w:fldChar w:fldCharType="separate"/>
        </w:r>
        <w:r>
          <w:rPr>
            <w:noProof/>
            <w:webHidden/>
          </w:rPr>
          <w:t>33</w:t>
        </w:r>
        <w:r>
          <w:rPr>
            <w:noProof/>
            <w:webHidden/>
          </w:rPr>
          <w:fldChar w:fldCharType="end"/>
        </w:r>
      </w:hyperlink>
    </w:p>
    <w:p w14:paraId="4E52E88D"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5" w:history="1">
        <w:r w:rsidRPr="002E018A">
          <w:rPr>
            <w:rStyle w:val="Hipercze"/>
            <w:noProof/>
          </w:rPr>
          <w:t>Tabela 8 Podsumowanie analizy obszarów – pozostałe sfery</w:t>
        </w:r>
        <w:r>
          <w:rPr>
            <w:noProof/>
            <w:webHidden/>
          </w:rPr>
          <w:tab/>
        </w:r>
        <w:r>
          <w:rPr>
            <w:noProof/>
            <w:webHidden/>
          </w:rPr>
          <w:fldChar w:fldCharType="begin"/>
        </w:r>
        <w:r>
          <w:rPr>
            <w:noProof/>
            <w:webHidden/>
          </w:rPr>
          <w:instrText xml:space="preserve"> PAGEREF _Toc134185985 \h </w:instrText>
        </w:r>
        <w:r>
          <w:rPr>
            <w:noProof/>
            <w:webHidden/>
          </w:rPr>
        </w:r>
        <w:r>
          <w:rPr>
            <w:noProof/>
            <w:webHidden/>
          </w:rPr>
          <w:fldChar w:fldCharType="separate"/>
        </w:r>
        <w:r>
          <w:rPr>
            <w:noProof/>
            <w:webHidden/>
          </w:rPr>
          <w:t>33</w:t>
        </w:r>
        <w:r>
          <w:rPr>
            <w:noProof/>
            <w:webHidden/>
          </w:rPr>
          <w:fldChar w:fldCharType="end"/>
        </w:r>
      </w:hyperlink>
    </w:p>
    <w:p w14:paraId="5DB03E1D"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6" w:history="1">
        <w:r w:rsidRPr="002E018A">
          <w:rPr>
            <w:rStyle w:val="Hipercze"/>
            <w:noProof/>
          </w:rPr>
          <w:t>Tabela 9 Definicja rewitalizacji</w:t>
        </w:r>
        <w:r>
          <w:rPr>
            <w:noProof/>
            <w:webHidden/>
          </w:rPr>
          <w:tab/>
        </w:r>
        <w:r>
          <w:rPr>
            <w:noProof/>
            <w:webHidden/>
          </w:rPr>
          <w:fldChar w:fldCharType="begin"/>
        </w:r>
        <w:r>
          <w:rPr>
            <w:noProof/>
            <w:webHidden/>
          </w:rPr>
          <w:instrText xml:space="preserve"> PAGEREF _Toc134185986 \h </w:instrText>
        </w:r>
        <w:r>
          <w:rPr>
            <w:noProof/>
            <w:webHidden/>
          </w:rPr>
        </w:r>
        <w:r>
          <w:rPr>
            <w:noProof/>
            <w:webHidden/>
          </w:rPr>
          <w:fldChar w:fldCharType="separate"/>
        </w:r>
        <w:r>
          <w:rPr>
            <w:noProof/>
            <w:webHidden/>
          </w:rPr>
          <w:t>35</w:t>
        </w:r>
        <w:r>
          <w:rPr>
            <w:noProof/>
            <w:webHidden/>
          </w:rPr>
          <w:fldChar w:fldCharType="end"/>
        </w:r>
      </w:hyperlink>
    </w:p>
    <w:p w14:paraId="4D4BD705"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7" w:history="1">
        <w:r w:rsidRPr="002E018A">
          <w:rPr>
            <w:rStyle w:val="Hipercze"/>
            <w:noProof/>
          </w:rPr>
          <w:t>Tabela 10 Obszar zdegradowany – powierzchnia i ludność</w:t>
        </w:r>
        <w:r>
          <w:rPr>
            <w:noProof/>
            <w:webHidden/>
          </w:rPr>
          <w:tab/>
        </w:r>
        <w:r>
          <w:rPr>
            <w:noProof/>
            <w:webHidden/>
          </w:rPr>
          <w:fldChar w:fldCharType="begin"/>
        </w:r>
        <w:r>
          <w:rPr>
            <w:noProof/>
            <w:webHidden/>
          </w:rPr>
          <w:instrText xml:space="preserve"> PAGEREF _Toc134185987 \h </w:instrText>
        </w:r>
        <w:r>
          <w:rPr>
            <w:noProof/>
            <w:webHidden/>
          </w:rPr>
        </w:r>
        <w:r>
          <w:rPr>
            <w:noProof/>
            <w:webHidden/>
          </w:rPr>
          <w:fldChar w:fldCharType="separate"/>
        </w:r>
        <w:r>
          <w:rPr>
            <w:noProof/>
            <w:webHidden/>
          </w:rPr>
          <w:t>35</w:t>
        </w:r>
        <w:r>
          <w:rPr>
            <w:noProof/>
            <w:webHidden/>
          </w:rPr>
          <w:fldChar w:fldCharType="end"/>
        </w:r>
      </w:hyperlink>
    </w:p>
    <w:p w14:paraId="7184B7A6"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8" w:history="1">
        <w:r w:rsidRPr="002E018A">
          <w:rPr>
            <w:rStyle w:val="Hipercze"/>
            <w:noProof/>
          </w:rPr>
          <w:t>Tabela 11 Zestawienie wskaźników obligatoryjnych</w:t>
        </w:r>
        <w:r>
          <w:rPr>
            <w:noProof/>
            <w:webHidden/>
          </w:rPr>
          <w:tab/>
        </w:r>
        <w:r>
          <w:rPr>
            <w:noProof/>
            <w:webHidden/>
          </w:rPr>
          <w:fldChar w:fldCharType="begin"/>
        </w:r>
        <w:r>
          <w:rPr>
            <w:noProof/>
            <w:webHidden/>
          </w:rPr>
          <w:instrText xml:space="preserve"> PAGEREF _Toc134185988 \h </w:instrText>
        </w:r>
        <w:r>
          <w:rPr>
            <w:noProof/>
            <w:webHidden/>
          </w:rPr>
        </w:r>
        <w:r>
          <w:rPr>
            <w:noProof/>
            <w:webHidden/>
          </w:rPr>
          <w:fldChar w:fldCharType="separate"/>
        </w:r>
        <w:r>
          <w:rPr>
            <w:noProof/>
            <w:webHidden/>
          </w:rPr>
          <w:t>36</w:t>
        </w:r>
        <w:r>
          <w:rPr>
            <w:noProof/>
            <w:webHidden/>
          </w:rPr>
          <w:fldChar w:fldCharType="end"/>
        </w:r>
      </w:hyperlink>
    </w:p>
    <w:p w14:paraId="0B865D89"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89" w:history="1">
        <w:r w:rsidRPr="002E018A">
          <w:rPr>
            <w:rStyle w:val="Hipercze"/>
            <w:noProof/>
          </w:rPr>
          <w:t>Tabela 12 Problemy społeczne występujące na obszarze rewitalizacji</w:t>
        </w:r>
        <w:r>
          <w:rPr>
            <w:noProof/>
            <w:webHidden/>
          </w:rPr>
          <w:tab/>
        </w:r>
        <w:r>
          <w:rPr>
            <w:noProof/>
            <w:webHidden/>
          </w:rPr>
          <w:fldChar w:fldCharType="begin"/>
        </w:r>
        <w:r>
          <w:rPr>
            <w:noProof/>
            <w:webHidden/>
          </w:rPr>
          <w:instrText xml:space="preserve"> PAGEREF _Toc134185989 \h </w:instrText>
        </w:r>
        <w:r>
          <w:rPr>
            <w:noProof/>
            <w:webHidden/>
          </w:rPr>
        </w:r>
        <w:r>
          <w:rPr>
            <w:noProof/>
            <w:webHidden/>
          </w:rPr>
          <w:fldChar w:fldCharType="separate"/>
        </w:r>
        <w:r>
          <w:rPr>
            <w:noProof/>
            <w:webHidden/>
          </w:rPr>
          <w:t>45</w:t>
        </w:r>
        <w:r>
          <w:rPr>
            <w:noProof/>
            <w:webHidden/>
          </w:rPr>
          <w:fldChar w:fldCharType="end"/>
        </w:r>
      </w:hyperlink>
    </w:p>
    <w:p w14:paraId="3CBEF88F"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0" w:history="1">
        <w:r w:rsidRPr="002E018A">
          <w:rPr>
            <w:rStyle w:val="Hipercze"/>
            <w:noProof/>
          </w:rPr>
          <w:t>Tabela 13 Problemy w sferach pozaspołecznych na obszarze rewitalizacji</w:t>
        </w:r>
        <w:r>
          <w:rPr>
            <w:noProof/>
            <w:webHidden/>
          </w:rPr>
          <w:tab/>
        </w:r>
        <w:r>
          <w:rPr>
            <w:noProof/>
            <w:webHidden/>
          </w:rPr>
          <w:fldChar w:fldCharType="begin"/>
        </w:r>
        <w:r>
          <w:rPr>
            <w:noProof/>
            <w:webHidden/>
          </w:rPr>
          <w:instrText xml:space="preserve"> PAGEREF _Toc134185990 \h </w:instrText>
        </w:r>
        <w:r>
          <w:rPr>
            <w:noProof/>
            <w:webHidden/>
          </w:rPr>
        </w:r>
        <w:r>
          <w:rPr>
            <w:noProof/>
            <w:webHidden/>
          </w:rPr>
          <w:fldChar w:fldCharType="separate"/>
        </w:r>
        <w:r>
          <w:rPr>
            <w:noProof/>
            <w:webHidden/>
          </w:rPr>
          <w:t>48</w:t>
        </w:r>
        <w:r>
          <w:rPr>
            <w:noProof/>
            <w:webHidden/>
          </w:rPr>
          <w:fldChar w:fldCharType="end"/>
        </w:r>
      </w:hyperlink>
    </w:p>
    <w:p w14:paraId="05524ABD"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1" w:history="1">
        <w:r w:rsidRPr="002E018A">
          <w:rPr>
            <w:rStyle w:val="Hipercze"/>
            <w:noProof/>
          </w:rPr>
          <w:t>Tabela 14 Pozostałe, dopuszczalne przedsięwzięcia rewitalizacyjne</w:t>
        </w:r>
        <w:r>
          <w:rPr>
            <w:noProof/>
            <w:webHidden/>
          </w:rPr>
          <w:tab/>
        </w:r>
        <w:r>
          <w:rPr>
            <w:noProof/>
            <w:webHidden/>
          </w:rPr>
          <w:fldChar w:fldCharType="begin"/>
        </w:r>
        <w:r>
          <w:rPr>
            <w:noProof/>
            <w:webHidden/>
          </w:rPr>
          <w:instrText xml:space="preserve"> PAGEREF _Toc134185991 \h </w:instrText>
        </w:r>
        <w:r>
          <w:rPr>
            <w:noProof/>
            <w:webHidden/>
          </w:rPr>
        </w:r>
        <w:r>
          <w:rPr>
            <w:noProof/>
            <w:webHidden/>
          </w:rPr>
          <w:fldChar w:fldCharType="separate"/>
        </w:r>
        <w:r>
          <w:rPr>
            <w:noProof/>
            <w:webHidden/>
          </w:rPr>
          <w:t>92</w:t>
        </w:r>
        <w:r>
          <w:rPr>
            <w:noProof/>
            <w:webHidden/>
          </w:rPr>
          <w:fldChar w:fldCharType="end"/>
        </w:r>
      </w:hyperlink>
    </w:p>
    <w:p w14:paraId="4109DE65"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2" w:history="1">
        <w:r w:rsidRPr="002E018A">
          <w:rPr>
            <w:rStyle w:val="Hipercze"/>
            <w:noProof/>
          </w:rPr>
          <w:t>Tabela 15 Zrealizowane projekty komplementarne wobec przedsięwzięć zaproponowanych w GPR</w:t>
        </w:r>
        <w:r>
          <w:rPr>
            <w:noProof/>
            <w:webHidden/>
          </w:rPr>
          <w:tab/>
        </w:r>
        <w:r>
          <w:rPr>
            <w:noProof/>
            <w:webHidden/>
          </w:rPr>
          <w:fldChar w:fldCharType="begin"/>
        </w:r>
        <w:r>
          <w:rPr>
            <w:noProof/>
            <w:webHidden/>
          </w:rPr>
          <w:instrText xml:space="preserve"> PAGEREF _Toc134185992 \h </w:instrText>
        </w:r>
        <w:r>
          <w:rPr>
            <w:noProof/>
            <w:webHidden/>
          </w:rPr>
        </w:r>
        <w:r>
          <w:rPr>
            <w:noProof/>
            <w:webHidden/>
          </w:rPr>
          <w:fldChar w:fldCharType="separate"/>
        </w:r>
        <w:r>
          <w:rPr>
            <w:noProof/>
            <w:webHidden/>
          </w:rPr>
          <w:t>96</w:t>
        </w:r>
        <w:r>
          <w:rPr>
            <w:noProof/>
            <w:webHidden/>
          </w:rPr>
          <w:fldChar w:fldCharType="end"/>
        </w:r>
      </w:hyperlink>
    </w:p>
    <w:p w14:paraId="32A5A933"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3" w:history="1">
        <w:r w:rsidRPr="002E018A">
          <w:rPr>
            <w:rStyle w:val="Hipercze"/>
            <w:noProof/>
          </w:rPr>
          <w:t>Tabela 16 Matryca komplementarności – komplementarność przedsięwzięć z celami i kierunkami działań GPR</w:t>
        </w:r>
        <w:r>
          <w:rPr>
            <w:noProof/>
            <w:webHidden/>
          </w:rPr>
          <w:tab/>
        </w:r>
        <w:r>
          <w:rPr>
            <w:noProof/>
            <w:webHidden/>
          </w:rPr>
          <w:fldChar w:fldCharType="begin"/>
        </w:r>
        <w:r>
          <w:rPr>
            <w:noProof/>
            <w:webHidden/>
          </w:rPr>
          <w:instrText xml:space="preserve"> PAGEREF _Toc134185993 \h </w:instrText>
        </w:r>
        <w:r>
          <w:rPr>
            <w:noProof/>
            <w:webHidden/>
          </w:rPr>
        </w:r>
        <w:r>
          <w:rPr>
            <w:noProof/>
            <w:webHidden/>
          </w:rPr>
          <w:fldChar w:fldCharType="separate"/>
        </w:r>
        <w:r>
          <w:rPr>
            <w:noProof/>
            <w:webHidden/>
          </w:rPr>
          <w:t>99</w:t>
        </w:r>
        <w:r>
          <w:rPr>
            <w:noProof/>
            <w:webHidden/>
          </w:rPr>
          <w:fldChar w:fldCharType="end"/>
        </w:r>
      </w:hyperlink>
    </w:p>
    <w:p w14:paraId="1858E192"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4" w:history="1">
        <w:r w:rsidRPr="002E018A">
          <w:rPr>
            <w:rStyle w:val="Hipercze"/>
            <w:noProof/>
          </w:rPr>
          <w:t>Tabela 17 Indykatywne ramy finansowe</w:t>
        </w:r>
        <w:r>
          <w:rPr>
            <w:noProof/>
            <w:webHidden/>
          </w:rPr>
          <w:tab/>
        </w:r>
        <w:r>
          <w:rPr>
            <w:noProof/>
            <w:webHidden/>
          </w:rPr>
          <w:fldChar w:fldCharType="begin"/>
        </w:r>
        <w:r>
          <w:rPr>
            <w:noProof/>
            <w:webHidden/>
          </w:rPr>
          <w:instrText xml:space="preserve"> PAGEREF _Toc134185994 \h </w:instrText>
        </w:r>
        <w:r>
          <w:rPr>
            <w:noProof/>
            <w:webHidden/>
          </w:rPr>
        </w:r>
        <w:r>
          <w:rPr>
            <w:noProof/>
            <w:webHidden/>
          </w:rPr>
          <w:fldChar w:fldCharType="separate"/>
        </w:r>
        <w:r>
          <w:rPr>
            <w:noProof/>
            <w:webHidden/>
          </w:rPr>
          <w:t>104</w:t>
        </w:r>
        <w:r>
          <w:rPr>
            <w:noProof/>
            <w:webHidden/>
          </w:rPr>
          <w:fldChar w:fldCharType="end"/>
        </w:r>
      </w:hyperlink>
    </w:p>
    <w:p w14:paraId="24D261ED"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5" w:history="1">
        <w:r w:rsidRPr="002E018A">
          <w:rPr>
            <w:rStyle w:val="Hipercze"/>
            <w:noProof/>
          </w:rPr>
          <w:t>Tabela 18 Wskaźniki monitorowania osiągania celów GPR</w:t>
        </w:r>
        <w:r>
          <w:rPr>
            <w:noProof/>
            <w:webHidden/>
          </w:rPr>
          <w:tab/>
        </w:r>
        <w:r>
          <w:rPr>
            <w:noProof/>
            <w:webHidden/>
          </w:rPr>
          <w:fldChar w:fldCharType="begin"/>
        </w:r>
        <w:r>
          <w:rPr>
            <w:noProof/>
            <w:webHidden/>
          </w:rPr>
          <w:instrText xml:space="preserve"> PAGEREF _Toc134185995 \h </w:instrText>
        </w:r>
        <w:r>
          <w:rPr>
            <w:noProof/>
            <w:webHidden/>
          </w:rPr>
        </w:r>
        <w:r>
          <w:rPr>
            <w:noProof/>
            <w:webHidden/>
          </w:rPr>
          <w:fldChar w:fldCharType="separate"/>
        </w:r>
        <w:r>
          <w:rPr>
            <w:noProof/>
            <w:webHidden/>
          </w:rPr>
          <w:t>111</w:t>
        </w:r>
        <w:r>
          <w:rPr>
            <w:noProof/>
            <w:webHidden/>
          </w:rPr>
          <w:fldChar w:fldCharType="end"/>
        </w:r>
      </w:hyperlink>
    </w:p>
    <w:p w14:paraId="36038A4E"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6" w:history="1">
        <w:r w:rsidRPr="002E018A">
          <w:rPr>
            <w:rStyle w:val="Hipercze"/>
            <w:noProof/>
          </w:rPr>
          <w:t>Tabela 19 Wzór karty monitorowania przedsięwzięcia rewitalizacyjnego</w:t>
        </w:r>
        <w:r>
          <w:rPr>
            <w:noProof/>
            <w:webHidden/>
          </w:rPr>
          <w:tab/>
        </w:r>
        <w:r>
          <w:rPr>
            <w:noProof/>
            <w:webHidden/>
          </w:rPr>
          <w:fldChar w:fldCharType="begin"/>
        </w:r>
        <w:r>
          <w:rPr>
            <w:noProof/>
            <w:webHidden/>
          </w:rPr>
          <w:instrText xml:space="preserve"> PAGEREF _Toc134185996 \h </w:instrText>
        </w:r>
        <w:r>
          <w:rPr>
            <w:noProof/>
            <w:webHidden/>
          </w:rPr>
        </w:r>
        <w:r>
          <w:rPr>
            <w:noProof/>
            <w:webHidden/>
          </w:rPr>
          <w:fldChar w:fldCharType="separate"/>
        </w:r>
        <w:r>
          <w:rPr>
            <w:noProof/>
            <w:webHidden/>
          </w:rPr>
          <w:t>112</w:t>
        </w:r>
        <w:r>
          <w:rPr>
            <w:noProof/>
            <w:webHidden/>
          </w:rPr>
          <w:fldChar w:fldCharType="end"/>
        </w:r>
      </w:hyperlink>
    </w:p>
    <w:p w14:paraId="40DD9792"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7" w:history="1">
        <w:r w:rsidRPr="002E018A">
          <w:rPr>
            <w:rStyle w:val="Hipercze"/>
            <w:noProof/>
          </w:rPr>
          <w:t>Tabela 20 Proponowane wskaźniki monitoringu realizacji przedsięwzięć rewitalizacyjnych</w:t>
        </w:r>
        <w:r>
          <w:rPr>
            <w:noProof/>
            <w:webHidden/>
          </w:rPr>
          <w:tab/>
        </w:r>
        <w:r>
          <w:rPr>
            <w:noProof/>
            <w:webHidden/>
          </w:rPr>
          <w:fldChar w:fldCharType="begin"/>
        </w:r>
        <w:r>
          <w:rPr>
            <w:noProof/>
            <w:webHidden/>
          </w:rPr>
          <w:instrText xml:space="preserve"> PAGEREF _Toc134185997 \h </w:instrText>
        </w:r>
        <w:r>
          <w:rPr>
            <w:noProof/>
            <w:webHidden/>
          </w:rPr>
        </w:r>
        <w:r>
          <w:rPr>
            <w:noProof/>
            <w:webHidden/>
          </w:rPr>
          <w:fldChar w:fldCharType="separate"/>
        </w:r>
        <w:r>
          <w:rPr>
            <w:noProof/>
            <w:webHidden/>
          </w:rPr>
          <w:t>113</w:t>
        </w:r>
        <w:r>
          <w:rPr>
            <w:noProof/>
            <w:webHidden/>
          </w:rPr>
          <w:fldChar w:fldCharType="end"/>
        </w:r>
      </w:hyperlink>
    </w:p>
    <w:p w14:paraId="100C8F96"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8" w:history="1">
        <w:r w:rsidRPr="002E018A">
          <w:rPr>
            <w:rStyle w:val="Hipercze"/>
            <w:noProof/>
          </w:rPr>
          <w:t>Tabela 21 Harmonogram realizacji GPR</w:t>
        </w:r>
        <w:r>
          <w:rPr>
            <w:noProof/>
            <w:webHidden/>
          </w:rPr>
          <w:tab/>
        </w:r>
        <w:r>
          <w:rPr>
            <w:noProof/>
            <w:webHidden/>
          </w:rPr>
          <w:fldChar w:fldCharType="begin"/>
        </w:r>
        <w:r>
          <w:rPr>
            <w:noProof/>
            <w:webHidden/>
          </w:rPr>
          <w:instrText xml:space="preserve"> PAGEREF _Toc134185998 \h </w:instrText>
        </w:r>
        <w:r>
          <w:rPr>
            <w:noProof/>
            <w:webHidden/>
          </w:rPr>
        </w:r>
        <w:r>
          <w:rPr>
            <w:noProof/>
            <w:webHidden/>
          </w:rPr>
          <w:fldChar w:fldCharType="separate"/>
        </w:r>
        <w:r>
          <w:rPr>
            <w:noProof/>
            <w:webHidden/>
          </w:rPr>
          <w:t>114</w:t>
        </w:r>
        <w:r>
          <w:rPr>
            <w:noProof/>
            <w:webHidden/>
          </w:rPr>
          <w:fldChar w:fldCharType="end"/>
        </w:r>
      </w:hyperlink>
    </w:p>
    <w:p w14:paraId="4CED3546"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5999" w:history="1">
        <w:r w:rsidRPr="002E018A">
          <w:rPr>
            <w:rStyle w:val="Hipercze"/>
            <w:noProof/>
          </w:rPr>
          <w:t>Tabela 22 Elementy obowiązkowe strategii IIT w odniesieniu do poszczególnych rozdziałów Gminnego Programu Rewitalizacji Miasta Tomaszowa Mazowieckiego na lata 2023-2030</w:t>
        </w:r>
        <w:r>
          <w:rPr>
            <w:noProof/>
            <w:webHidden/>
          </w:rPr>
          <w:tab/>
        </w:r>
        <w:r>
          <w:rPr>
            <w:noProof/>
            <w:webHidden/>
          </w:rPr>
          <w:fldChar w:fldCharType="begin"/>
        </w:r>
        <w:r>
          <w:rPr>
            <w:noProof/>
            <w:webHidden/>
          </w:rPr>
          <w:instrText xml:space="preserve"> PAGEREF _Toc134185999 \h </w:instrText>
        </w:r>
        <w:r>
          <w:rPr>
            <w:noProof/>
            <w:webHidden/>
          </w:rPr>
        </w:r>
        <w:r>
          <w:rPr>
            <w:noProof/>
            <w:webHidden/>
          </w:rPr>
          <w:fldChar w:fldCharType="separate"/>
        </w:r>
        <w:r>
          <w:rPr>
            <w:noProof/>
            <w:webHidden/>
          </w:rPr>
          <w:t>116</w:t>
        </w:r>
        <w:r>
          <w:rPr>
            <w:noProof/>
            <w:webHidden/>
          </w:rPr>
          <w:fldChar w:fldCharType="end"/>
        </w:r>
      </w:hyperlink>
    </w:p>
    <w:p w14:paraId="432198B8" w14:textId="77777777" w:rsidR="00845A40" w:rsidRPr="00BA4F80" w:rsidRDefault="00845A40" w:rsidP="00845A40">
      <w:pPr>
        <w:rPr>
          <w:rFonts w:ascii="Calibri Light" w:hAnsi="Calibri Light" w:cs="Calibri Light"/>
        </w:rPr>
      </w:pPr>
      <w:r w:rsidRPr="00BA4F80">
        <w:rPr>
          <w:rFonts w:ascii="Calibri Light" w:hAnsi="Calibri Light" w:cs="Calibri Light"/>
        </w:rPr>
        <w:fldChar w:fldCharType="end"/>
      </w:r>
    </w:p>
    <w:p w14:paraId="7AEC9FF6"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r w:rsidRPr="00BA4F80">
        <w:fldChar w:fldCharType="begin"/>
      </w:r>
      <w:r w:rsidRPr="00BA4F80">
        <w:instrText xml:space="preserve"> TOC \h \z \c "Wykres" </w:instrText>
      </w:r>
      <w:r w:rsidRPr="00BA4F80">
        <w:fldChar w:fldCharType="separate"/>
      </w:r>
      <w:hyperlink w:anchor="_Toc134186000" w:history="1">
        <w:r w:rsidRPr="004371A9">
          <w:rPr>
            <w:rStyle w:val="Hipercze"/>
            <w:noProof/>
          </w:rPr>
          <w:t>Wykres 1 Aktywność kulturalna mieszkańców Tomaszowa Mazowieckiego</w:t>
        </w:r>
        <w:r>
          <w:rPr>
            <w:noProof/>
            <w:webHidden/>
          </w:rPr>
          <w:tab/>
        </w:r>
        <w:r>
          <w:rPr>
            <w:noProof/>
            <w:webHidden/>
          </w:rPr>
          <w:fldChar w:fldCharType="begin"/>
        </w:r>
        <w:r>
          <w:rPr>
            <w:noProof/>
            <w:webHidden/>
          </w:rPr>
          <w:instrText xml:space="preserve"> PAGEREF _Toc134186000 \h </w:instrText>
        </w:r>
        <w:r>
          <w:rPr>
            <w:noProof/>
            <w:webHidden/>
          </w:rPr>
        </w:r>
        <w:r>
          <w:rPr>
            <w:noProof/>
            <w:webHidden/>
          </w:rPr>
          <w:fldChar w:fldCharType="separate"/>
        </w:r>
        <w:r>
          <w:rPr>
            <w:noProof/>
            <w:webHidden/>
          </w:rPr>
          <w:t>45</w:t>
        </w:r>
        <w:r>
          <w:rPr>
            <w:noProof/>
            <w:webHidden/>
          </w:rPr>
          <w:fldChar w:fldCharType="end"/>
        </w:r>
      </w:hyperlink>
    </w:p>
    <w:p w14:paraId="62C18764"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1" w:history="1">
        <w:r w:rsidRPr="004371A9">
          <w:rPr>
            <w:rStyle w:val="Hipercze"/>
            <w:noProof/>
          </w:rPr>
          <w:t>Wykres 2 Aktywność sportowo rekreacyjna mieszkańców Tomaszowa Mazowieckiego</w:t>
        </w:r>
        <w:r>
          <w:rPr>
            <w:noProof/>
            <w:webHidden/>
          </w:rPr>
          <w:tab/>
        </w:r>
        <w:r>
          <w:rPr>
            <w:noProof/>
            <w:webHidden/>
          </w:rPr>
          <w:fldChar w:fldCharType="begin"/>
        </w:r>
        <w:r>
          <w:rPr>
            <w:noProof/>
            <w:webHidden/>
          </w:rPr>
          <w:instrText xml:space="preserve"> PAGEREF _Toc134186001 \h </w:instrText>
        </w:r>
        <w:r>
          <w:rPr>
            <w:noProof/>
            <w:webHidden/>
          </w:rPr>
        </w:r>
        <w:r>
          <w:rPr>
            <w:noProof/>
            <w:webHidden/>
          </w:rPr>
          <w:fldChar w:fldCharType="separate"/>
        </w:r>
        <w:r>
          <w:rPr>
            <w:noProof/>
            <w:webHidden/>
          </w:rPr>
          <w:t>46</w:t>
        </w:r>
        <w:r>
          <w:rPr>
            <w:noProof/>
            <w:webHidden/>
          </w:rPr>
          <w:fldChar w:fldCharType="end"/>
        </w:r>
      </w:hyperlink>
    </w:p>
    <w:p w14:paraId="3573FE3E"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2" w:history="1">
        <w:r w:rsidRPr="004371A9">
          <w:rPr>
            <w:rStyle w:val="Hipercze"/>
            <w:noProof/>
          </w:rPr>
          <w:t>Wykres 3 Występowanie negatywnych zjawisk społecznych na obszarze rewitalizacji</w:t>
        </w:r>
        <w:r>
          <w:rPr>
            <w:noProof/>
            <w:webHidden/>
          </w:rPr>
          <w:tab/>
        </w:r>
        <w:r>
          <w:rPr>
            <w:noProof/>
            <w:webHidden/>
          </w:rPr>
          <w:fldChar w:fldCharType="begin"/>
        </w:r>
        <w:r>
          <w:rPr>
            <w:noProof/>
            <w:webHidden/>
          </w:rPr>
          <w:instrText xml:space="preserve"> PAGEREF _Toc134186002 \h </w:instrText>
        </w:r>
        <w:r>
          <w:rPr>
            <w:noProof/>
            <w:webHidden/>
          </w:rPr>
        </w:r>
        <w:r>
          <w:rPr>
            <w:noProof/>
            <w:webHidden/>
          </w:rPr>
          <w:fldChar w:fldCharType="separate"/>
        </w:r>
        <w:r>
          <w:rPr>
            <w:noProof/>
            <w:webHidden/>
          </w:rPr>
          <w:t>46</w:t>
        </w:r>
        <w:r>
          <w:rPr>
            <w:noProof/>
            <w:webHidden/>
          </w:rPr>
          <w:fldChar w:fldCharType="end"/>
        </w:r>
      </w:hyperlink>
    </w:p>
    <w:p w14:paraId="3DED4E1D"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3" w:history="1">
        <w:r w:rsidRPr="004371A9">
          <w:rPr>
            <w:rStyle w:val="Hipercze"/>
            <w:noProof/>
          </w:rPr>
          <w:t>Wykres 4 Ocena poszczególnych aspektów życia społecznego</w:t>
        </w:r>
        <w:r>
          <w:rPr>
            <w:noProof/>
            <w:webHidden/>
          </w:rPr>
          <w:tab/>
        </w:r>
        <w:r>
          <w:rPr>
            <w:noProof/>
            <w:webHidden/>
          </w:rPr>
          <w:fldChar w:fldCharType="begin"/>
        </w:r>
        <w:r>
          <w:rPr>
            <w:noProof/>
            <w:webHidden/>
          </w:rPr>
          <w:instrText xml:space="preserve"> PAGEREF _Toc134186003 \h </w:instrText>
        </w:r>
        <w:r>
          <w:rPr>
            <w:noProof/>
            <w:webHidden/>
          </w:rPr>
        </w:r>
        <w:r>
          <w:rPr>
            <w:noProof/>
            <w:webHidden/>
          </w:rPr>
          <w:fldChar w:fldCharType="separate"/>
        </w:r>
        <w:r>
          <w:rPr>
            <w:noProof/>
            <w:webHidden/>
          </w:rPr>
          <w:t>47</w:t>
        </w:r>
        <w:r>
          <w:rPr>
            <w:noProof/>
            <w:webHidden/>
          </w:rPr>
          <w:fldChar w:fldCharType="end"/>
        </w:r>
      </w:hyperlink>
    </w:p>
    <w:p w14:paraId="53DA9436"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4" w:history="1">
        <w:r w:rsidRPr="004371A9">
          <w:rPr>
            <w:rStyle w:val="Hipercze"/>
            <w:noProof/>
          </w:rPr>
          <w:t>Wykres 5 Występowanie negatywnych zjawisk pozaspołecznych na obszarze rewitalizacji</w:t>
        </w:r>
        <w:r>
          <w:rPr>
            <w:noProof/>
            <w:webHidden/>
          </w:rPr>
          <w:tab/>
        </w:r>
        <w:r>
          <w:rPr>
            <w:noProof/>
            <w:webHidden/>
          </w:rPr>
          <w:fldChar w:fldCharType="begin"/>
        </w:r>
        <w:r>
          <w:rPr>
            <w:noProof/>
            <w:webHidden/>
          </w:rPr>
          <w:instrText xml:space="preserve"> PAGEREF _Toc134186004 \h </w:instrText>
        </w:r>
        <w:r>
          <w:rPr>
            <w:noProof/>
            <w:webHidden/>
          </w:rPr>
        </w:r>
        <w:r>
          <w:rPr>
            <w:noProof/>
            <w:webHidden/>
          </w:rPr>
          <w:fldChar w:fldCharType="separate"/>
        </w:r>
        <w:r>
          <w:rPr>
            <w:noProof/>
            <w:webHidden/>
          </w:rPr>
          <w:t>49</w:t>
        </w:r>
        <w:r>
          <w:rPr>
            <w:noProof/>
            <w:webHidden/>
          </w:rPr>
          <w:fldChar w:fldCharType="end"/>
        </w:r>
      </w:hyperlink>
    </w:p>
    <w:p w14:paraId="0374C81E"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5" w:history="1">
        <w:r w:rsidRPr="004371A9">
          <w:rPr>
            <w:rStyle w:val="Hipercze"/>
            <w:noProof/>
          </w:rPr>
          <w:t>Wykres 6 Ocena poszczególnych aspektów sfer pozaspołecznych</w:t>
        </w:r>
        <w:r>
          <w:rPr>
            <w:noProof/>
            <w:webHidden/>
          </w:rPr>
          <w:tab/>
        </w:r>
        <w:r>
          <w:rPr>
            <w:noProof/>
            <w:webHidden/>
          </w:rPr>
          <w:fldChar w:fldCharType="begin"/>
        </w:r>
        <w:r>
          <w:rPr>
            <w:noProof/>
            <w:webHidden/>
          </w:rPr>
          <w:instrText xml:space="preserve"> PAGEREF _Toc134186005 \h </w:instrText>
        </w:r>
        <w:r>
          <w:rPr>
            <w:noProof/>
            <w:webHidden/>
          </w:rPr>
        </w:r>
        <w:r>
          <w:rPr>
            <w:noProof/>
            <w:webHidden/>
          </w:rPr>
          <w:fldChar w:fldCharType="separate"/>
        </w:r>
        <w:r>
          <w:rPr>
            <w:noProof/>
            <w:webHidden/>
          </w:rPr>
          <w:t>50</w:t>
        </w:r>
        <w:r>
          <w:rPr>
            <w:noProof/>
            <w:webHidden/>
          </w:rPr>
          <w:fldChar w:fldCharType="end"/>
        </w:r>
      </w:hyperlink>
    </w:p>
    <w:p w14:paraId="322DDAFA"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6" w:history="1">
        <w:r w:rsidRPr="004371A9">
          <w:rPr>
            <w:rStyle w:val="Hipercze"/>
            <w:noProof/>
          </w:rPr>
          <w:t>Wykres 7 Zalety, mocne strony obszaru rewitalizacji</w:t>
        </w:r>
        <w:r>
          <w:rPr>
            <w:noProof/>
            <w:webHidden/>
          </w:rPr>
          <w:tab/>
        </w:r>
        <w:r>
          <w:rPr>
            <w:noProof/>
            <w:webHidden/>
          </w:rPr>
          <w:fldChar w:fldCharType="begin"/>
        </w:r>
        <w:r>
          <w:rPr>
            <w:noProof/>
            <w:webHidden/>
          </w:rPr>
          <w:instrText xml:space="preserve"> PAGEREF _Toc134186006 \h </w:instrText>
        </w:r>
        <w:r>
          <w:rPr>
            <w:noProof/>
            <w:webHidden/>
          </w:rPr>
        </w:r>
        <w:r>
          <w:rPr>
            <w:noProof/>
            <w:webHidden/>
          </w:rPr>
          <w:fldChar w:fldCharType="separate"/>
        </w:r>
        <w:r>
          <w:rPr>
            <w:noProof/>
            <w:webHidden/>
          </w:rPr>
          <w:t>51</w:t>
        </w:r>
        <w:r>
          <w:rPr>
            <w:noProof/>
            <w:webHidden/>
          </w:rPr>
          <w:fldChar w:fldCharType="end"/>
        </w:r>
      </w:hyperlink>
    </w:p>
    <w:p w14:paraId="24366584" w14:textId="77777777" w:rsidR="00845A40" w:rsidRDefault="00845A40" w:rsidP="00845A40">
      <w:pPr>
        <w:pStyle w:val="Spisilustracji"/>
        <w:tabs>
          <w:tab w:val="right" w:leader="dot" w:pos="9062"/>
        </w:tabs>
        <w:rPr>
          <w:rFonts w:asciiTheme="minorHAnsi" w:eastAsiaTheme="minorEastAsia" w:hAnsiTheme="minorHAnsi" w:cstheme="minorBidi"/>
          <w:i w:val="0"/>
          <w:iCs w:val="0"/>
          <w:noProof/>
          <w:sz w:val="22"/>
          <w:szCs w:val="22"/>
          <w:lang w:eastAsia="pl-PL"/>
        </w:rPr>
      </w:pPr>
      <w:hyperlink w:anchor="_Toc134186007" w:history="1">
        <w:r w:rsidRPr="004371A9">
          <w:rPr>
            <w:rStyle w:val="Hipercze"/>
            <w:noProof/>
          </w:rPr>
          <w:t>Wykres 8 Wady, słabe strony obszaru rewitalizacji</w:t>
        </w:r>
        <w:r>
          <w:rPr>
            <w:noProof/>
            <w:webHidden/>
          </w:rPr>
          <w:tab/>
        </w:r>
        <w:r>
          <w:rPr>
            <w:noProof/>
            <w:webHidden/>
          </w:rPr>
          <w:fldChar w:fldCharType="begin"/>
        </w:r>
        <w:r>
          <w:rPr>
            <w:noProof/>
            <w:webHidden/>
          </w:rPr>
          <w:instrText xml:space="preserve"> PAGEREF _Toc134186007 \h </w:instrText>
        </w:r>
        <w:r>
          <w:rPr>
            <w:noProof/>
            <w:webHidden/>
          </w:rPr>
        </w:r>
        <w:r>
          <w:rPr>
            <w:noProof/>
            <w:webHidden/>
          </w:rPr>
          <w:fldChar w:fldCharType="separate"/>
        </w:r>
        <w:r>
          <w:rPr>
            <w:noProof/>
            <w:webHidden/>
          </w:rPr>
          <w:t>51</w:t>
        </w:r>
        <w:r>
          <w:rPr>
            <w:noProof/>
            <w:webHidden/>
          </w:rPr>
          <w:fldChar w:fldCharType="end"/>
        </w:r>
      </w:hyperlink>
    </w:p>
    <w:p w14:paraId="55E13160" w14:textId="77777777" w:rsidR="00845A40" w:rsidRPr="00BA4F80" w:rsidRDefault="00845A40" w:rsidP="00845A40">
      <w:pPr>
        <w:pStyle w:val="Spisilustracji"/>
        <w:tabs>
          <w:tab w:val="right" w:leader="dot" w:pos="9062"/>
        </w:tabs>
        <w:sectPr w:rsidR="00845A40" w:rsidRPr="00BA4F80" w:rsidSect="00845A40">
          <w:pgSz w:w="11906" w:h="16838"/>
          <w:pgMar w:top="1417" w:right="1417" w:bottom="1417" w:left="1417" w:header="708" w:footer="708" w:gutter="0"/>
          <w:cols w:space="708"/>
          <w:docGrid w:linePitch="360"/>
        </w:sectPr>
      </w:pPr>
      <w:r w:rsidRPr="00BA4F80">
        <w:fldChar w:fldCharType="end"/>
      </w:r>
    </w:p>
    <w:p w14:paraId="3B300119" w14:textId="77777777" w:rsidR="00845A40" w:rsidRPr="00BA4F80" w:rsidRDefault="00845A40" w:rsidP="00845A40">
      <w:pPr>
        <w:pStyle w:val="Nagwek1"/>
        <w:numPr>
          <w:ilvl w:val="0"/>
          <w:numId w:val="14"/>
        </w:numPr>
        <w:tabs>
          <w:tab w:val="clear" w:pos="0"/>
        </w:tabs>
        <w:ind w:left="0" w:firstLine="0"/>
        <w:rPr>
          <w:rFonts w:cs="Calibri Light"/>
        </w:rPr>
      </w:pPr>
      <w:bookmarkStart w:id="122" w:name="_Toc137559549"/>
      <w:r w:rsidRPr="00BA4F80">
        <w:rPr>
          <w:rFonts w:cs="Calibri Light"/>
        </w:rPr>
        <w:lastRenderedPageBreak/>
        <w:t>Załącznik graficzny przedstawiający podstawowe kierunki zmian funkcjonalno-przestrzennych obszaru rewitalizacji</w:t>
      </w:r>
      <w:bookmarkEnd w:id="122"/>
      <w:r w:rsidRPr="00BA4F80">
        <w:rPr>
          <w:rFonts w:cs="Calibri Light"/>
        </w:rPr>
        <w:tab/>
      </w:r>
    </w:p>
    <w:p w14:paraId="3BA6F206" w14:textId="77777777" w:rsidR="00845A40" w:rsidRPr="00BA4F80" w:rsidRDefault="00845A40" w:rsidP="00845A40">
      <w:pPr>
        <w:pStyle w:val="Nagwek2"/>
        <w:numPr>
          <w:ilvl w:val="0"/>
          <w:numId w:val="14"/>
        </w:numPr>
        <w:tabs>
          <w:tab w:val="clear" w:pos="0"/>
        </w:tabs>
        <w:ind w:left="0" w:firstLine="0"/>
        <w:rPr>
          <w:rFonts w:cs="Calibri Light"/>
        </w:rPr>
      </w:pPr>
      <w:bookmarkStart w:id="123" w:name="_Toc137559550"/>
      <w:bookmarkEnd w:id="120"/>
      <w:r w:rsidRPr="00BA4F80">
        <w:rPr>
          <w:rFonts w:cs="Calibri Light"/>
        </w:rPr>
        <w:t>Załącznik 1 – mapa poglądowa obszaru rewitalizacji</w:t>
      </w:r>
      <w:bookmarkEnd w:id="123"/>
    </w:p>
    <w:p w14:paraId="0E9FB722" w14:textId="77777777" w:rsidR="00845A40" w:rsidRPr="00BA4F80" w:rsidRDefault="00845A40" w:rsidP="00845A40">
      <w:pPr>
        <w:spacing w:after="0" w:line="240" w:lineRule="auto"/>
        <w:rPr>
          <w:rFonts w:ascii="Calibri Light" w:hAnsi="Calibri Light" w:cs="Calibri Light"/>
        </w:rPr>
      </w:pPr>
      <w:r>
        <w:rPr>
          <w:noProof/>
          <w:lang w:eastAsia="pl-PL"/>
        </w:rPr>
        <w:drawing>
          <wp:inline distT="0" distB="0" distL="0" distR="0" wp14:anchorId="0A0FC425" wp14:editId="19E486B3">
            <wp:extent cx="9149823" cy="107442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9164222" cy="10761108"/>
                    </a:xfrm>
                    <a:prstGeom prst="rect">
                      <a:avLst/>
                    </a:prstGeom>
                  </pic:spPr>
                </pic:pic>
              </a:graphicData>
            </a:graphic>
          </wp:inline>
        </w:drawing>
      </w:r>
    </w:p>
    <w:p w14:paraId="20415CDC" w14:textId="77777777" w:rsidR="00845A40" w:rsidRPr="00BA4F80" w:rsidRDefault="00845A40" w:rsidP="00845A40">
      <w:pPr>
        <w:spacing w:after="0" w:line="240" w:lineRule="auto"/>
        <w:rPr>
          <w:rFonts w:ascii="Calibri Light" w:hAnsi="Calibri Light" w:cs="Calibri Light"/>
        </w:rPr>
      </w:pPr>
      <w:r w:rsidRPr="00BA4F80">
        <w:rPr>
          <w:rFonts w:ascii="Calibri Light" w:hAnsi="Calibri Light" w:cs="Calibri Light"/>
        </w:rPr>
        <w:br w:type="page"/>
      </w:r>
    </w:p>
    <w:p w14:paraId="06941EAB" w14:textId="77777777" w:rsidR="00845A40" w:rsidRDefault="00845A40" w:rsidP="00845A40">
      <w:pPr>
        <w:pStyle w:val="Nagwek1"/>
        <w:rPr>
          <w:rFonts w:cs="Calibri Light"/>
        </w:rPr>
        <w:sectPr w:rsidR="00845A40" w:rsidSect="00845A40">
          <w:pgSz w:w="16839" w:h="23814" w:code="8"/>
          <w:pgMar w:top="1417" w:right="1417" w:bottom="1417" w:left="1417" w:header="708" w:footer="708" w:gutter="0"/>
          <w:cols w:space="708"/>
          <w:docGrid w:linePitch="360"/>
        </w:sectPr>
      </w:pPr>
    </w:p>
    <w:p w14:paraId="7B69492E" w14:textId="77777777" w:rsidR="00845A40" w:rsidRPr="00BA4F80" w:rsidRDefault="00845A40" w:rsidP="00845A40">
      <w:pPr>
        <w:pStyle w:val="Nagwek1"/>
        <w:rPr>
          <w:rFonts w:cs="Calibri Light"/>
        </w:rPr>
      </w:pPr>
      <w:bookmarkStart w:id="124" w:name="_Toc137559551"/>
      <w:r w:rsidRPr="00BA4F80">
        <w:rPr>
          <w:rFonts w:cs="Calibri Light"/>
        </w:rPr>
        <w:lastRenderedPageBreak/>
        <w:t>Załącznik  - indeks ulic obszaru rewitalizacji</w:t>
      </w:r>
      <w:bookmarkEnd w:id="124"/>
    </w:p>
    <w:tbl>
      <w:tblPr>
        <w:tblStyle w:val="Tabelasiatki4akcent33"/>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397"/>
        <w:gridCol w:w="5665"/>
      </w:tblGrid>
      <w:tr w:rsidR="00845A40" w:rsidRPr="00C32563" w14:paraId="475CCD81" w14:textId="77777777" w:rsidTr="00A41E34">
        <w:trPr>
          <w:tblHeader/>
        </w:trPr>
        <w:tc>
          <w:tcPr>
            <w:tcW w:w="3397" w:type="dxa"/>
            <w:shd w:val="clear" w:color="auto" w:fill="DEEAF6" w:themeFill="accent5" w:themeFillTint="33"/>
            <w:vAlign w:val="center"/>
          </w:tcPr>
          <w:p w14:paraId="1129595B" w14:textId="77777777" w:rsidR="00845A40" w:rsidRPr="00C32563" w:rsidRDefault="00845A40" w:rsidP="00A41E34">
            <w:pPr>
              <w:jc w:val="center"/>
              <w:rPr>
                <w:rFonts w:ascii="Calibri Light" w:hAnsi="Calibri Light" w:cs="Calibri Light"/>
              </w:rPr>
            </w:pPr>
            <w:r w:rsidRPr="00C32563">
              <w:rPr>
                <w:rFonts w:ascii="Calibri Light" w:hAnsi="Calibri Light" w:cs="Calibri Light"/>
              </w:rPr>
              <w:t>Ulica</w:t>
            </w:r>
          </w:p>
        </w:tc>
        <w:tc>
          <w:tcPr>
            <w:tcW w:w="5665" w:type="dxa"/>
            <w:shd w:val="clear" w:color="auto" w:fill="DEEAF6" w:themeFill="accent5" w:themeFillTint="33"/>
            <w:vAlign w:val="center"/>
          </w:tcPr>
          <w:p w14:paraId="7A55C468" w14:textId="77777777" w:rsidR="00845A40" w:rsidRPr="00C32563" w:rsidRDefault="00845A40" w:rsidP="00A41E34">
            <w:pPr>
              <w:jc w:val="center"/>
              <w:rPr>
                <w:rFonts w:ascii="Calibri Light" w:hAnsi="Calibri Light" w:cs="Calibri Light"/>
              </w:rPr>
            </w:pPr>
            <w:r w:rsidRPr="00C32563">
              <w:rPr>
                <w:rFonts w:ascii="Calibri Light" w:hAnsi="Calibri Light" w:cs="Calibri Light"/>
              </w:rPr>
              <w:t>Numery</w:t>
            </w:r>
          </w:p>
        </w:tc>
      </w:tr>
      <w:tr w:rsidR="00845A40" w:rsidRPr="00C32563" w14:paraId="7B0D9AD5" w14:textId="77777777" w:rsidTr="00A41E34">
        <w:tc>
          <w:tcPr>
            <w:tcW w:w="3397" w:type="dxa"/>
            <w:vAlign w:val="center"/>
          </w:tcPr>
          <w:p w14:paraId="4E44B44A" w14:textId="77777777" w:rsidR="00845A40" w:rsidRPr="00C32563" w:rsidRDefault="00845A40" w:rsidP="00A41E34">
            <w:pPr>
              <w:rPr>
                <w:rFonts w:ascii="Calibri Light" w:hAnsi="Calibri Light" w:cs="Calibri Light"/>
              </w:rPr>
            </w:pPr>
            <w:r w:rsidRPr="00C32563">
              <w:rPr>
                <w:rFonts w:ascii="Calibri Light" w:hAnsi="Calibri Light" w:cs="Calibri Light"/>
              </w:rPr>
              <w:t>Aleja Marszałka Józefa Piłsudskiego</w:t>
            </w:r>
          </w:p>
        </w:tc>
        <w:tc>
          <w:tcPr>
            <w:tcW w:w="5665" w:type="dxa"/>
            <w:vAlign w:val="center"/>
          </w:tcPr>
          <w:p w14:paraId="3CC56056" w14:textId="77777777" w:rsidR="00845A40" w:rsidRPr="00C32563" w:rsidRDefault="00845A40" w:rsidP="00A41E34">
            <w:pPr>
              <w:rPr>
                <w:rFonts w:ascii="Calibri Light" w:hAnsi="Calibri Light" w:cs="Calibri Light"/>
              </w:rPr>
            </w:pPr>
            <w:r w:rsidRPr="005B7622">
              <w:rPr>
                <w:rFonts w:ascii="Calibri Light" w:hAnsi="Calibri Light" w:cs="Calibri Light"/>
              </w:rPr>
              <w:t>4</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9</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14</w:t>
            </w:r>
            <w:r w:rsidRPr="005B7622">
              <w:rPr>
                <w:rFonts w:ascii="Calibri Light" w:hAnsi="Calibri Light" w:cs="Calibri Light"/>
              </w:rPr>
              <w:tab/>
              <w:t>15</w:t>
            </w:r>
            <w:r w:rsidRPr="005B7622">
              <w:rPr>
                <w:rFonts w:ascii="Calibri Light" w:hAnsi="Calibri Light" w:cs="Calibri Light"/>
              </w:rPr>
              <w:tab/>
              <w:t>16</w:t>
            </w:r>
            <w:r w:rsidRPr="005B7622">
              <w:rPr>
                <w:rFonts w:ascii="Calibri Light" w:hAnsi="Calibri Light" w:cs="Calibri Light"/>
              </w:rPr>
              <w:tab/>
              <w:t>18</w:t>
            </w:r>
            <w:r w:rsidRPr="005B7622">
              <w:rPr>
                <w:rFonts w:ascii="Calibri Light" w:hAnsi="Calibri Light" w:cs="Calibri Light"/>
              </w:rPr>
              <w:tab/>
              <w:t>20</w:t>
            </w:r>
            <w:r w:rsidRPr="005B7622">
              <w:rPr>
                <w:rFonts w:ascii="Calibri Light" w:hAnsi="Calibri Light" w:cs="Calibri Light"/>
              </w:rPr>
              <w:tab/>
              <w:t>21</w:t>
            </w:r>
            <w:r w:rsidRPr="005B7622">
              <w:rPr>
                <w:rFonts w:ascii="Calibri Light" w:hAnsi="Calibri Light" w:cs="Calibri Light"/>
              </w:rPr>
              <w:tab/>
              <w:t>22</w:t>
            </w:r>
            <w:r w:rsidRPr="005B7622">
              <w:rPr>
                <w:rFonts w:ascii="Calibri Light" w:hAnsi="Calibri Light" w:cs="Calibri Light"/>
              </w:rPr>
              <w:tab/>
              <w:t>23</w:t>
            </w:r>
            <w:r w:rsidRPr="005B7622">
              <w:rPr>
                <w:rFonts w:ascii="Calibri Light" w:hAnsi="Calibri Light" w:cs="Calibri Light"/>
              </w:rPr>
              <w:tab/>
              <w:t>24</w:t>
            </w:r>
            <w:r w:rsidRPr="005B7622">
              <w:rPr>
                <w:rFonts w:ascii="Calibri Light" w:hAnsi="Calibri Light" w:cs="Calibri Light"/>
              </w:rPr>
              <w:tab/>
              <w:t>25</w:t>
            </w:r>
            <w:r w:rsidRPr="005B7622">
              <w:rPr>
                <w:rFonts w:ascii="Calibri Light" w:hAnsi="Calibri Light" w:cs="Calibri Light"/>
              </w:rPr>
              <w:tab/>
              <w:t>26</w:t>
            </w:r>
            <w:r w:rsidRPr="005B7622">
              <w:rPr>
                <w:rFonts w:ascii="Calibri Light" w:hAnsi="Calibri Light" w:cs="Calibri Light"/>
              </w:rPr>
              <w:tab/>
              <w:t>27</w:t>
            </w:r>
            <w:r w:rsidRPr="005B7622">
              <w:rPr>
                <w:rFonts w:ascii="Calibri Light" w:hAnsi="Calibri Light" w:cs="Calibri Light"/>
              </w:rPr>
              <w:tab/>
              <w:t>28</w:t>
            </w:r>
            <w:r w:rsidRPr="005B7622">
              <w:rPr>
                <w:rFonts w:ascii="Calibri Light" w:hAnsi="Calibri Light" w:cs="Calibri Light"/>
              </w:rPr>
              <w:tab/>
              <w:t>29</w:t>
            </w:r>
            <w:r w:rsidRPr="005B7622">
              <w:rPr>
                <w:rFonts w:ascii="Calibri Light" w:hAnsi="Calibri Light" w:cs="Calibri Light"/>
              </w:rPr>
              <w:tab/>
              <w:t>30</w:t>
            </w:r>
            <w:r w:rsidRPr="005B7622">
              <w:rPr>
                <w:rFonts w:ascii="Calibri Light" w:hAnsi="Calibri Light" w:cs="Calibri Light"/>
              </w:rPr>
              <w:tab/>
              <w:t>31</w:t>
            </w:r>
            <w:r w:rsidRPr="005B7622">
              <w:rPr>
                <w:rFonts w:ascii="Calibri Light" w:hAnsi="Calibri Light" w:cs="Calibri Light"/>
              </w:rPr>
              <w:tab/>
              <w:t>32</w:t>
            </w:r>
            <w:r w:rsidRPr="005B7622">
              <w:rPr>
                <w:rFonts w:ascii="Calibri Light" w:hAnsi="Calibri Light" w:cs="Calibri Light"/>
              </w:rPr>
              <w:tab/>
              <w:t>34</w:t>
            </w:r>
            <w:r w:rsidRPr="005B7622">
              <w:rPr>
                <w:rFonts w:ascii="Calibri Light" w:hAnsi="Calibri Light" w:cs="Calibri Light"/>
              </w:rPr>
              <w:tab/>
              <w:t>36</w:t>
            </w:r>
            <w:r w:rsidRPr="005B7622">
              <w:rPr>
                <w:rFonts w:ascii="Calibri Light" w:hAnsi="Calibri Light" w:cs="Calibri Light"/>
              </w:rPr>
              <w:tab/>
              <w:t>37</w:t>
            </w:r>
            <w:r w:rsidRPr="005B7622">
              <w:rPr>
                <w:rFonts w:ascii="Calibri Light" w:hAnsi="Calibri Light" w:cs="Calibri Light"/>
              </w:rPr>
              <w:tab/>
              <w:t>39</w:t>
            </w:r>
            <w:r w:rsidRPr="005B7622">
              <w:rPr>
                <w:rFonts w:ascii="Calibri Light" w:hAnsi="Calibri Light" w:cs="Calibri Light"/>
              </w:rPr>
              <w:tab/>
              <w:t>40</w:t>
            </w:r>
            <w:r w:rsidRPr="005B7622">
              <w:rPr>
                <w:rFonts w:ascii="Calibri Light" w:hAnsi="Calibri Light" w:cs="Calibri Light"/>
              </w:rPr>
              <w:tab/>
              <w:t>41</w:t>
            </w:r>
            <w:r w:rsidRPr="005B7622">
              <w:rPr>
                <w:rFonts w:ascii="Calibri Light" w:hAnsi="Calibri Light" w:cs="Calibri Light"/>
              </w:rPr>
              <w:tab/>
              <w:t>50</w:t>
            </w:r>
            <w:r w:rsidRPr="005B7622">
              <w:rPr>
                <w:rFonts w:ascii="Calibri Light" w:hAnsi="Calibri Light" w:cs="Calibri Light"/>
              </w:rPr>
              <w:tab/>
              <w:t>52</w:t>
            </w:r>
            <w:r w:rsidRPr="005B7622">
              <w:rPr>
                <w:rFonts w:ascii="Calibri Light" w:hAnsi="Calibri Light" w:cs="Calibri Light"/>
              </w:rPr>
              <w:tab/>
              <w:t>54</w:t>
            </w:r>
            <w:r w:rsidRPr="005B7622">
              <w:rPr>
                <w:rFonts w:ascii="Calibri Light" w:hAnsi="Calibri Light" w:cs="Calibri Light"/>
              </w:rPr>
              <w:tab/>
              <w:t>59</w:t>
            </w:r>
            <w:r w:rsidRPr="005B7622">
              <w:rPr>
                <w:rFonts w:ascii="Calibri Light" w:hAnsi="Calibri Light" w:cs="Calibri Light"/>
              </w:rPr>
              <w:tab/>
              <w:t>60</w:t>
            </w:r>
            <w:r w:rsidRPr="005B7622">
              <w:rPr>
                <w:rFonts w:ascii="Calibri Light" w:hAnsi="Calibri Light" w:cs="Calibri Light"/>
              </w:rPr>
              <w:tab/>
              <w:t>61</w:t>
            </w:r>
            <w:r w:rsidRPr="005B7622">
              <w:rPr>
                <w:rFonts w:ascii="Calibri Light" w:hAnsi="Calibri Light" w:cs="Calibri Light"/>
              </w:rPr>
              <w:tab/>
              <w:t>62</w:t>
            </w:r>
            <w:r w:rsidRPr="005B7622">
              <w:rPr>
                <w:rFonts w:ascii="Calibri Light" w:hAnsi="Calibri Light" w:cs="Calibri Light"/>
              </w:rPr>
              <w:tab/>
              <w:t>63</w:t>
            </w:r>
            <w:r w:rsidRPr="005B7622">
              <w:rPr>
                <w:rFonts w:ascii="Calibri Light" w:hAnsi="Calibri Light" w:cs="Calibri Light"/>
              </w:rPr>
              <w:tab/>
              <w:t>64</w:t>
            </w:r>
            <w:r w:rsidRPr="005B7622">
              <w:rPr>
                <w:rFonts w:ascii="Calibri Light" w:hAnsi="Calibri Light" w:cs="Calibri Light"/>
              </w:rPr>
              <w:tab/>
              <w:t>65</w:t>
            </w:r>
            <w:r w:rsidRPr="005B7622">
              <w:rPr>
                <w:rFonts w:ascii="Calibri Light" w:hAnsi="Calibri Light" w:cs="Calibri Light"/>
              </w:rPr>
              <w:tab/>
              <w:t>66</w:t>
            </w:r>
            <w:r w:rsidRPr="005B7622">
              <w:rPr>
                <w:rFonts w:ascii="Calibri Light" w:hAnsi="Calibri Light" w:cs="Calibri Light"/>
              </w:rPr>
              <w:tab/>
              <w:t>67</w:t>
            </w:r>
            <w:r w:rsidRPr="005B7622">
              <w:rPr>
                <w:rFonts w:ascii="Calibri Light" w:hAnsi="Calibri Light" w:cs="Calibri Light"/>
              </w:rPr>
              <w:tab/>
              <w:t>68</w:t>
            </w:r>
            <w:r w:rsidRPr="005B7622">
              <w:rPr>
                <w:rFonts w:ascii="Calibri Light" w:hAnsi="Calibri Light" w:cs="Calibri Light"/>
              </w:rPr>
              <w:tab/>
              <w:t>69</w:t>
            </w:r>
            <w:r w:rsidRPr="005B7622">
              <w:rPr>
                <w:rFonts w:ascii="Calibri Light" w:hAnsi="Calibri Light" w:cs="Calibri Light"/>
              </w:rPr>
              <w:tab/>
              <w:t>70</w:t>
            </w:r>
            <w:r w:rsidRPr="005B7622">
              <w:rPr>
                <w:rFonts w:ascii="Calibri Light" w:hAnsi="Calibri Light" w:cs="Calibri Light"/>
              </w:rPr>
              <w:tab/>
              <w:t>71</w:t>
            </w:r>
            <w:r w:rsidRPr="005B7622">
              <w:rPr>
                <w:rFonts w:ascii="Calibri Light" w:hAnsi="Calibri Light" w:cs="Calibri Light"/>
              </w:rPr>
              <w:tab/>
              <w:t>1/3</w:t>
            </w:r>
            <w:r w:rsidRPr="005B7622">
              <w:rPr>
                <w:rFonts w:ascii="Calibri Light" w:hAnsi="Calibri Light" w:cs="Calibri Light"/>
              </w:rPr>
              <w:tab/>
              <w:t>17/19</w:t>
            </w:r>
            <w:r w:rsidRPr="005B7622">
              <w:rPr>
                <w:rFonts w:ascii="Calibri Light" w:hAnsi="Calibri Light" w:cs="Calibri Light"/>
              </w:rPr>
              <w:tab/>
              <w:t>26a</w:t>
            </w:r>
            <w:r w:rsidRPr="005B7622">
              <w:rPr>
                <w:rFonts w:ascii="Calibri Light" w:hAnsi="Calibri Light" w:cs="Calibri Light"/>
              </w:rPr>
              <w:tab/>
              <w:t>2a</w:t>
            </w:r>
            <w:r w:rsidRPr="005B7622">
              <w:rPr>
                <w:rFonts w:ascii="Calibri Light" w:hAnsi="Calibri Light" w:cs="Calibri Light"/>
              </w:rPr>
              <w:tab/>
              <w:t>33/35</w:t>
            </w:r>
            <w:r w:rsidRPr="005B7622">
              <w:rPr>
                <w:rFonts w:ascii="Calibri Light" w:hAnsi="Calibri Light" w:cs="Calibri Light"/>
              </w:rPr>
              <w:tab/>
              <w:t>34A</w:t>
            </w:r>
            <w:r w:rsidRPr="005B7622">
              <w:rPr>
                <w:rFonts w:ascii="Calibri Light" w:hAnsi="Calibri Light" w:cs="Calibri Light"/>
              </w:rPr>
              <w:tab/>
              <w:t>42/46</w:t>
            </w:r>
            <w:r w:rsidRPr="005B7622">
              <w:rPr>
                <w:rFonts w:ascii="Calibri Light" w:hAnsi="Calibri Light" w:cs="Calibri Light"/>
              </w:rPr>
              <w:tab/>
              <w:t>45/47</w:t>
            </w:r>
            <w:r w:rsidRPr="005B7622">
              <w:rPr>
                <w:rFonts w:ascii="Calibri Light" w:hAnsi="Calibri Light" w:cs="Calibri Light"/>
              </w:rPr>
              <w:tab/>
              <w:t>49-51</w:t>
            </w:r>
            <w:r w:rsidRPr="005B7622">
              <w:rPr>
                <w:rFonts w:ascii="Calibri Light" w:hAnsi="Calibri Light" w:cs="Calibri Light"/>
              </w:rPr>
              <w:tab/>
              <w:t>49-57</w:t>
            </w:r>
            <w:r w:rsidRPr="005B7622">
              <w:rPr>
                <w:rFonts w:ascii="Calibri Light" w:hAnsi="Calibri Light" w:cs="Calibri Light"/>
              </w:rPr>
              <w:tab/>
              <w:t>54-58</w:t>
            </w:r>
            <w:r w:rsidRPr="005B7622">
              <w:rPr>
                <w:rFonts w:ascii="Calibri Light" w:hAnsi="Calibri Light" w:cs="Calibri Light"/>
              </w:rPr>
              <w:tab/>
              <w:t>58/56</w:t>
            </w:r>
          </w:p>
        </w:tc>
      </w:tr>
      <w:tr w:rsidR="00845A40" w:rsidRPr="00C32563" w14:paraId="71874EED" w14:textId="77777777" w:rsidTr="00A41E34">
        <w:tc>
          <w:tcPr>
            <w:tcW w:w="3397" w:type="dxa"/>
            <w:vAlign w:val="center"/>
          </w:tcPr>
          <w:p w14:paraId="53F9C42E" w14:textId="77777777" w:rsidR="00845A40" w:rsidRPr="00C32563" w:rsidRDefault="00845A40" w:rsidP="00A41E34">
            <w:pPr>
              <w:rPr>
                <w:rFonts w:ascii="Calibri Light" w:hAnsi="Calibri Light" w:cs="Calibri Light"/>
              </w:rPr>
            </w:pPr>
            <w:r w:rsidRPr="00C32563">
              <w:rPr>
                <w:rFonts w:ascii="Calibri Light" w:hAnsi="Calibri Light" w:cs="Calibri Light"/>
              </w:rPr>
              <w:t>Armii Krajowej</w:t>
            </w:r>
          </w:p>
        </w:tc>
        <w:tc>
          <w:tcPr>
            <w:tcW w:w="5665" w:type="dxa"/>
            <w:vAlign w:val="center"/>
          </w:tcPr>
          <w:p w14:paraId="2FE7FAA5" w14:textId="77777777" w:rsidR="00845A40" w:rsidRPr="00C32563" w:rsidRDefault="00845A40" w:rsidP="00A41E34">
            <w:pPr>
              <w:rPr>
                <w:rFonts w:ascii="Calibri Light" w:hAnsi="Calibri Light" w:cs="Calibri Light"/>
              </w:rPr>
            </w:pPr>
            <w:r w:rsidRPr="005B7622">
              <w:rPr>
                <w:rFonts w:ascii="Calibri Light" w:hAnsi="Calibri Light" w:cs="Calibri Light"/>
              </w:rPr>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11</w:t>
            </w:r>
            <w:r w:rsidRPr="005B7622">
              <w:rPr>
                <w:rFonts w:ascii="Calibri Light" w:hAnsi="Calibri Light" w:cs="Calibri Light"/>
              </w:rPr>
              <w:tab/>
              <w:t>17</w:t>
            </w:r>
          </w:p>
        </w:tc>
      </w:tr>
      <w:tr w:rsidR="00845A40" w:rsidRPr="00C32563" w14:paraId="2B45CA9C" w14:textId="77777777" w:rsidTr="00A41E34">
        <w:tc>
          <w:tcPr>
            <w:tcW w:w="3397" w:type="dxa"/>
            <w:vAlign w:val="center"/>
          </w:tcPr>
          <w:p w14:paraId="6EEBC2C5" w14:textId="77777777" w:rsidR="00845A40" w:rsidRPr="00C32563" w:rsidRDefault="00845A40" w:rsidP="00A41E34">
            <w:pPr>
              <w:rPr>
                <w:rFonts w:ascii="Calibri Light" w:hAnsi="Calibri Light" w:cs="Calibri Light"/>
              </w:rPr>
            </w:pPr>
            <w:r w:rsidRPr="00C32563">
              <w:rPr>
                <w:rFonts w:ascii="Calibri Light" w:hAnsi="Calibri Light" w:cs="Calibri Light"/>
              </w:rPr>
              <w:t>Bartosza Głowackiego</w:t>
            </w:r>
          </w:p>
        </w:tc>
        <w:tc>
          <w:tcPr>
            <w:tcW w:w="5665" w:type="dxa"/>
            <w:vAlign w:val="center"/>
          </w:tcPr>
          <w:p w14:paraId="659BF653" w14:textId="77777777" w:rsidR="00845A40" w:rsidRPr="00C32563" w:rsidRDefault="00845A40" w:rsidP="00A41E34">
            <w:pPr>
              <w:rPr>
                <w:rFonts w:ascii="Calibri Light" w:hAnsi="Calibri Light" w:cs="Calibri Light"/>
              </w:rPr>
            </w:pPr>
            <w:r w:rsidRPr="005B7622">
              <w:rPr>
                <w:rFonts w:ascii="Calibri Light" w:hAnsi="Calibri Light" w:cs="Calibri Light"/>
              </w:rPr>
              <w:t>16</w:t>
            </w:r>
            <w:r w:rsidRPr="005B7622">
              <w:rPr>
                <w:rFonts w:ascii="Calibri Light" w:hAnsi="Calibri Light" w:cs="Calibri Light"/>
              </w:rPr>
              <w:tab/>
              <w:t>30</w:t>
            </w:r>
            <w:r w:rsidRPr="005B7622">
              <w:rPr>
                <w:rFonts w:ascii="Calibri Light" w:hAnsi="Calibri Light" w:cs="Calibri Light"/>
              </w:rPr>
              <w:tab/>
              <w:t>34</w:t>
            </w:r>
            <w:r w:rsidRPr="005B7622">
              <w:rPr>
                <w:rFonts w:ascii="Calibri Light" w:hAnsi="Calibri Light" w:cs="Calibri Light"/>
              </w:rPr>
              <w:tab/>
              <w:t>36</w:t>
            </w:r>
            <w:r w:rsidRPr="005B7622">
              <w:rPr>
                <w:rFonts w:ascii="Calibri Light" w:hAnsi="Calibri Light" w:cs="Calibri Light"/>
              </w:rPr>
              <w:tab/>
              <w:t>52</w:t>
            </w:r>
            <w:r w:rsidRPr="005B7622">
              <w:rPr>
                <w:rFonts w:ascii="Calibri Light" w:hAnsi="Calibri Light" w:cs="Calibri Light"/>
              </w:rPr>
              <w:tab/>
              <w:t>54</w:t>
            </w:r>
            <w:r w:rsidRPr="005B7622">
              <w:rPr>
                <w:rFonts w:ascii="Calibri Light" w:hAnsi="Calibri Light" w:cs="Calibri Light"/>
              </w:rPr>
              <w:tab/>
              <w:t>56</w:t>
            </w:r>
            <w:r w:rsidRPr="005B7622">
              <w:rPr>
                <w:rFonts w:ascii="Calibri Light" w:hAnsi="Calibri Light" w:cs="Calibri Light"/>
              </w:rPr>
              <w:tab/>
              <w:t>58</w:t>
            </w:r>
            <w:r w:rsidRPr="005B7622">
              <w:rPr>
                <w:rFonts w:ascii="Calibri Light" w:hAnsi="Calibri Light" w:cs="Calibri Light"/>
              </w:rPr>
              <w:tab/>
              <w:t>60</w:t>
            </w:r>
            <w:r w:rsidRPr="005B7622">
              <w:rPr>
                <w:rFonts w:ascii="Calibri Light" w:hAnsi="Calibri Light" w:cs="Calibri Light"/>
              </w:rPr>
              <w:tab/>
              <w:t>62</w:t>
            </w:r>
            <w:r w:rsidRPr="005B7622">
              <w:rPr>
                <w:rFonts w:ascii="Calibri Light" w:hAnsi="Calibri Light" w:cs="Calibri Light"/>
              </w:rPr>
              <w:tab/>
              <w:t>18A</w:t>
            </w:r>
            <w:r w:rsidRPr="005B7622">
              <w:rPr>
                <w:rFonts w:ascii="Calibri Light" w:hAnsi="Calibri Light" w:cs="Calibri Light"/>
              </w:rPr>
              <w:tab/>
              <w:t>18B</w:t>
            </w:r>
            <w:r w:rsidRPr="005B7622">
              <w:rPr>
                <w:rFonts w:ascii="Calibri Light" w:hAnsi="Calibri Light" w:cs="Calibri Light"/>
              </w:rPr>
              <w:tab/>
              <w:t>22/24</w:t>
            </w:r>
            <w:r w:rsidRPr="005B7622">
              <w:rPr>
                <w:rFonts w:ascii="Calibri Light" w:hAnsi="Calibri Light" w:cs="Calibri Light"/>
              </w:rPr>
              <w:tab/>
              <w:t>36A</w:t>
            </w:r>
            <w:r w:rsidRPr="005B7622">
              <w:rPr>
                <w:rFonts w:ascii="Calibri Light" w:hAnsi="Calibri Light" w:cs="Calibri Light"/>
              </w:rPr>
              <w:tab/>
              <w:t>44/46</w:t>
            </w:r>
          </w:p>
        </w:tc>
      </w:tr>
      <w:tr w:rsidR="00845A40" w:rsidRPr="00C32563" w14:paraId="6BDAB13D" w14:textId="77777777" w:rsidTr="00A41E34">
        <w:tc>
          <w:tcPr>
            <w:tcW w:w="3397" w:type="dxa"/>
            <w:vAlign w:val="center"/>
          </w:tcPr>
          <w:p w14:paraId="2F7A9133" w14:textId="77777777" w:rsidR="00845A40" w:rsidRPr="00C32563" w:rsidRDefault="00845A40" w:rsidP="00A41E34">
            <w:pPr>
              <w:rPr>
                <w:rFonts w:ascii="Calibri Light" w:hAnsi="Calibri Light" w:cs="Calibri Light"/>
              </w:rPr>
            </w:pPr>
            <w:r w:rsidRPr="00C32563">
              <w:rPr>
                <w:rFonts w:ascii="Calibri Light" w:hAnsi="Calibri Light" w:cs="Calibri Light"/>
              </w:rPr>
              <w:t>Berka Joselewicza</w:t>
            </w:r>
          </w:p>
        </w:tc>
        <w:tc>
          <w:tcPr>
            <w:tcW w:w="5665" w:type="dxa"/>
            <w:vAlign w:val="center"/>
          </w:tcPr>
          <w:p w14:paraId="0C2112CB" w14:textId="77777777" w:rsidR="00845A40" w:rsidRPr="00C32563" w:rsidRDefault="00845A40" w:rsidP="00A41E34">
            <w:pPr>
              <w:rPr>
                <w:rFonts w:ascii="Calibri Light" w:hAnsi="Calibri Light" w:cs="Calibri Light"/>
              </w:rPr>
            </w:pPr>
            <w:r w:rsidRPr="005B7622">
              <w:rPr>
                <w:rFonts w:ascii="Calibri Light" w:hAnsi="Calibri Light" w:cs="Calibri Light"/>
              </w:rPr>
              <w:t>2</w:t>
            </w:r>
            <w:r w:rsidRPr="005B7622">
              <w:rPr>
                <w:rFonts w:ascii="Calibri Light" w:hAnsi="Calibri Light" w:cs="Calibri Light"/>
              </w:rPr>
              <w:tab/>
              <w:t>4</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8</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14</w:t>
            </w:r>
            <w:r w:rsidRPr="005B7622">
              <w:rPr>
                <w:rFonts w:ascii="Calibri Light" w:hAnsi="Calibri Light" w:cs="Calibri Light"/>
              </w:rPr>
              <w:tab/>
              <w:t>15</w:t>
            </w:r>
            <w:r w:rsidRPr="005B7622">
              <w:rPr>
                <w:rFonts w:ascii="Calibri Light" w:hAnsi="Calibri Light" w:cs="Calibri Light"/>
              </w:rPr>
              <w:tab/>
              <w:t>16</w:t>
            </w:r>
            <w:r w:rsidRPr="005B7622">
              <w:rPr>
                <w:rFonts w:ascii="Calibri Light" w:hAnsi="Calibri Light" w:cs="Calibri Light"/>
              </w:rPr>
              <w:tab/>
              <w:t>18</w:t>
            </w:r>
            <w:r w:rsidRPr="005B7622">
              <w:rPr>
                <w:rFonts w:ascii="Calibri Light" w:hAnsi="Calibri Light" w:cs="Calibri Light"/>
              </w:rPr>
              <w:tab/>
              <w:t>20</w:t>
            </w:r>
            <w:r w:rsidRPr="005B7622">
              <w:rPr>
                <w:rFonts w:ascii="Calibri Light" w:hAnsi="Calibri Light" w:cs="Calibri Light"/>
              </w:rPr>
              <w:tab/>
              <w:t>17/19</w:t>
            </w:r>
          </w:p>
        </w:tc>
      </w:tr>
      <w:tr w:rsidR="00845A40" w:rsidRPr="00C32563" w14:paraId="4C8A7748" w14:textId="77777777" w:rsidTr="00A41E34">
        <w:tc>
          <w:tcPr>
            <w:tcW w:w="3397" w:type="dxa"/>
            <w:vAlign w:val="center"/>
          </w:tcPr>
          <w:p w14:paraId="3FCE538B" w14:textId="77777777" w:rsidR="00845A40" w:rsidRPr="00C32563" w:rsidRDefault="00845A40" w:rsidP="00A41E34">
            <w:pPr>
              <w:rPr>
                <w:rFonts w:ascii="Calibri Light" w:hAnsi="Calibri Light" w:cs="Calibri Light"/>
              </w:rPr>
            </w:pPr>
            <w:r w:rsidRPr="00C32563">
              <w:rPr>
                <w:rFonts w:ascii="Calibri Light" w:hAnsi="Calibri Light" w:cs="Calibri Light"/>
              </w:rPr>
              <w:t>Bezdomna</w:t>
            </w:r>
          </w:p>
        </w:tc>
        <w:tc>
          <w:tcPr>
            <w:tcW w:w="5665" w:type="dxa"/>
            <w:vAlign w:val="center"/>
          </w:tcPr>
          <w:p w14:paraId="6967C200" w14:textId="77777777" w:rsidR="00845A40" w:rsidRPr="00C32563" w:rsidRDefault="00845A40" w:rsidP="00A41E34">
            <w:pPr>
              <w:rPr>
                <w:rFonts w:ascii="Calibri Light" w:hAnsi="Calibri Light" w:cs="Calibri Light"/>
              </w:rPr>
            </w:pPr>
            <w:r w:rsidRPr="005B7622">
              <w:rPr>
                <w:rFonts w:ascii="Calibri Light" w:hAnsi="Calibri Light" w:cs="Calibri Light"/>
              </w:rPr>
              <w:t>2</w:t>
            </w:r>
            <w:r w:rsidRPr="005B7622">
              <w:rPr>
                <w:rFonts w:ascii="Calibri Light" w:hAnsi="Calibri Light" w:cs="Calibri Light"/>
              </w:rPr>
              <w:tab/>
              <w:t>3</w:t>
            </w:r>
            <w:r w:rsidRPr="005B7622">
              <w:rPr>
                <w:rFonts w:ascii="Calibri Light" w:hAnsi="Calibri Light" w:cs="Calibri Light"/>
              </w:rPr>
              <w:tab/>
              <w:t>4</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9</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14</w:t>
            </w:r>
            <w:r w:rsidRPr="005B7622">
              <w:rPr>
                <w:rFonts w:ascii="Calibri Light" w:hAnsi="Calibri Light" w:cs="Calibri Light"/>
              </w:rPr>
              <w:tab/>
              <w:t>15</w:t>
            </w:r>
            <w:r w:rsidRPr="005B7622">
              <w:rPr>
                <w:rFonts w:ascii="Calibri Light" w:hAnsi="Calibri Light" w:cs="Calibri Light"/>
              </w:rPr>
              <w:tab/>
              <w:t>16</w:t>
            </w:r>
            <w:r w:rsidRPr="005B7622">
              <w:rPr>
                <w:rFonts w:ascii="Calibri Light" w:hAnsi="Calibri Light" w:cs="Calibri Light"/>
              </w:rPr>
              <w:tab/>
              <w:t>17</w:t>
            </w:r>
            <w:r w:rsidRPr="005B7622">
              <w:rPr>
                <w:rFonts w:ascii="Calibri Light" w:hAnsi="Calibri Light" w:cs="Calibri Light"/>
              </w:rPr>
              <w:tab/>
              <w:t>19</w:t>
            </w:r>
            <w:r w:rsidRPr="005B7622">
              <w:rPr>
                <w:rFonts w:ascii="Calibri Light" w:hAnsi="Calibri Light" w:cs="Calibri Light"/>
              </w:rPr>
              <w:tab/>
              <w:t>20</w:t>
            </w:r>
            <w:r w:rsidRPr="005B7622">
              <w:rPr>
                <w:rFonts w:ascii="Calibri Light" w:hAnsi="Calibri Light" w:cs="Calibri Light"/>
              </w:rPr>
              <w:tab/>
              <w:t>21</w:t>
            </w:r>
            <w:r w:rsidRPr="005B7622">
              <w:rPr>
                <w:rFonts w:ascii="Calibri Light" w:hAnsi="Calibri Light" w:cs="Calibri Light"/>
              </w:rPr>
              <w:tab/>
              <w:t>22</w:t>
            </w:r>
            <w:r w:rsidRPr="005B7622">
              <w:rPr>
                <w:rFonts w:ascii="Calibri Light" w:hAnsi="Calibri Light" w:cs="Calibri Light"/>
              </w:rPr>
              <w:tab/>
              <w:t>23</w:t>
            </w:r>
            <w:r w:rsidRPr="005B7622">
              <w:rPr>
                <w:rFonts w:ascii="Calibri Light" w:hAnsi="Calibri Light" w:cs="Calibri Light"/>
              </w:rPr>
              <w:tab/>
              <w:t>24</w:t>
            </w:r>
            <w:r w:rsidRPr="005B7622">
              <w:rPr>
                <w:rFonts w:ascii="Calibri Light" w:hAnsi="Calibri Light" w:cs="Calibri Light"/>
              </w:rPr>
              <w:tab/>
              <w:t>26</w:t>
            </w:r>
            <w:r w:rsidRPr="005B7622">
              <w:rPr>
                <w:rFonts w:ascii="Calibri Light" w:hAnsi="Calibri Light" w:cs="Calibri Light"/>
              </w:rPr>
              <w:tab/>
              <w:t>28</w:t>
            </w:r>
            <w:r w:rsidRPr="005B7622">
              <w:rPr>
                <w:rFonts w:ascii="Calibri Light" w:hAnsi="Calibri Light" w:cs="Calibri Light"/>
              </w:rPr>
              <w:tab/>
              <w:t>29</w:t>
            </w:r>
            <w:r w:rsidRPr="005B7622">
              <w:rPr>
                <w:rFonts w:ascii="Calibri Light" w:hAnsi="Calibri Light" w:cs="Calibri Light"/>
              </w:rPr>
              <w:tab/>
              <w:t>30</w:t>
            </w:r>
            <w:r w:rsidRPr="005B7622">
              <w:rPr>
                <w:rFonts w:ascii="Calibri Light" w:hAnsi="Calibri Light" w:cs="Calibri Light"/>
              </w:rPr>
              <w:tab/>
              <w:t>31</w:t>
            </w:r>
            <w:r w:rsidRPr="005B7622">
              <w:rPr>
                <w:rFonts w:ascii="Calibri Light" w:hAnsi="Calibri Light" w:cs="Calibri Light"/>
              </w:rPr>
              <w:tab/>
              <w:t>32</w:t>
            </w:r>
            <w:r w:rsidRPr="005B7622">
              <w:rPr>
                <w:rFonts w:ascii="Calibri Light" w:hAnsi="Calibri Light" w:cs="Calibri Light"/>
              </w:rPr>
              <w:tab/>
              <w:t>34</w:t>
            </w:r>
            <w:r w:rsidRPr="005B7622">
              <w:rPr>
                <w:rFonts w:ascii="Calibri Light" w:hAnsi="Calibri Light" w:cs="Calibri Light"/>
              </w:rPr>
              <w:tab/>
              <w:t>36</w:t>
            </w:r>
            <w:r w:rsidRPr="005B7622">
              <w:rPr>
                <w:rFonts w:ascii="Calibri Light" w:hAnsi="Calibri Light" w:cs="Calibri Light"/>
              </w:rPr>
              <w:tab/>
              <w:t>38</w:t>
            </w:r>
            <w:r w:rsidRPr="005B7622">
              <w:rPr>
                <w:rFonts w:ascii="Calibri Light" w:hAnsi="Calibri Light" w:cs="Calibri Light"/>
              </w:rPr>
              <w:tab/>
              <w:t>15a</w:t>
            </w:r>
            <w:r w:rsidRPr="005B7622">
              <w:rPr>
                <w:rFonts w:ascii="Calibri Light" w:hAnsi="Calibri Light" w:cs="Calibri Light"/>
              </w:rPr>
              <w:tab/>
              <w:t>24A</w:t>
            </w:r>
            <w:r w:rsidRPr="005B7622">
              <w:rPr>
                <w:rFonts w:ascii="Calibri Light" w:hAnsi="Calibri Light" w:cs="Calibri Light"/>
              </w:rPr>
              <w:tab/>
              <w:t>4A</w:t>
            </w:r>
          </w:p>
        </w:tc>
      </w:tr>
      <w:tr w:rsidR="00845A40" w:rsidRPr="00C32563" w14:paraId="2C9606DC" w14:textId="77777777" w:rsidTr="00A41E34">
        <w:tc>
          <w:tcPr>
            <w:tcW w:w="3397" w:type="dxa"/>
            <w:vAlign w:val="center"/>
          </w:tcPr>
          <w:p w14:paraId="770ED39A" w14:textId="77777777" w:rsidR="00845A40" w:rsidRPr="00C32563" w:rsidRDefault="00845A40" w:rsidP="00A41E34">
            <w:pPr>
              <w:rPr>
                <w:rFonts w:ascii="Calibri Light" w:hAnsi="Calibri Light" w:cs="Calibri Light"/>
              </w:rPr>
            </w:pPr>
            <w:r w:rsidRPr="00C32563">
              <w:rPr>
                <w:rFonts w:ascii="Calibri Light" w:hAnsi="Calibri Light" w:cs="Calibri Light"/>
              </w:rPr>
              <w:t>Bogusława Meca</w:t>
            </w:r>
          </w:p>
        </w:tc>
        <w:tc>
          <w:tcPr>
            <w:tcW w:w="5665" w:type="dxa"/>
            <w:vAlign w:val="center"/>
          </w:tcPr>
          <w:p w14:paraId="0ED8C1F8" w14:textId="77777777" w:rsidR="00845A40" w:rsidRPr="00C32563" w:rsidRDefault="00845A40" w:rsidP="00A41E34">
            <w:pPr>
              <w:rPr>
                <w:rFonts w:ascii="Calibri Light" w:hAnsi="Calibri Light" w:cs="Calibri Light"/>
              </w:rPr>
            </w:pPr>
            <w:r w:rsidRPr="00C32563">
              <w:rPr>
                <w:rFonts w:ascii="Calibri Light" w:hAnsi="Calibri Light" w:cs="Calibri Light"/>
              </w:rPr>
              <w:t>15</w:t>
            </w:r>
          </w:p>
        </w:tc>
      </w:tr>
      <w:tr w:rsidR="00845A40" w:rsidRPr="00C32563" w14:paraId="5C1691B4" w14:textId="77777777" w:rsidTr="00A41E34">
        <w:tc>
          <w:tcPr>
            <w:tcW w:w="3397" w:type="dxa"/>
            <w:vAlign w:val="center"/>
          </w:tcPr>
          <w:p w14:paraId="1291EF81" w14:textId="77777777" w:rsidR="00845A40" w:rsidRPr="00C32563" w:rsidRDefault="00845A40" w:rsidP="00A41E34">
            <w:pPr>
              <w:rPr>
                <w:rFonts w:ascii="Calibri Light" w:hAnsi="Calibri Light" w:cs="Calibri Light"/>
              </w:rPr>
            </w:pPr>
            <w:r w:rsidRPr="00C32563">
              <w:rPr>
                <w:rFonts w:ascii="Calibri Light" w:hAnsi="Calibri Light" w:cs="Calibri Light"/>
              </w:rPr>
              <w:t>Bohaterów 14 Brygady</w:t>
            </w:r>
          </w:p>
        </w:tc>
        <w:tc>
          <w:tcPr>
            <w:tcW w:w="5665" w:type="dxa"/>
            <w:vAlign w:val="center"/>
          </w:tcPr>
          <w:p w14:paraId="039DE994" w14:textId="77777777" w:rsidR="00845A40" w:rsidRPr="00C32563" w:rsidRDefault="00845A40" w:rsidP="00A41E34">
            <w:pPr>
              <w:rPr>
                <w:rFonts w:ascii="Calibri Light" w:hAnsi="Calibri Light" w:cs="Calibri Light"/>
              </w:rPr>
            </w:pPr>
            <w:r w:rsidRPr="00C32563">
              <w:rPr>
                <w:rFonts w:ascii="Calibri Light" w:hAnsi="Calibri Light" w:cs="Calibri Light"/>
              </w:rPr>
              <w:t>1</w:t>
            </w:r>
            <w:r w:rsidRPr="00C32563">
              <w:rPr>
                <w:rFonts w:ascii="Calibri Light" w:hAnsi="Calibri Light" w:cs="Calibri Light"/>
              </w:rPr>
              <w:tab/>
              <w:t>11</w:t>
            </w:r>
            <w:r w:rsidRPr="00C32563">
              <w:rPr>
                <w:rFonts w:ascii="Calibri Light" w:hAnsi="Calibri Light" w:cs="Calibri Light"/>
              </w:rPr>
              <w:tab/>
              <w:t>13</w:t>
            </w:r>
            <w:r w:rsidRPr="00C32563">
              <w:rPr>
                <w:rFonts w:ascii="Calibri Light" w:hAnsi="Calibri Light" w:cs="Calibri Light"/>
              </w:rPr>
              <w:tab/>
              <w:t>15</w:t>
            </w:r>
            <w:r w:rsidRPr="00C32563">
              <w:rPr>
                <w:rFonts w:ascii="Calibri Light" w:hAnsi="Calibri Light" w:cs="Calibri Light"/>
              </w:rPr>
              <w:tab/>
              <w:t>17</w:t>
            </w:r>
            <w:r w:rsidRPr="00C32563">
              <w:rPr>
                <w:rFonts w:ascii="Calibri Light" w:hAnsi="Calibri Light" w:cs="Calibri Light"/>
              </w:rPr>
              <w:tab/>
              <w:t>19</w:t>
            </w:r>
            <w:r w:rsidRPr="00C32563">
              <w:rPr>
                <w:rFonts w:ascii="Calibri Light" w:hAnsi="Calibri Light" w:cs="Calibri Light"/>
              </w:rPr>
              <w:tab/>
              <w:t>20</w:t>
            </w:r>
            <w:r w:rsidRPr="00C32563">
              <w:rPr>
                <w:rFonts w:ascii="Calibri Light" w:hAnsi="Calibri Light" w:cs="Calibri Light"/>
              </w:rPr>
              <w:tab/>
              <w:t>21</w:t>
            </w:r>
            <w:r w:rsidRPr="00C32563">
              <w:rPr>
                <w:rFonts w:ascii="Calibri Light" w:hAnsi="Calibri Light" w:cs="Calibri Light"/>
              </w:rPr>
              <w:tab/>
              <w:t>22</w:t>
            </w:r>
            <w:r w:rsidRPr="00C32563">
              <w:rPr>
                <w:rFonts w:ascii="Calibri Light" w:hAnsi="Calibri Light" w:cs="Calibri Light"/>
              </w:rPr>
              <w:tab/>
              <w:t>24</w:t>
            </w:r>
          </w:p>
        </w:tc>
      </w:tr>
      <w:tr w:rsidR="00845A40" w:rsidRPr="00C32563" w14:paraId="413439D6" w14:textId="77777777" w:rsidTr="00A41E34">
        <w:tc>
          <w:tcPr>
            <w:tcW w:w="3397" w:type="dxa"/>
            <w:vAlign w:val="center"/>
          </w:tcPr>
          <w:p w14:paraId="68E09668" w14:textId="77777777" w:rsidR="00845A40" w:rsidRPr="00C32563" w:rsidRDefault="00845A40" w:rsidP="00A41E34">
            <w:pPr>
              <w:rPr>
                <w:rFonts w:ascii="Calibri Light" w:hAnsi="Calibri Light" w:cs="Calibri Light"/>
              </w:rPr>
            </w:pPr>
            <w:r w:rsidRPr="00C32563">
              <w:rPr>
                <w:rFonts w:ascii="Calibri Light" w:hAnsi="Calibri Light" w:cs="Calibri Light"/>
              </w:rPr>
              <w:t>Bohaterów Getta Warszawskiego</w:t>
            </w:r>
          </w:p>
        </w:tc>
        <w:tc>
          <w:tcPr>
            <w:tcW w:w="5665" w:type="dxa"/>
            <w:vAlign w:val="center"/>
          </w:tcPr>
          <w:p w14:paraId="0AF702D4" w14:textId="77777777" w:rsidR="00845A40" w:rsidRPr="00C32563" w:rsidRDefault="00845A40" w:rsidP="00A41E34">
            <w:pPr>
              <w:rPr>
                <w:rFonts w:ascii="Calibri Light" w:hAnsi="Calibri Light" w:cs="Calibri Light"/>
              </w:rPr>
            </w:pPr>
            <w:r w:rsidRPr="005B7622">
              <w:rPr>
                <w:rFonts w:ascii="Calibri Light" w:hAnsi="Calibri Light" w:cs="Calibri Light"/>
              </w:rPr>
              <w:t>3</w:t>
            </w:r>
            <w:r w:rsidRPr="005B7622">
              <w:rPr>
                <w:rFonts w:ascii="Calibri Light" w:hAnsi="Calibri Light" w:cs="Calibri Light"/>
              </w:rPr>
              <w:tab/>
              <w:t>5</w:t>
            </w:r>
            <w:r w:rsidRPr="005B7622">
              <w:rPr>
                <w:rFonts w:ascii="Calibri Light" w:hAnsi="Calibri Light" w:cs="Calibri Light"/>
              </w:rPr>
              <w:tab/>
              <w:t>7</w:t>
            </w:r>
            <w:r w:rsidRPr="005B7622">
              <w:rPr>
                <w:rFonts w:ascii="Calibri Light" w:hAnsi="Calibri Light" w:cs="Calibri Light"/>
              </w:rPr>
              <w:tab/>
              <w:t>9</w:t>
            </w:r>
            <w:r w:rsidRPr="005B7622">
              <w:rPr>
                <w:rFonts w:ascii="Calibri Light" w:hAnsi="Calibri Light" w:cs="Calibri Light"/>
              </w:rPr>
              <w:tab/>
              <w:t>11</w:t>
            </w:r>
            <w:r w:rsidRPr="005B7622">
              <w:rPr>
                <w:rFonts w:ascii="Calibri Light" w:hAnsi="Calibri Light" w:cs="Calibri Light"/>
              </w:rPr>
              <w:tab/>
              <w:t>13</w:t>
            </w:r>
            <w:r w:rsidRPr="005B7622">
              <w:rPr>
                <w:rFonts w:ascii="Calibri Light" w:hAnsi="Calibri Light" w:cs="Calibri Light"/>
              </w:rPr>
              <w:tab/>
              <w:t>15</w:t>
            </w:r>
            <w:r w:rsidRPr="005B7622">
              <w:rPr>
                <w:rFonts w:ascii="Calibri Light" w:hAnsi="Calibri Light" w:cs="Calibri Light"/>
              </w:rPr>
              <w:tab/>
              <w:t>25</w:t>
            </w:r>
            <w:r w:rsidRPr="005B7622">
              <w:rPr>
                <w:rFonts w:ascii="Calibri Light" w:hAnsi="Calibri Light" w:cs="Calibri Light"/>
              </w:rPr>
              <w:tab/>
              <w:t>27</w:t>
            </w:r>
            <w:r w:rsidRPr="005B7622">
              <w:rPr>
                <w:rFonts w:ascii="Calibri Light" w:hAnsi="Calibri Light" w:cs="Calibri Light"/>
              </w:rPr>
              <w:tab/>
              <w:t>29</w:t>
            </w:r>
            <w:r w:rsidRPr="005B7622">
              <w:rPr>
                <w:rFonts w:ascii="Calibri Light" w:hAnsi="Calibri Light" w:cs="Calibri Light"/>
              </w:rPr>
              <w:tab/>
              <w:t>31</w:t>
            </w:r>
            <w:r w:rsidRPr="005B7622">
              <w:rPr>
                <w:rFonts w:ascii="Calibri Light" w:hAnsi="Calibri Light" w:cs="Calibri Light"/>
              </w:rPr>
              <w:tab/>
              <w:t>2/6</w:t>
            </w:r>
            <w:r w:rsidRPr="005B7622">
              <w:rPr>
                <w:rFonts w:ascii="Calibri Light" w:hAnsi="Calibri Light" w:cs="Calibri Light"/>
              </w:rPr>
              <w:tab/>
              <w:t>8/12</w:t>
            </w:r>
            <w:r w:rsidRPr="005B7622">
              <w:rPr>
                <w:rFonts w:ascii="Calibri Light" w:hAnsi="Calibri Light" w:cs="Calibri Light"/>
              </w:rPr>
              <w:tab/>
              <w:t>17/19</w:t>
            </w:r>
            <w:r w:rsidRPr="005B7622">
              <w:rPr>
                <w:rFonts w:ascii="Calibri Light" w:hAnsi="Calibri Light" w:cs="Calibri Light"/>
              </w:rPr>
              <w:tab/>
              <w:t>21/23</w:t>
            </w:r>
            <w:r w:rsidRPr="005B7622">
              <w:rPr>
                <w:rFonts w:ascii="Calibri Light" w:hAnsi="Calibri Light" w:cs="Calibri Light"/>
              </w:rPr>
              <w:tab/>
              <w:t>2-6a</w:t>
            </w:r>
          </w:p>
        </w:tc>
      </w:tr>
      <w:tr w:rsidR="00845A40" w:rsidRPr="00C32563" w14:paraId="2CB55BEF" w14:textId="77777777" w:rsidTr="00A41E34">
        <w:tc>
          <w:tcPr>
            <w:tcW w:w="3397" w:type="dxa"/>
            <w:vAlign w:val="center"/>
          </w:tcPr>
          <w:p w14:paraId="0B9B90C6" w14:textId="77777777" w:rsidR="00845A40" w:rsidRPr="00C32563" w:rsidRDefault="00845A40" w:rsidP="00A41E34">
            <w:pPr>
              <w:rPr>
                <w:rFonts w:ascii="Calibri Light" w:hAnsi="Calibri Light" w:cs="Calibri Light"/>
              </w:rPr>
            </w:pPr>
            <w:r w:rsidRPr="00C32563">
              <w:rPr>
                <w:rFonts w:ascii="Calibri Light" w:hAnsi="Calibri Light" w:cs="Calibri Light"/>
              </w:rPr>
              <w:t>Borek</w:t>
            </w:r>
          </w:p>
        </w:tc>
        <w:tc>
          <w:tcPr>
            <w:tcW w:w="5665" w:type="dxa"/>
            <w:vAlign w:val="center"/>
          </w:tcPr>
          <w:p w14:paraId="6A0DC116" w14:textId="77777777" w:rsidR="00845A40" w:rsidRPr="00C32563" w:rsidRDefault="00845A40" w:rsidP="00A41E34">
            <w:pPr>
              <w:rPr>
                <w:rFonts w:ascii="Calibri Light" w:hAnsi="Calibri Light" w:cs="Calibri Light"/>
              </w:rPr>
            </w:pPr>
            <w:r w:rsidRPr="005B7622">
              <w:rPr>
                <w:rFonts w:ascii="Calibri Light" w:hAnsi="Calibri Light" w:cs="Calibri Light"/>
              </w:rPr>
              <w:t>1</w:t>
            </w:r>
            <w:r w:rsidRPr="005B7622">
              <w:rPr>
                <w:rFonts w:ascii="Calibri Light" w:hAnsi="Calibri Light" w:cs="Calibri Light"/>
              </w:rPr>
              <w:tab/>
              <w:t>3</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10</w:t>
            </w:r>
            <w:r w:rsidRPr="005B7622">
              <w:rPr>
                <w:rFonts w:ascii="Calibri Light" w:hAnsi="Calibri Light" w:cs="Calibri Light"/>
              </w:rPr>
              <w:tab/>
              <w:t>12</w:t>
            </w:r>
            <w:r w:rsidRPr="005B7622">
              <w:rPr>
                <w:rFonts w:ascii="Calibri Light" w:hAnsi="Calibri Light" w:cs="Calibri Light"/>
              </w:rPr>
              <w:tab/>
              <w:t>14</w:t>
            </w:r>
            <w:r w:rsidRPr="005B7622">
              <w:rPr>
                <w:rFonts w:ascii="Calibri Light" w:hAnsi="Calibri Light" w:cs="Calibri Light"/>
              </w:rPr>
              <w:tab/>
              <w:t>16</w:t>
            </w:r>
            <w:r w:rsidRPr="005B7622">
              <w:rPr>
                <w:rFonts w:ascii="Calibri Light" w:hAnsi="Calibri Light" w:cs="Calibri Light"/>
              </w:rPr>
              <w:tab/>
              <w:t>18</w:t>
            </w:r>
            <w:r w:rsidRPr="005B7622">
              <w:rPr>
                <w:rFonts w:ascii="Calibri Light" w:hAnsi="Calibri Light" w:cs="Calibri Light"/>
              </w:rPr>
              <w:tab/>
              <w:t>9/11</w:t>
            </w:r>
            <w:r w:rsidRPr="005B7622">
              <w:rPr>
                <w:rFonts w:ascii="Calibri Light" w:hAnsi="Calibri Light" w:cs="Calibri Light"/>
              </w:rPr>
              <w:tab/>
              <w:t>22/24</w:t>
            </w:r>
            <w:r w:rsidRPr="005B7622">
              <w:rPr>
                <w:rFonts w:ascii="Calibri Light" w:hAnsi="Calibri Light" w:cs="Calibri Light"/>
              </w:rPr>
              <w:tab/>
              <w:t>22/24A</w:t>
            </w:r>
            <w:r w:rsidRPr="005B7622">
              <w:rPr>
                <w:rFonts w:ascii="Calibri Light" w:hAnsi="Calibri Light" w:cs="Calibri Light"/>
              </w:rPr>
              <w:tab/>
              <w:t>7A</w:t>
            </w:r>
          </w:p>
        </w:tc>
      </w:tr>
      <w:tr w:rsidR="00845A40" w:rsidRPr="00C32563" w14:paraId="3459E5B0" w14:textId="77777777" w:rsidTr="00A41E34">
        <w:tc>
          <w:tcPr>
            <w:tcW w:w="3397" w:type="dxa"/>
            <w:vAlign w:val="center"/>
          </w:tcPr>
          <w:p w14:paraId="4494ABBA" w14:textId="77777777" w:rsidR="00845A40" w:rsidRPr="00C32563" w:rsidRDefault="00845A40" w:rsidP="00A41E34">
            <w:pPr>
              <w:rPr>
                <w:rFonts w:ascii="Calibri Light" w:hAnsi="Calibri Light" w:cs="Calibri Light"/>
              </w:rPr>
            </w:pPr>
            <w:r w:rsidRPr="00C32563">
              <w:rPr>
                <w:rFonts w:ascii="Calibri Light" w:hAnsi="Calibri Light" w:cs="Calibri Light"/>
              </w:rPr>
              <w:t>Browarna</w:t>
            </w:r>
          </w:p>
        </w:tc>
        <w:tc>
          <w:tcPr>
            <w:tcW w:w="5665" w:type="dxa"/>
            <w:vAlign w:val="center"/>
          </w:tcPr>
          <w:p w14:paraId="168CD87D" w14:textId="77777777" w:rsidR="00845A40" w:rsidRPr="00C32563" w:rsidRDefault="00845A40" w:rsidP="00A41E34">
            <w:pPr>
              <w:rPr>
                <w:rFonts w:ascii="Calibri Light" w:hAnsi="Calibri Light" w:cs="Calibri Light"/>
              </w:rPr>
            </w:pPr>
            <w:r w:rsidRPr="00C32563">
              <w:rPr>
                <w:rFonts w:ascii="Calibri Light" w:hAnsi="Calibri Light" w:cs="Calibri Light"/>
              </w:rPr>
              <w:t>7</w:t>
            </w:r>
            <w:r w:rsidRPr="00C32563">
              <w:rPr>
                <w:rFonts w:ascii="Calibri Light" w:hAnsi="Calibri Light" w:cs="Calibri Light"/>
              </w:rPr>
              <w:tab/>
              <w:t>9</w:t>
            </w:r>
            <w:r w:rsidRPr="00C32563">
              <w:rPr>
                <w:rFonts w:ascii="Calibri Light" w:hAnsi="Calibri Light" w:cs="Calibri Light"/>
              </w:rPr>
              <w:tab/>
              <w:t>25</w:t>
            </w:r>
            <w:r w:rsidRPr="00C32563">
              <w:rPr>
                <w:rFonts w:ascii="Calibri Light" w:hAnsi="Calibri Light" w:cs="Calibri Light"/>
              </w:rPr>
              <w:tab/>
              <w:t>11/13</w:t>
            </w:r>
            <w:r w:rsidRPr="00C32563">
              <w:rPr>
                <w:rFonts w:ascii="Calibri Light" w:hAnsi="Calibri Light" w:cs="Calibri Light"/>
              </w:rPr>
              <w:tab/>
              <w:t>21/23</w:t>
            </w:r>
            <w:r w:rsidRPr="00C32563">
              <w:rPr>
                <w:rFonts w:ascii="Calibri Light" w:hAnsi="Calibri Light" w:cs="Calibri Light"/>
              </w:rPr>
              <w:tab/>
              <w:t>7A</w:t>
            </w:r>
            <w:r w:rsidRPr="00C32563">
              <w:rPr>
                <w:rFonts w:ascii="Calibri Light" w:hAnsi="Calibri Light" w:cs="Calibri Light"/>
              </w:rPr>
              <w:tab/>
              <w:t>7B</w:t>
            </w:r>
            <w:r w:rsidRPr="00C32563">
              <w:rPr>
                <w:rFonts w:ascii="Calibri Light" w:hAnsi="Calibri Light" w:cs="Calibri Light"/>
              </w:rPr>
              <w:tab/>
              <w:t>7C</w:t>
            </w:r>
          </w:p>
        </w:tc>
      </w:tr>
      <w:tr w:rsidR="00845A40" w:rsidRPr="00C32563" w14:paraId="54A412DD" w14:textId="77777777" w:rsidTr="00A41E34">
        <w:tc>
          <w:tcPr>
            <w:tcW w:w="3397" w:type="dxa"/>
            <w:vAlign w:val="center"/>
          </w:tcPr>
          <w:p w14:paraId="77CD6634" w14:textId="77777777" w:rsidR="00845A40" w:rsidRPr="00C32563" w:rsidRDefault="00845A40" w:rsidP="00A41E34">
            <w:pPr>
              <w:rPr>
                <w:rFonts w:ascii="Calibri Light" w:hAnsi="Calibri Light" w:cs="Calibri Light"/>
              </w:rPr>
            </w:pPr>
            <w:r w:rsidRPr="00C32563">
              <w:rPr>
                <w:rFonts w:ascii="Calibri Light" w:hAnsi="Calibri Light" w:cs="Calibri Light"/>
              </w:rPr>
              <w:t>Brzozowa</w:t>
            </w:r>
          </w:p>
        </w:tc>
        <w:tc>
          <w:tcPr>
            <w:tcW w:w="5665" w:type="dxa"/>
            <w:vAlign w:val="center"/>
          </w:tcPr>
          <w:p w14:paraId="1DD6CDDB" w14:textId="77777777" w:rsidR="00845A40" w:rsidRPr="00C32563" w:rsidRDefault="00845A40" w:rsidP="00A41E34">
            <w:pPr>
              <w:rPr>
                <w:rFonts w:ascii="Calibri Light" w:hAnsi="Calibri Light" w:cs="Calibri Light"/>
              </w:rPr>
            </w:pPr>
            <w:r w:rsidRPr="005B7622">
              <w:rPr>
                <w:rFonts w:ascii="Calibri Light" w:hAnsi="Calibri Light" w:cs="Calibri Light"/>
              </w:rPr>
              <w:t>1</w:t>
            </w:r>
            <w:r w:rsidRPr="005B7622">
              <w:rPr>
                <w:rFonts w:ascii="Calibri Light" w:hAnsi="Calibri Light" w:cs="Calibri Light"/>
              </w:rPr>
              <w:tab/>
              <w:t>2</w:t>
            </w:r>
            <w:r w:rsidRPr="005B7622">
              <w:rPr>
                <w:rFonts w:ascii="Calibri Light" w:hAnsi="Calibri Light" w:cs="Calibri Light"/>
              </w:rPr>
              <w:tab/>
              <w:t>3</w:t>
            </w:r>
            <w:r w:rsidRPr="005B7622">
              <w:rPr>
                <w:rFonts w:ascii="Calibri Light" w:hAnsi="Calibri Light" w:cs="Calibri Light"/>
              </w:rPr>
              <w:tab/>
              <w:t>4</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9</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16</w:t>
            </w:r>
            <w:r w:rsidRPr="005B7622">
              <w:rPr>
                <w:rFonts w:ascii="Calibri Light" w:hAnsi="Calibri Light" w:cs="Calibri Light"/>
              </w:rPr>
              <w:tab/>
              <w:t>17</w:t>
            </w:r>
            <w:r w:rsidRPr="005B7622">
              <w:rPr>
                <w:rFonts w:ascii="Calibri Light" w:hAnsi="Calibri Light" w:cs="Calibri Light"/>
              </w:rPr>
              <w:tab/>
              <w:t>19</w:t>
            </w:r>
            <w:r w:rsidRPr="005B7622">
              <w:rPr>
                <w:rFonts w:ascii="Calibri Light" w:hAnsi="Calibri Light" w:cs="Calibri Light"/>
              </w:rPr>
              <w:tab/>
              <w:t>20</w:t>
            </w:r>
            <w:r w:rsidRPr="005B7622">
              <w:rPr>
                <w:rFonts w:ascii="Calibri Light" w:hAnsi="Calibri Light" w:cs="Calibri Light"/>
              </w:rPr>
              <w:tab/>
              <w:t>21</w:t>
            </w:r>
            <w:r w:rsidRPr="005B7622">
              <w:rPr>
                <w:rFonts w:ascii="Calibri Light" w:hAnsi="Calibri Light" w:cs="Calibri Light"/>
              </w:rPr>
              <w:tab/>
              <w:t>22</w:t>
            </w:r>
            <w:r w:rsidRPr="005B7622">
              <w:rPr>
                <w:rFonts w:ascii="Calibri Light" w:hAnsi="Calibri Light" w:cs="Calibri Light"/>
              </w:rPr>
              <w:tab/>
              <w:t>23</w:t>
            </w:r>
            <w:r w:rsidRPr="005B7622">
              <w:rPr>
                <w:rFonts w:ascii="Calibri Light" w:hAnsi="Calibri Light" w:cs="Calibri Light"/>
              </w:rPr>
              <w:tab/>
              <w:t>24</w:t>
            </w:r>
            <w:r w:rsidRPr="005B7622">
              <w:rPr>
                <w:rFonts w:ascii="Calibri Light" w:hAnsi="Calibri Light" w:cs="Calibri Light"/>
              </w:rPr>
              <w:tab/>
              <w:t>25</w:t>
            </w:r>
            <w:r w:rsidRPr="005B7622">
              <w:rPr>
                <w:rFonts w:ascii="Calibri Light" w:hAnsi="Calibri Light" w:cs="Calibri Light"/>
              </w:rPr>
              <w:tab/>
              <w:t>26</w:t>
            </w:r>
            <w:r w:rsidRPr="005B7622">
              <w:rPr>
                <w:rFonts w:ascii="Calibri Light" w:hAnsi="Calibri Light" w:cs="Calibri Light"/>
              </w:rPr>
              <w:tab/>
              <w:t>27</w:t>
            </w:r>
            <w:r w:rsidRPr="005B7622">
              <w:rPr>
                <w:rFonts w:ascii="Calibri Light" w:hAnsi="Calibri Light" w:cs="Calibri Light"/>
              </w:rPr>
              <w:tab/>
              <w:t>16a</w:t>
            </w:r>
          </w:p>
        </w:tc>
      </w:tr>
      <w:tr w:rsidR="00845A40" w:rsidRPr="00C32563" w14:paraId="7E225224" w14:textId="77777777" w:rsidTr="00A41E34">
        <w:tc>
          <w:tcPr>
            <w:tcW w:w="3397" w:type="dxa"/>
            <w:vAlign w:val="center"/>
          </w:tcPr>
          <w:p w14:paraId="35748CFD" w14:textId="77777777" w:rsidR="00845A40" w:rsidRPr="00C32563" w:rsidRDefault="00845A40" w:rsidP="00A41E34">
            <w:pPr>
              <w:rPr>
                <w:rFonts w:ascii="Calibri Light" w:hAnsi="Calibri Light" w:cs="Calibri Light"/>
              </w:rPr>
            </w:pPr>
            <w:r w:rsidRPr="00C32563">
              <w:rPr>
                <w:rFonts w:ascii="Calibri Light" w:hAnsi="Calibri Light" w:cs="Calibri Light"/>
              </w:rPr>
              <w:t>Ciepła</w:t>
            </w:r>
          </w:p>
        </w:tc>
        <w:tc>
          <w:tcPr>
            <w:tcW w:w="5665" w:type="dxa"/>
            <w:vAlign w:val="center"/>
          </w:tcPr>
          <w:p w14:paraId="5351A48B"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6</w:t>
            </w:r>
            <w:r w:rsidRPr="00C32563">
              <w:rPr>
                <w:rFonts w:ascii="Calibri Light" w:hAnsi="Calibri Light" w:cs="Calibri Light"/>
              </w:rPr>
              <w:tab/>
              <w:t>9</w:t>
            </w:r>
            <w:r w:rsidRPr="00C32563">
              <w:rPr>
                <w:rFonts w:ascii="Calibri Light" w:hAnsi="Calibri Light" w:cs="Calibri Light"/>
              </w:rPr>
              <w:tab/>
              <w:t>11</w:t>
            </w:r>
            <w:r w:rsidRPr="00C32563">
              <w:rPr>
                <w:rFonts w:ascii="Calibri Light" w:hAnsi="Calibri Light" w:cs="Calibri Light"/>
              </w:rPr>
              <w:tab/>
              <w:t>5-7</w:t>
            </w:r>
            <w:r w:rsidRPr="00C32563">
              <w:rPr>
                <w:rFonts w:ascii="Calibri Light" w:hAnsi="Calibri Light" w:cs="Calibri Light"/>
              </w:rPr>
              <w:tab/>
              <w:t>8/10</w:t>
            </w:r>
          </w:p>
        </w:tc>
      </w:tr>
      <w:tr w:rsidR="00845A40" w:rsidRPr="00C32563" w14:paraId="7D76B1EE" w14:textId="77777777" w:rsidTr="00A41E34">
        <w:tc>
          <w:tcPr>
            <w:tcW w:w="3397" w:type="dxa"/>
            <w:vAlign w:val="center"/>
          </w:tcPr>
          <w:p w14:paraId="05B633A1" w14:textId="77777777" w:rsidR="00845A40" w:rsidRPr="00C32563" w:rsidRDefault="00845A40" w:rsidP="00A41E34">
            <w:pPr>
              <w:rPr>
                <w:rFonts w:ascii="Calibri Light" w:hAnsi="Calibri Light" w:cs="Calibri Light"/>
              </w:rPr>
            </w:pPr>
            <w:r w:rsidRPr="00C32563">
              <w:rPr>
                <w:rFonts w:ascii="Calibri Light" w:hAnsi="Calibri Light" w:cs="Calibri Light"/>
              </w:rPr>
              <w:t>Ciesielska</w:t>
            </w:r>
          </w:p>
        </w:tc>
        <w:tc>
          <w:tcPr>
            <w:tcW w:w="5665" w:type="dxa"/>
            <w:vAlign w:val="center"/>
          </w:tcPr>
          <w:p w14:paraId="39E76767"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4</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9</w:t>
            </w:r>
            <w:r w:rsidRPr="00C32563">
              <w:rPr>
                <w:rFonts w:ascii="Calibri Light" w:hAnsi="Calibri Light" w:cs="Calibri Light"/>
              </w:rPr>
              <w:tab/>
              <w:t>8/10</w:t>
            </w:r>
            <w:r w:rsidRPr="00C32563">
              <w:rPr>
                <w:rFonts w:ascii="Calibri Light" w:hAnsi="Calibri Light" w:cs="Calibri Light"/>
              </w:rPr>
              <w:tab/>
              <w:t>2A</w:t>
            </w:r>
            <w:r w:rsidRPr="00C32563">
              <w:rPr>
                <w:rFonts w:ascii="Calibri Light" w:hAnsi="Calibri Light" w:cs="Calibri Light"/>
              </w:rPr>
              <w:tab/>
              <w:t>3a</w:t>
            </w:r>
            <w:r w:rsidRPr="00C32563">
              <w:rPr>
                <w:rFonts w:ascii="Calibri Light" w:hAnsi="Calibri Light" w:cs="Calibri Light"/>
              </w:rPr>
              <w:tab/>
              <w:t>3b</w:t>
            </w:r>
            <w:r w:rsidRPr="00C32563">
              <w:rPr>
                <w:rFonts w:ascii="Calibri Light" w:hAnsi="Calibri Light" w:cs="Calibri Light"/>
              </w:rPr>
              <w:tab/>
              <w:t>3c</w:t>
            </w:r>
          </w:p>
        </w:tc>
      </w:tr>
      <w:tr w:rsidR="00845A40" w:rsidRPr="00C32563" w14:paraId="4A7D7A79" w14:textId="77777777" w:rsidTr="00A41E34">
        <w:tc>
          <w:tcPr>
            <w:tcW w:w="3397" w:type="dxa"/>
            <w:vAlign w:val="center"/>
          </w:tcPr>
          <w:p w14:paraId="4D94FDA8" w14:textId="77777777" w:rsidR="00845A40" w:rsidRPr="00C32563" w:rsidRDefault="00845A40" w:rsidP="00A41E34">
            <w:pPr>
              <w:rPr>
                <w:rFonts w:ascii="Calibri Light" w:hAnsi="Calibri Light" w:cs="Calibri Light"/>
              </w:rPr>
            </w:pPr>
            <w:r w:rsidRPr="00C32563">
              <w:rPr>
                <w:rFonts w:ascii="Calibri Light" w:hAnsi="Calibri Light" w:cs="Calibri Light"/>
              </w:rPr>
              <w:t>Czołgistów</w:t>
            </w:r>
          </w:p>
        </w:tc>
        <w:tc>
          <w:tcPr>
            <w:tcW w:w="5665" w:type="dxa"/>
            <w:vAlign w:val="center"/>
          </w:tcPr>
          <w:p w14:paraId="67D3FC28"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4</w:t>
            </w:r>
            <w:r w:rsidRPr="00C32563">
              <w:rPr>
                <w:rFonts w:ascii="Calibri Light" w:hAnsi="Calibri Light" w:cs="Calibri Light"/>
              </w:rPr>
              <w:tab/>
              <w:t>2A</w:t>
            </w:r>
            <w:r w:rsidRPr="00C32563">
              <w:rPr>
                <w:rFonts w:ascii="Calibri Light" w:hAnsi="Calibri Light" w:cs="Calibri Light"/>
              </w:rPr>
              <w:tab/>
              <w:t>4A</w:t>
            </w:r>
          </w:p>
        </w:tc>
      </w:tr>
      <w:tr w:rsidR="00845A40" w:rsidRPr="00C32563" w14:paraId="3C47D546" w14:textId="77777777" w:rsidTr="00A41E34">
        <w:tc>
          <w:tcPr>
            <w:tcW w:w="3397" w:type="dxa"/>
            <w:vAlign w:val="center"/>
          </w:tcPr>
          <w:p w14:paraId="4AD05C08" w14:textId="77777777" w:rsidR="00845A40" w:rsidRPr="00C32563" w:rsidRDefault="00845A40" w:rsidP="00A41E34">
            <w:pPr>
              <w:rPr>
                <w:rFonts w:ascii="Calibri Light" w:hAnsi="Calibri Light" w:cs="Calibri Light"/>
              </w:rPr>
            </w:pPr>
            <w:r w:rsidRPr="00C32563">
              <w:rPr>
                <w:rFonts w:ascii="Calibri Light" w:hAnsi="Calibri Light" w:cs="Calibri Light"/>
              </w:rPr>
              <w:t>Długa</w:t>
            </w:r>
          </w:p>
        </w:tc>
        <w:tc>
          <w:tcPr>
            <w:tcW w:w="5665" w:type="dxa"/>
            <w:vAlign w:val="center"/>
          </w:tcPr>
          <w:p w14:paraId="36678436" w14:textId="77777777" w:rsidR="00845A40" w:rsidRPr="00C32563" w:rsidRDefault="00845A40" w:rsidP="00A41E34">
            <w:pPr>
              <w:rPr>
                <w:rFonts w:ascii="Calibri Light" w:hAnsi="Calibri Light" w:cs="Calibri Light"/>
              </w:rPr>
            </w:pPr>
            <w:r w:rsidRPr="005B7622">
              <w:rPr>
                <w:rFonts w:ascii="Calibri Light" w:hAnsi="Calibri Light" w:cs="Calibri Light"/>
              </w:rPr>
              <w:t>4</w:t>
            </w:r>
            <w:r w:rsidRPr="005B7622">
              <w:rPr>
                <w:rFonts w:ascii="Calibri Light" w:hAnsi="Calibri Light" w:cs="Calibri Light"/>
              </w:rPr>
              <w:tab/>
              <w:t>6</w:t>
            </w:r>
            <w:r w:rsidRPr="005B7622">
              <w:rPr>
                <w:rFonts w:ascii="Calibri Light" w:hAnsi="Calibri Light" w:cs="Calibri Light"/>
              </w:rPr>
              <w:tab/>
              <w:t>8</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14</w:t>
            </w:r>
            <w:r w:rsidRPr="005B7622">
              <w:rPr>
                <w:rFonts w:ascii="Calibri Light" w:hAnsi="Calibri Light" w:cs="Calibri Light"/>
              </w:rPr>
              <w:tab/>
              <w:t>25</w:t>
            </w:r>
            <w:r w:rsidRPr="005B7622">
              <w:rPr>
                <w:rFonts w:ascii="Calibri Light" w:hAnsi="Calibri Light" w:cs="Calibri Light"/>
              </w:rPr>
              <w:tab/>
              <w:t>27</w:t>
            </w:r>
            <w:r w:rsidRPr="005B7622">
              <w:rPr>
                <w:rFonts w:ascii="Calibri Light" w:hAnsi="Calibri Light" w:cs="Calibri Light"/>
              </w:rPr>
              <w:tab/>
              <w:t>28</w:t>
            </w:r>
            <w:r w:rsidRPr="005B7622">
              <w:rPr>
                <w:rFonts w:ascii="Calibri Light" w:hAnsi="Calibri Light" w:cs="Calibri Light"/>
              </w:rPr>
              <w:tab/>
              <w:t>33</w:t>
            </w:r>
            <w:r w:rsidRPr="005B7622">
              <w:rPr>
                <w:rFonts w:ascii="Calibri Light" w:hAnsi="Calibri Light" w:cs="Calibri Light"/>
              </w:rPr>
              <w:tab/>
              <w:t>36</w:t>
            </w:r>
            <w:r w:rsidRPr="005B7622">
              <w:rPr>
                <w:rFonts w:ascii="Calibri Light" w:hAnsi="Calibri Light" w:cs="Calibri Light"/>
              </w:rPr>
              <w:tab/>
              <w:t>37</w:t>
            </w:r>
            <w:r w:rsidRPr="005B7622">
              <w:rPr>
                <w:rFonts w:ascii="Calibri Light" w:hAnsi="Calibri Light" w:cs="Calibri Light"/>
              </w:rPr>
              <w:tab/>
              <w:t>38</w:t>
            </w:r>
            <w:r w:rsidRPr="005B7622">
              <w:rPr>
                <w:rFonts w:ascii="Calibri Light" w:hAnsi="Calibri Light" w:cs="Calibri Light"/>
              </w:rPr>
              <w:tab/>
              <w:t>39</w:t>
            </w:r>
            <w:r w:rsidRPr="005B7622">
              <w:rPr>
                <w:rFonts w:ascii="Calibri Light" w:hAnsi="Calibri Light" w:cs="Calibri Light"/>
              </w:rPr>
              <w:tab/>
              <w:t>1/9</w:t>
            </w:r>
            <w:r w:rsidRPr="005B7622">
              <w:rPr>
                <w:rFonts w:ascii="Calibri Light" w:hAnsi="Calibri Light" w:cs="Calibri Light"/>
              </w:rPr>
              <w:tab/>
              <w:t>16/18</w:t>
            </w:r>
            <w:r w:rsidRPr="005B7622">
              <w:rPr>
                <w:rFonts w:ascii="Calibri Light" w:hAnsi="Calibri Light" w:cs="Calibri Light"/>
              </w:rPr>
              <w:tab/>
              <w:t>20/22</w:t>
            </w:r>
            <w:r w:rsidRPr="005B7622">
              <w:rPr>
                <w:rFonts w:ascii="Calibri Light" w:hAnsi="Calibri Light" w:cs="Calibri Light"/>
              </w:rPr>
              <w:tab/>
              <w:t>24/26</w:t>
            </w:r>
            <w:r w:rsidRPr="005B7622">
              <w:rPr>
                <w:rFonts w:ascii="Calibri Light" w:hAnsi="Calibri Light" w:cs="Calibri Light"/>
              </w:rPr>
              <w:tab/>
              <w:t>27a</w:t>
            </w:r>
            <w:r w:rsidRPr="005B7622">
              <w:rPr>
                <w:rFonts w:ascii="Calibri Light" w:hAnsi="Calibri Light" w:cs="Calibri Light"/>
              </w:rPr>
              <w:tab/>
              <w:t>29/35</w:t>
            </w:r>
            <w:r w:rsidRPr="005B7622">
              <w:rPr>
                <w:rFonts w:ascii="Calibri Light" w:hAnsi="Calibri Light" w:cs="Calibri Light"/>
              </w:rPr>
              <w:tab/>
              <w:t>30/34</w:t>
            </w:r>
            <w:r w:rsidRPr="005B7622">
              <w:rPr>
                <w:rFonts w:ascii="Calibri Light" w:hAnsi="Calibri Light" w:cs="Calibri Light"/>
              </w:rPr>
              <w:tab/>
              <w:t>40/42</w:t>
            </w:r>
            <w:r w:rsidRPr="005B7622">
              <w:rPr>
                <w:rFonts w:ascii="Calibri Light" w:hAnsi="Calibri Light" w:cs="Calibri Light"/>
              </w:rPr>
              <w:tab/>
              <w:t>8A</w:t>
            </w:r>
            <w:r w:rsidRPr="005B7622">
              <w:rPr>
                <w:rFonts w:ascii="Calibri Light" w:hAnsi="Calibri Light" w:cs="Calibri Light"/>
              </w:rPr>
              <w:tab/>
              <w:t>8B</w:t>
            </w:r>
          </w:p>
        </w:tc>
      </w:tr>
      <w:tr w:rsidR="00845A40" w:rsidRPr="00C32563" w14:paraId="01E37318" w14:textId="77777777" w:rsidTr="00A41E34">
        <w:tc>
          <w:tcPr>
            <w:tcW w:w="3397" w:type="dxa"/>
            <w:vAlign w:val="center"/>
          </w:tcPr>
          <w:p w14:paraId="2ACDA71D" w14:textId="77777777" w:rsidR="00845A40" w:rsidRPr="00C32563" w:rsidRDefault="00845A40" w:rsidP="00A41E34">
            <w:pPr>
              <w:rPr>
                <w:rFonts w:ascii="Calibri Light" w:hAnsi="Calibri Light" w:cs="Calibri Light"/>
              </w:rPr>
            </w:pPr>
            <w:r w:rsidRPr="00C32563">
              <w:rPr>
                <w:rFonts w:ascii="Calibri Light" w:hAnsi="Calibri Light" w:cs="Calibri Light"/>
              </w:rPr>
              <w:t>Dywanowa</w:t>
            </w:r>
          </w:p>
        </w:tc>
        <w:tc>
          <w:tcPr>
            <w:tcW w:w="5665" w:type="dxa"/>
            <w:vAlign w:val="center"/>
          </w:tcPr>
          <w:p w14:paraId="2E90BE5B"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10</w:t>
            </w:r>
            <w:r w:rsidRPr="00C32563">
              <w:rPr>
                <w:rFonts w:ascii="Calibri Light" w:hAnsi="Calibri Light" w:cs="Calibri Light"/>
              </w:rPr>
              <w:tab/>
              <w:t>2a</w:t>
            </w:r>
          </w:p>
        </w:tc>
      </w:tr>
      <w:tr w:rsidR="00845A40" w:rsidRPr="00680FE4" w14:paraId="118E7651" w14:textId="77777777" w:rsidTr="00A41E34">
        <w:tc>
          <w:tcPr>
            <w:tcW w:w="3397" w:type="dxa"/>
            <w:vAlign w:val="center"/>
          </w:tcPr>
          <w:p w14:paraId="0DC2FE85" w14:textId="77777777" w:rsidR="00845A40" w:rsidRPr="00C32563" w:rsidRDefault="00845A40" w:rsidP="00A41E34">
            <w:pPr>
              <w:rPr>
                <w:rFonts w:ascii="Calibri Light" w:hAnsi="Calibri Light" w:cs="Calibri Light"/>
              </w:rPr>
            </w:pPr>
            <w:r w:rsidRPr="00C32563">
              <w:rPr>
                <w:rFonts w:ascii="Calibri Light" w:hAnsi="Calibri Light" w:cs="Calibri Light"/>
              </w:rPr>
              <w:t>Fabryczna</w:t>
            </w:r>
          </w:p>
        </w:tc>
        <w:tc>
          <w:tcPr>
            <w:tcW w:w="5665" w:type="dxa"/>
            <w:vAlign w:val="center"/>
          </w:tcPr>
          <w:p w14:paraId="0CAADA89" w14:textId="77777777" w:rsidR="00845A40" w:rsidRPr="005B7622" w:rsidRDefault="00845A40" w:rsidP="00A41E34">
            <w:pPr>
              <w:rPr>
                <w:rFonts w:ascii="Calibri Light" w:hAnsi="Calibri Light" w:cs="Calibri Light"/>
                <w:lang w:val="en-US"/>
              </w:rPr>
            </w:pPr>
            <w:r w:rsidRPr="005B7622">
              <w:rPr>
                <w:rFonts w:ascii="Calibri Light" w:hAnsi="Calibri Light" w:cs="Calibri Light"/>
                <w:lang w:val="en-US"/>
              </w:rPr>
              <w:t>1</w:t>
            </w:r>
            <w:r w:rsidRPr="005B7622">
              <w:rPr>
                <w:rFonts w:ascii="Calibri Light" w:hAnsi="Calibri Light" w:cs="Calibri Light"/>
                <w:lang w:val="en-US"/>
              </w:rPr>
              <w:tab/>
              <w:t>3</w:t>
            </w:r>
            <w:r w:rsidRPr="005B7622">
              <w:rPr>
                <w:rFonts w:ascii="Calibri Light" w:hAnsi="Calibri Light" w:cs="Calibri Light"/>
                <w:lang w:val="en-US"/>
              </w:rPr>
              <w:tab/>
              <w:t>4</w:t>
            </w:r>
            <w:r w:rsidRPr="005B7622">
              <w:rPr>
                <w:rFonts w:ascii="Calibri Light" w:hAnsi="Calibri Light" w:cs="Calibri Light"/>
                <w:lang w:val="en-US"/>
              </w:rPr>
              <w:tab/>
              <w:t>5</w:t>
            </w:r>
            <w:r w:rsidRPr="005B7622">
              <w:rPr>
                <w:rFonts w:ascii="Calibri Light" w:hAnsi="Calibri Light" w:cs="Calibri Light"/>
                <w:lang w:val="en-US"/>
              </w:rPr>
              <w:tab/>
              <w:t>6</w:t>
            </w:r>
            <w:r w:rsidRPr="005B7622">
              <w:rPr>
                <w:rFonts w:ascii="Calibri Light" w:hAnsi="Calibri Light" w:cs="Calibri Light"/>
                <w:lang w:val="en-US"/>
              </w:rPr>
              <w:tab/>
              <w:t>7</w:t>
            </w:r>
            <w:r w:rsidRPr="005B7622">
              <w:rPr>
                <w:rFonts w:ascii="Calibri Light" w:hAnsi="Calibri Light" w:cs="Calibri Light"/>
                <w:lang w:val="en-US"/>
              </w:rPr>
              <w:tab/>
              <w:t>8</w:t>
            </w:r>
            <w:r w:rsidRPr="005B7622">
              <w:rPr>
                <w:rFonts w:ascii="Calibri Light" w:hAnsi="Calibri Light" w:cs="Calibri Light"/>
                <w:lang w:val="en-US"/>
              </w:rPr>
              <w:tab/>
              <w:t>9</w:t>
            </w:r>
            <w:r w:rsidRPr="005B7622">
              <w:rPr>
                <w:rFonts w:ascii="Calibri Light" w:hAnsi="Calibri Light" w:cs="Calibri Light"/>
                <w:lang w:val="en-US"/>
              </w:rPr>
              <w:tab/>
              <w:t>10</w:t>
            </w:r>
            <w:r w:rsidRPr="005B7622">
              <w:rPr>
                <w:rFonts w:ascii="Calibri Light" w:hAnsi="Calibri Light" w:cs="Calibri Light"/>
                <w:lang w:val="en-US"/>
              </w:rPr>
              <w:tab/>
              <w:t>11</w:t>
            </w:r>
            <w:r w:rsidRPr="005B7622">
              <w:rPr>
                <w:rFonts w:ascii="Calibri Light" w:hAnsi="Calibri Light" w:cs="Calibri Light"/>
                <w:lang w:val="en-US"/>
              </w:rPr>
              <w:tab/>
              <w:t>12</w:t>
            </w:r>
            <w:r w:rsidRPr="005B7622">
              <w:rPr>
                <w:rFonts w:ascii="Calibri Light" w:hAnsi="Calibri Light" w:cs="Calibri Light"/>
                <w:lang w:val="en-US"/>
              </w:rPr>
              <w:tab/>
              <w:t>13</w:t>
            </w:r>
            <w:r w:rsidRPr="005B7622">
              <w:rPr>
                <w:rFonts w:ascii="Calibri Light" w:hAnsi="Calibri Light" w:cs="Calibri Light"/>
                <w:lang w:val="en-US"/>
              </w:rPr>
              <w:tab/>
              <w:t>14</w:t>
            </w:r>
            <w:r w:rsidRPr="005B7622">
              <w:rPr>
                <w:rFonts w:ascii="Calibri Light" w:hAnsi="Calibri Light" w:cs="Calibri Light"/>
                <w:lang w:val="en-US"/>
              </w:rPr>
              <w:tab/>
              <w:t>15</w:t>
            </w:r>
            <w:r w:rsidRPr="005B7622">
              <w:rPr>
                <w:rFonts w:ascii="Calibri Light" w:hAnsi="Calibri Light" w:cs="Calibri Light"/>
                <w:lang w:val="en-US"/>
              </w:rPr>
              <w:tab/>
              <w:t>17</w:t>
            </w:r>
            <w:r w:rsidRPr="005B7622">
              <w:rPr>
                <w:rFonts w:ascii="Calibri Light" w:hAnsi="Calibri Light" w:cs="Calibri Light"/>
                <w:lang w:val="en-US"/>
              </w:rPr>
              <w:tab/>
              <w:t>18</w:t>
            </w:r>
            <w:r w:rsidRPr="005B7622">
              <w:rPr>
                <w:rFonts w:ascii="Calibri Light" w:hAnsi="Calibri Light" w:cs="Calibri Light"/>
                <w:lang w:val="en-US"/>
              </w:rPr>
              <w:tab/>
              <w:t>19</w:t>
            </w:r>
            <w:r w:rsidRPr="005B7622">
              <w:rPr>
                <w:rFonts w:ascii="Calibri Light" w:hAnsi="Calibri Light" w:cs="Calibri Light"/>
                <w:lang w:val="en-US"/>
              </w:rPr>
              <w:tab/>
              <w:t>20</w:t>
            </w:r>
            <w:r w:rsidRPr="005B7622">
              <w:rPr>
                <w:rFonts w:ascii="Calibri Light" w:hAnsi="Calibri Light" w:cs="Calibri Light"/>
                <w:lang w:val="en-US"/>
              </w:rPr>
              <w:tab/>
              <w:t>21</w:t>
            </w:r>
            <w:r w:rsidRPr="005B7622">
              <w:rPr>
                <w:rFonts w:ascii="Calibri Light" w:hAnsi="Calibri Light" w:cs="Calibri Light"/>
                <w:lang w:val="en-US"/>
              </w:rPr>
              <w:tab/>
              <w:t>22</w:t>
            </w:r>
            <w:r w:rsidRPr="005B7622">
              <w:rPr>
                <w:rFonts w:ascii="Calibri Light" w:hAnsi="Calibri Light" w:cs="Calibri Light"/>
                <w:lang w:val="en-US"/>
              </w:rPr>
              <w:tab/>
              <w:t>23</w:t>
            </w:r>
            <w:r w:rsidRPr="005B7622">
              <w:rPr>
                <w:rFonts w:ascii="Calibri Light" w:hAnsi="Calibri Light" w:cs="Calibri Light"/>
                <w:lang w:val="en-US"/>
              </w:rPr>
              <w:tab/>
              <w:t>24</w:t>
            </w:r>
            <w:r w:rsidRPr="005B7622">
              <w:rPr>
                <w:rFonts w:ascii="Calibri Light" w:hAnsi="Calibri Light" w:cs="Calibri Light"/>
                <w:lang w:val="en-US"/>
              </w:rPr>
              <w:tab/>
              <w:t>26</w:t>
            </w:r>
            <w:r w:rsidRPr="005B7622">
              <w:rPr>
                <w:rFonts w:ascii="Calibri Light" w:hAnsi="Calibri Light" w:cs="Calibri Light"/>
                <w:lang w:val="en-US"/>
              </w:rPr>
              <w:tab/>
              <w:t>28</w:t>
            </w:r>
            <w:r w:rsidRPr="005B7622">
              <w:rPr>
                <w:rFonts w:ascii="Calibri Light" w:hAnsi="Calibri Light" w:cs="Calibri Light"/>
                <w:lang w:val="en-US"/>
              </w:rPr>
              <w:tab/>
              <w:t>29</w:t>
            </w:r>
            <w:r w:rsidRPr="005B7622">
              <w:rPr>
                <w:rFonts w:ascii="Calibri Light" w:hAnsi="Calibri Light" w:cs="Calibri Light"/>
                <w:lang w:val="en-US"/>
              </w:rPr>
              <w:tab/>
              <w:t>30</w:t>
            </w:r>
            <w:r w:rsidRPr="005B7622">
              <w:rPr>
                <w:rFonts w:ascii="Calibri Light" w:hAnsi="Calibri Light" w:cs="Calibri Light"/>
                <w:lang w:val="en-US"/>
              </w:rPr>
              <w:tab/>
              <w:t>31</w:t>
            </w:r>
            <w:r w:rsidRPr="005B7622">
              <w:rPr>
                <w:rFonts w:ascii="Calibri Light" w:hAnsi="Calibri Light" w:cs="Calibri Light"/>
                <w:lang w:val="en-US"/>
              </w:rPr>
              <w:tab/>
              <w:t>32</w:t>
            </w:r>
            <w:r w:rsidRPr="005B7622">
              <w:rPr>
                <w:rFonts w:ascii="Calibri Light" w:hAnsi="Calibri Light" w:cs="Calibri Light"/>
                <w:lang w:val="en-US"/>
              </w:rPr>
              <w:tab/>
              <w:t>34</w:t>
            </w:r>
            <w:r w:rsidRPr="005B7622">
              <w:rPr>
                <w:rFonts w:ascii="Calibri Light" w:hAnsi="Calibri Light" w:cs="Calibri Light"/>
                <w:lang w:val="en-US"/>
              </w:rPr>
              <w:tab/>
              <w:t>35</w:t>
            </w:r>
            <w:r w:rsidRPr="005B7622">
              <w:rPr>
                <w:rFonts w:ascii="Calibri Light" w:hAnsi="Calibri Light" w:cs="Calibri Light"/>
                <w:lang w:val="en-US"/>
              </w:rPr>
              <w:tab/>
              <w:t>36</w:t>
            </w:r>
            <w:r w:rsidRPr="005B7622">
              <w:rPr>
                <w:rFonts w:ascii="Calibri Light" w:hAnsi="Calibri Light" w:cs="Calibri Light"/>
                <w:lang w:val="en-US"/>
              </w:rPr>
              <w:tab/>
              <w:t>37</w:t>
            </w:r>
            <w:r w:rsidRPr="005B7622">
              <w:rPr>
                <w:rFonts w:ascii="Calibri Light" w:hAnsi="Calibri Light" w:cs="Calibri Light"/>
                <w:lang w:val="en-US"/>
              </w:rPr>
              <w:tab/>
              <w:t>39</w:t>
            </w:r>
            <w:r w:rsidRPr="005B7622">
              <w:rPr>
                <w:rFonts w:ascii="Calibri Light" w:hAnsi="Calibri Light" w:cs="Calibri Light"/>
                <w:lang w:val="en-US"/>
              </w:rPr>
              <w:tab/>
              <w:t>12A</w:t>
            </w:r>
            <w:r w:rsidRPr="005B7622">
              <w:rPr>
                <w:rFonts w:ascii="Calibri Light" w:hAnsi="Calibri Light" w:cs="Calibri Light"/>
                <w:lang w:val="en-US"/>
              </w:rPr>
              <w:tab/>
              <w:t>12B</w:t>
            </w:r>
            <w:r w:rsidRPr="005B7622">
              <w:rPr>
                <w:rFonts w:ascii="Calibri Light" w:hAnsi="Calibri Light" w:cs="Calibri Light"/>
                <w:lang w:val="en-US"/>
              </w:rPr>
              <w:tab/>
              <w:t>17A</w:t>
            </w:r>
            <w:r w:rsidRPr="005B7622">
              <w:rPr>
                <w:rFonts w:ascii="Calibri Light" w:hAnsi="Calibri Light" w:cs="Calibri Light"/>
                <w:lang w:val="en-US"/>
              </w:rPr>
              <w:tab/>
              <w:t>17B</w:t>
            </w:r>
            <w:r w:rsidRPr="005B7622">
              <w:rPr>
                <w:rFonts w:ascii="Calibri Light" w:hAnsi="Calibri Light" w:cs="Calibri Light"/>
                <w:lang w:val="en-US"/>
              </w:rPr>
              <w:tab/>
              <w:t>1B</w:t>
            </w:r>
            <w:r w:rsidRPr="005B7622">
              <w:rPr>
                <w:rFonts w:ascii="Calibri Light" w:hAnsi="Calibri Light" w:cs="Calibri Light"/>
                <w:lang w:val="en-US"/>
              </w:rPr>
              <w:tab/>
              <w:t>26a</w:t>
            </w:r>
            <w:r w:rsidRPr="005B7622">
              <w:rPr>
                <w:rFonts w:ascii="Calibri Light" w:hAnsi="Calibri Light" w:cs="Calibri Light"/>
                <w:lang w:val="en-US"/>
              </w:rPr>
              <w:tab/>
              <w:t>26b</w:t>
            </w:r>
            <w:r w:rsidRPr="005B7622">
              <w:rPr>
                <w:rFonts w:ascii="Calibri Light" w:hAnsi="Calibri Light" w:cs="Calibri Light"/>
                <w:lang w:val="en-US"/>
              </w:rPr>
              <w:tab/>
              <w:t>28a</w:t>
            </w:r>
            <w:r w:rsidRPr="005B7622">
              <w:rPr>
                <w:rFonts w:ascii="Calibri Light" w:hAnsi="Calibri Light" w:cs="Calibri Light"/>
                <w:lang w:val="en-US"/>
              </w:rPr>
              <w:tab/>
              <w:t>29B</w:t>
            </w:r>
            <w:r w:rsidRPr="005B7622">
              <w:rPr>
                <w:rFonts w:ascii="Calibri Light" w:hAnsi="Calibri Light" w:cs="Calibri Light"/>
                <w:lang w:val="en-US"/>
              </w:rPr>
              <w:tab/>
              <w:t>36A</w:t>
            </w:r>
            <w:r w:rsidRPr="005B7622">
              <w:rPr>
                <w:rFonts w:ascii="Calibri Light" w:hAnsi="Calibri Light" w:cs="Calibri Light"/>
                <w:lang w:val="en-US"/>
              </w:rPr>
              <w:tab/>
              <w:t>44/46</w:t>
            </w:r>
          </w:p>
        </w:tc>
      </w:tr>
      <w:tr w:rsidR="00845A40" w:rsidRPr="00C32563" w14:paraId="014D7E5F" w14:textId="77777777" w:rsidTr="00A41E34">
        <w:tc>
          <w:tcPr>
            <w:tcW w:w="3397" w:type="dxa"/>
            <w:vAlign w:val="center"/>
          </w:tcPr>
          <w:p w14:paraId="215DABEA" w14:textId="77777777" w:rsidR="00845A40" w:rsidRPr="00C32563" w:rsidRDefault="00845A40" w:rsidP="00A41E34">
            <w:pPr>
              <w:rPr>
                <w:rFonts w:ascii="Calibri Light" w:hAnsi="Calibri Light" w:cs="Calibri Light"/>
              </w:rPr>
            </w:pPr>
            <w:r w:rsidRPr="00C32563">
              <w:rPr>
                <w:rFonts w:ascii="Calibri Light" w:hAnsi="Calibri Light" w:cs="Calibri Light"/>
              </w:rPr>
              <w:t>Farbiarska</w:t>
            </w:r>
          </w:p>
        </w:tc>
        <w:tc>
          <w:tcPr>
            <w:tcW w:w="5665" w:type="dxa"/>
            <w:vAlign w:val="center"/>
          </w:tcPr>
          <w:p w14:paraId="2198E31C" w14:textId="77777777" w:rsidR="00845A40" w:rsidRPr="00C32563" w:rsidRDefault="00845A40" w:rsidP="00A41E34">
            <w:pPr>
              <w:rPr>
                <w:rFonts w:ascii="Calibri Light" w:hAnsi="Calibri Light" w:cs="Calibri Light"/>
              </w:rPr>
            </w:pPr>
            <w:r w:rsidRPr="005B7622">
              <w:rPr>
                <w:rFonts w:ascii="Calibri Light" w:hAnsi="Calibri Light" w:cs="Calibri Light"/>
              </w:rPr>
              <w:t>1</w:t>
            </w:r>
            <w:r w:rsidRPr="005B7622">
              <w:rPr>
                <w:rFonts w:ascii="Calibri Light" w:hAnsi="Calibri Light" w:cs="Calibri Light"/>
              </w:rPr>
              <w:tab/>
              <w:t>2</w:t>
            </w:r>
            <w:r w:rsidRPr="005B7622">
              <w:rPr>
                <w:rFonts w:ascii="Calibri Light" w:hAnsi="Calibri Light" w:cs="Calibri Light"/>
              </w:rPr>
              <w:tab/>
              <w:t>4</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13</w:t>
            </w:r>
            <w:r w:rsidRPr="005B7622">
              <w:rPr>
                <w:rFonts w:ascii="Calibri Light" w:hAnsi="Calibri Light" w:cs="Calibri Light"/>
              </w:rPr>
              <w:tab/>
              <w:t>15</w:t>
            </w:r>
            <w:r w:rsidRPr="005B7622">
              <w:rPr>
                <w:rFonts w:ascii="Calibri Light" w:hAnsi="Calibri Light" w:cs="Calibri Light"/>
              </w:rPr>
              <w:tab/>
              <w:t>16</w:t>
            </w:r>
            <w:r w:rsidRPr="005B7622">
              <w:rPr>
                <w:rFonts w:ascii="Calibri Light" w:hAnsi="Calibri Light" w:cs="Calibri Light"/>
              </w:rPr>
              <w:tab/>
              <w:t>17</w:t>
            </w:r>
            <w:r w:rsidRPr="005B7622">
              <w:rPr>
                <w:rFonts w:ascii="Calibri Light" w:hAnsi="Calibri Light" w:cs="Calibri Light"/>
              </w:rPr>
              <w:tab/>
              <w:t>18</w:t>
            </w:r>
            <w:r w:rsidRPr="005B7622">
              <w:rPr>
                <w:rFonts w:ascii="Calibri Light" w:hAnsi="Calibri Light" w:cs="Calibri Light"/>
              </w:rPr>
              <w:tab/>
              <w:t>25</w:t>
            </w:r>
            <w:r w:rsidRPr="005B7622">
              <w:rPr>
                <w:rFonts w:ascii="Calibri Light" w:hAnsi="Calibri Light" w:cs="Calibri Light"/>
              </w:rPr>
              <w:tab/>
              <w:t>26</w:t>
            </w:r>
            <w:r w:rsidRPr="005B7622">
              <w:rPr>
                <w:rFonts w:ascii="Calibri Light" w:hAnsi="Calibri Light" w:cs="Calibri Light"/>
              </w:rPr>
              <w:tab/>
              <w:t>28</w:t>
            </w:r>
            <w:r w:rsidRPr="005B7622">
              <w:rPr>
                <w:rFonts w:ascii="Calibri Light" w:hAnsi="Calibri Light" w:cs="Calibri Light"/>
              </w:rPr>
              <w:tab/>
              <w:t>30</w:t>
            </w:r>
            <w:r w:rsidRPr="005B7622">
              <w:rPr>
                <w:rFonts w:ascii="Calibri Light" w:hAnsi="Calibri Light" w:cs="Calibri Light"/>
              </w:rPr>
              <w:tab/>
              <w:t>31</w:t>
            </w:r>
            <w:r w:rsidRPr="005B7622">
              <w:rPr>
                <w:rFonts w:ascii="Calibri Light" w:hAnsi="Calibri Light" w:cs="Calibri Light"/>
              </w:rPr>
              <w:tab/>
              <w:t>32</w:t>
            </w:r>
            <w:r w:rsidRPr="005B7622">
              <w:rPr>
                <w:rFonts w:ascii="Calibri Light" w:hAnsi="Calibri Light" w:cs="Calibri Light"/>
              </w:rPr>
              <w:tab/>
              <w:t>33</w:t>
            </w:r>
            <w:r w:rsidRPr="005B7622">
              <w:rPr>
                <w:rFonts w:ascii="Calibri Light" w:hAnsi="Calibri Light" w:cs="Calibri Light"/>
              </w:rPr>
              <w:tab/>
              <w:t>34</w:t>
            </w:r>
            <w:r w:rsidRPr="005B7622">
              <w:rPr>
                <w:rFonts w:ascii="Calibri Light" w:hAnsi="Calibri Light" w:cs="Calibri Light"/>
              </w:rPr>
              <w:tab/>
              <w:t>35</w:t>
            </w:r>
            <w:r w:rsidRPr="005B7622">
              <w:rPr>
                <w:rFonts w:ascii="Calibri Light" w:hAnsi="Calibri Light" w:cs="Calibri Light"/>
              </w:rPr>
              <w:tab/>
              <w:t>36</w:t>
            </w:r>
            <w:r w:rsidRPr="005B7622">
              <w:rPr>
                <w:rFonts w:ascii="Calibri Light" w:hAnsi="Calibri Light" w:cs="Calibri Light"/>
              </w:rPr>
              <w:tab/>
              <w:t>37</w:t>
            </w:r>
            <w:r w:rsidRPr="005B7622">
              <w:rPr>
                <w:rFonts w:ascii="Calibri Light" w:hAnsi="Calibri Light" w:cs="Calibri Light"/>
              </w:rPr>
              <w:tab/>
              <w:t>39</w:t>
            </w:r>
            <w:r w:rsidRPr="005B7622">
              <w:rPr>
                <w:rFonts w:ascii="Calibri Light" w:hAnsi="Calibri Light" w:cs="Calibri Light"/>
              </w:rPr>
              <w:tab/>
              <w:t>41</w:t>
            </w:r>
            <w:r w:rsidRPr="005B7622">
              <w:rPr>
                <w:rFonts w:ascii="Calibri Light" w:hAnsi="Calibri Light" w:cs="Calibri Light"/>
              </w:rPr>
              <w:tab/>
              <w:t>43</w:t>
            </w:r>
            <w:r w:rsidRPr="005B7622">
              <w:rPr>
                <w:rFonts w:ascii="Calibri Light" w:hAnsi="Calibri Light" w:cs="Calibri Light"/>
              </w:rPr>
              <w:tab/>
              <w:t>45</w:t>
            </w:r>
            <w:r w:rsidRPr="005B7622">
              <w:rPr>
                <w:rFonts w:ascii="Calibri Light" w:hAnsi="Calibri Light" w:cs="Calibri Light"/>
              </w:rPr>
              <w:tab/>
              <w:t>47</w:t>
            </w:r>
            <w:r w:rsidRPr="005B7622">
              <w:rPr>
                <w:rFonts w:ascii="Calibri Light" w:hAnsi="Calibri Light" w:cs="Calibri Light"/>
              </w:rPr>
              <w:tab/>
              <w:t>49</w:t>
            </w:r>
            <w:r w:rsidRPr="005B7622">
              <w:rPr>
                <w:rFonts w:ascii="Calibri Light" w:hAnsi="Calibri Light" w:cs="Calibri Light"/>
              </w:rPr>
              <w:tab/>
              <w:t>59</w:t>
            </w:r>
            <w:r w:rsidRPr="005B7622">
              <w:rPr>
                <w:rFonts w:ascii="Calibri Light" w:hAnsi="Calibri Light" w:cs="Calibri Light"/>
              </w:rPr>
              <w:lastRenderedPageBreak/>
              <w:tab/>
              <w:t>65</w:t>
            </w:r>
            <w:r w:rsidRPr="005B7622">
              <w:rPr>
                <w:rFonts w:ascii="Calibri Light" w:hAnsi="Calibri Light" w:cs="Calibri Light"/>
              </w:rPr>
              <w:tab/>
              <w:t>8/14</w:t>
            </w:r>
            <w:r w:rsidRPr="005B7622">
              <w:rPr>
                <w:rFonts w:ascii="Calibri Light" w:hAnsi="Calibri Light" w:cs="Calibri Light"/>
              </w:rPr>
              <w:tab/>
              <w:t>1/3</w:t>
            </w:r>
            <w:r w:rsidRPr="005B7622">
              <w:rPr>
                <w:rFonts w:ascii="Calibri Light" w:hAnsi="Calibri Light" w:cs="Calibri Light"/>
              </w:rPr>
              <w:tab/>
              <w:t>9/11</w:t>
            </w:r>
            <w:r w:rsidRPr="005B7622">
              <w:rPr>
                <w:rFonts w:ascii="Calibri Light" w:hAnsi="Calibri Light" w:cs="Calibri Light"/>
              </w:rPr>
              <w:tab/>
              <w:t>18a</w:t>
            </w:r>
            <w:r w:rsidRPr="005B7622">
              <w:rPr>
                <w:rFonts w:ascii="Calibri Light" w:hAnsi="Calibri Light" w:cs="Calibri Light"/>
              </w:rPr>
              <w:tab/>
              <w:t>18A</w:t>
            </w:r>
            <w:r w:rsidRPr="005B7622">
              <w:rPr>
                <w:rFonts w:ascii="Calibri Light" w:hAnsi="Calibri Light" w:cs="Calibri Light"/>
              </w:rPr>
              <w:tab/>
              <w:t>19/23</w:t>
            </w:r>
            <w:r w:rsidRPr="005B7622">
              <w:rPr>
                <w:rFonts w:ascii="Calibri Light" w:hAnsi="Calibri Light" w:cs="Calibri Light"/>
              </w:rPr>
              <w:tab/>
              <w:t>20/24</w:t>
            </w:r>
            <w:r w:rsidRPr="005B7622">
              <w:rPr>
                <w:rFonts w:ascii="Calibri Light" w:hAnsi="Calibri Light" w:cs="Calibri Light"/>
              </w:rPr>
              <w:tab/>
              <w:t>21/23</w:t>
            </w:r>
            <w:r w:rsidRPr="005B7622">
              <w:rPr>
                <w:rFonts w:ascii="Calibri Light" w:hAnsi="Calibri Light" w:cs="Calibri Light"/>
              </w:rPr>
              <w:tab/>
              <w:t>27/29</w:t>
            </w:r>
            <w:r w:rsidRPr="005B7622">
              <w:rPr>
                <w:rFonts w:ascii="Calibri Light" w:hAnsi="Calibri Light" w:cs="Calibri Light"/>
              </w:rPr>
              <w:tab/>
              <w:t>33A</w:t>
            </w:r>
            <w:r w:rsidRPr="005B7622">
              <w:rPr>
                <w:rFonts w:ascii="Calibri Light" w:hAnsi="Calibri Light" w:cs="Calibri Light"/>
              </w:rPr>
              <w:tab/>
              <w:t>34a</w:t>
            </w:r>
            <w:r w:rsidRPr="005B7622">
              <w:rPr>
                <w:rFonts w:ascii="Calibri Light" w:hAnsi="Calibri Light" w:cs="Calibri Light"/>
              </w:rPr>
              <w:tab/>
              <w:t>37A</w:t>
            </w:r>
            <w:r w:rsidRPr="005B7622">
              <w:rPr>
                <w:rFonts w:ascii="Calibri Light" w:hAnsi="Calibri Light" w:cs="Calibri Light"/>
              </w:rPr>
              <w:tab/>
              <w:t>37B</w:t>
            </w:r>
            <w:r w:rsidRPr="005B7622">
              <w:rPr>
                <w:rFonts w:ascii="Calibri Light" w:hAnsi="Calibri Light" w:cs="Calibri Light"/>
              </w:rPr>
              <w:tab/>
              <w:t>45a</w:t>
            </w:r>
            <w:r w:rsidRPr="005B7622">
              <w:rPr>
                <w:rFonts w:ascii="Calibri Light" w:hAnsi="Calibri Light" w:cs="Calibri Light"/>
              </w:rPr>
              <w:tab/>
              <w:t>51/57</w:t>
            </w:r>
            <w:r w:rsidRPr="005B7622">
              <w:rPr>
                <w:rFonts w:ascii="Calibri Light" w:hAnsi="Calibri Light" w:cs="Calibri Light"/>
              </w:rPr>
              <w:tab/>
              <w:t>61/63</w:t>
            </w:r>
            <w:r w:rsidRPr="005B7622">
              <w:rPr>
                <w:rFonts w:ascii="Calibri Light" w:hAnsi="Calibri Light" w:cs="Calibri Light"/>
              </w:rPr>
              <w:tab/>
              <w:t>6a</w:t>
            </w:r>
          </w:p>
        </w:tc>
      </w:tr>
      <w:tr w:rsidR="00845A40" w:rsidRPr="00C32563" w14:paraId="3E08C197" w14:textId="77777777" w:rsidTr="00A41E34">
        <w:tc>
          <w:tcPr>
            <w:tcW w:w="3397" w:type="dxa"/>
            <w:vAlign w:val="center"/>
          </w:tcPr>
          <w:p w14:paraId="14F5A3C8" w14:textId="77777777" w:rsidR="00845A40" w:rsidRPr="00C32563" w:rsidRDefault="00845A40" w:rsidP="00A41E34">
            <w:pPr>
              <w:rPr>
                <w:rFonts w:ascii="Calibri Light" w:hAnsi="Calibri Light" w:cs="Calibri Light"/>
              </w:rPr>
            </w:pPr>
            <w:r w:rsidRPr="00C32563">
              <w:rPr>
                <w:rFonts w:ascii="Calibri Light" w:hAnsi="Calibri Light" w:cs="Calibri Light"/>
              </w:rPr>
              <w:lastRenderedPageBreak/>
              <w:t>gen. Grota-Roweckiego</w:t>
            </w:r>
          </w:p>
        </w:tc>
        <w:tc>
          <w:tcPr>
            <w:tcW w:w="5665" w:type="dxa"/>
            <w:vAlign w:val="center"/>
          </w:tcPr>
          <w:p w14:paraId="2E98FC03" w14:textId="77777777" w:rsidR="00845A40" w:rsidRPr="00C32563" w:rsidRDefault="00845A40" w:rsidP="00A41E34">
            <w:pPr>
              <w:rPr>
                <w:rFonts w:ascii="Calibri Light" w:hAnsi="Calibri Light" w:cs="Calibri Light"/>
              </w:rPr>
            </w:pPr>
            <w:r w:rsidRPr="005B7622">
              <w:rPr>
                <w:rFonts w:ascii="Calibri Light" w:hAnsi="Calibri Light" w:cs="Calibri Light"/>
              </w:rPr>
              <w:t>2</w:t>
            </w:r>
            <w:r w:rsidRPr="005B7622">
              <w:rPr>
                <w:rFonts w:ascii="Calibri Light" w:hAnsi="Calibri Light" w:cs="Calibri Light"/>
              </w:rPr>
              <w:tab/>
              <w:t>4</w:t>
            </w:r>
            <w:r w:rsidRPr="005B7622">
              <w:rPr>
                <w:rFonts w:ascii="Calibri Light" w:hAnsi="Calibri Light" w:cs="Calibri Light"/>
              </w:rPr>
              <w:tab/>
              <w:t>6</w:t>
            </w:r>
            <w:r w:rsidRPr="005B7622">
              <w:rPr>
                <w:rFonts w:ascii="Calibri Light" w:hAnsi="Calibri Light" w:cs="Calibri Light"/>
              </w:rPr>
              <w:tab/>
              <w:t>8</w:t>
            </w:r>
            <w:r w:rsidRPr="005B7622">
              <w:rPr>
                <w:rFonts w:ascii="Calibri Light" w:hAnsi="Calibri Light" w:cs="Calibri Light"/>
              </w:rPr>
              <w:tab/>
              <w:t>10</w:t>
            </w:r>
            <w:r w:rsidRPr="005B7622">
              <w:rPr>
                <w:rFonts w:ascii="Calibri Light" w:hAnsi="Calibri Light" w:cs="Calibri Light"/>
              </w:rPr>
              <w:tab/>
              <w:t>12</w:t>
            </w:r>
            <w:r w:rsidRPr="005B7622">
              <w:rPr>
                <w:rFonts w:ascii="Calibri Light" w:hAnsi="Calibri Light" w:cs="Calibri Light"/>
              </w:rPr>
              <w:tab/>
              <w:t>14</w:t>
            </w:r>
            <w:r w:rsidRPr="005B7622">
              <w:rPr>
                <w:rFonts w:ascii="Calibri Light" w:hAnsi="Calibri Light" w:cs="Calibri Light"/>
              </w:rPr>
              <w:tab/>
              <w:t>16</w:t>
            </w:r>
            <w:r w:rsidRPr="005B7622">
              <w:rPr>
                <w:rFonts w:ascii="Calibri Light" w:hAnsi="Calibri Light" w:cs="Calibri Light"/>
              </w:rPr>
              <w:tab/>
              <w:t>18</w:t>
            </w:r>
            <w:r w:rsidRPr="005B7622">
              <w:rPr>
                <w:rFonts w:ascii="Calibri Light" w:hAnsi="Calibri Light" w:cs="Calibri Light"/>
              </w:rPr>
              <w:tab/>
              <w:t>20</w:t>
            </w:r>
            <w:r w:rsidRPr="005B7622">
              <w:rPr>
                <w:rFonts w:ascii="Calibri Light" w:hAnsi="Calibri Light" w:cs="Calibri Light"/>
              </w:rPr>
              <w:tab/>
              <w:t>22</w:t>
            </w:r>
            <w:r w:rsidRPr="005B7622">
              <w:rPr>
                <w:rFonts w:ascii="Calibri Light" w:hAnsi="Calibri Light" w:cs="Calibri Light"/>
              </w:rPr>
              <w:tab/>
              <w:t>24</w:t>
            </w:r>
            <w:r w:rsidRPr="005B7622">
              <w:rPr>
                <w:rFonts w:ascii="Calibri Light" w:hAnsi="Calibri Light" w:cs="Calibri Light"/>
              </w:rPr>
              <w:tab/>
              <w:t>26</w:t>
            </w:r>
            <w:r w:rsidRPr="005B7622">
              <w:rPr>
                <w:rFonts w:ascii="Calibri Light" w:hAnsi="Calibri Light" w:cs="Calibri Light"/>
              </w:rPr>
              <w:tab/>
              <w:t>28</w:t>
            </w:r>
            <w:r w:rsidRPr="005B7622">
              <w:rPr>
                <w:rFonts w:ascii="Calibri Light" w:hAnsi="Calibri Light" w:cs="Calibri Light"/>
              </w:rPr>
              <w:tab/>
              <w:t>30</w:t>
            </w:r>
            <w:r w:rsidRPr="005B7622">
              <w:rPr>
                <w:rFonts w:ascii="Calibri Light" w:hAnsi="Calibri Light" w:cs="Calibri Light"/>
              </w:rPr>
              <w:tab/>
              <w:t>32</w:t>
            </w:r>
            <w:r w:rsidRPr="005B7622">
              <w:rPr>
                <w:rFonts w:ascii="Calibri Light" w:hAnsi="Calibri Light" w:cs="Calibri Light"/>
              </w:rPr>
              <w:tab/>
              <w:t>34</w:t>
            </w:r>
            <w:r w:rsidRPr="005B7622">
              <w:rPr>
                <w:rFonts w:ascii="Calibri Light" w:hAnsi="Calibri Light" w:cs="Calibri Light"/>
              </w:rPr>
              <w:tab/>
              <w:t>42</w:t>
            </w:r>
            <w:r w:rsidRPr="005B7622">
              <w:rPr>
                <w:rFonts w:ascii="Calibri Light" w:hAnsi="Calibri Light" w:cs="Calibri Light"/>
              </w:rPr>
              <w:tab/>
              <w:t>44</w:t>
            </w:r>
            <w:r w:rsidRPr="005B7622">
              <w:rPr>
                <w:rFonts w:ascii="Calibri Light" w:hAnsi="Calibri Light" w:cs="Calibri Light"/>
              </w:rPr>
              <w:tab/>
              <w:t>46</w:t>
            </w:r>
            <w:r w:rsidRPr="005B7622">
              <w:rPr>
                <w:rFonts w:ascii="Calibri Light" w:hAnsi="Calibri Light" w:cs="Calibri Light"/>
              </w:rPr>
              <w:tab/>
              <w:t>48</w:t>
            </w:r>
            <w:r w:rsidRPr="005B7622">
              <w:rPr>
                <w:rFonts w:ascii="Calibri Light" w:hAnsi="Calibri Light" w:cs="Calibri Light"/>
              </w:rPr>
              <w:tab/>
              <w:t>50</w:t>
            </w:r>
            <w:r w:rsidRPr="005B7622">
              <w:rPr>
                <w:rFonts w:ascii="Calibri Light" w:hAnsi="Calibri Light" w:cs="Calibri Light"/>
              </w:rPr>
              <w:tab/>
              <w:t>52</w:t>
            </w:r>
            <w:r w:rsidRPr="005B7622">
              <w:rPr>
                <w:rFonts w:ascii="Calibri Light" w:hAnsi="Calibri Light" w:cs="Calibri Light"/>
              </w:rPr>
              <w:tab/>
              <w:t>54</w:t>
            </w:r>
            <w:r w:rsidRPr="005B7622">
              <w:rPr>
                <w:rFonts w:ascii="Calibri Light" w:hAnsi="Calibri Light" w:cs="Calibri Light"/>
              </w:rPr>
              <w:tab/>
              <w:t>58</w:t>
            </w:r>
            <w:r w:rsidRPr="005B7622">
              <w:rPr>
                <w:rFonts w:ascii="Calibri Light" w:hAnsi="Calibri Light" w:cs="Calibri Light"/>
              </w:rPr>
              <w:tab/>
              <w:t>26A</w:t>
            </w:r>
            <w:r w:rsidRPr="005B7622">
              <w:rPr>
                <w:rFonts w:ascii="Calibri Light" w:hAnsi="Calibri Light" w:cs="Calibri Light"/>
              </w:rPr>
              <w:tab/>
              <w:t>26B</w:t>
            </w:r>
            <w:r w:rsidRPr="005B7622">
              <w:rPr>
                <w:rFonts w:ascii="Calibri Light" w:hAnsi="Calibri Light" w:cs="Calibri Light"/>
              </w:rPr>
              <w:tab/>
              <w:t>36/40</w:t>
            </w:r>
            <w:r w:rsidRPr="005B7622">
              <w:rPr>
                <w:rFonts w:ascii="Calibri Light" w:hAnsi="Calibri Light" w:cs="Calibri Light"/>
              </w:rPr>
              <w:tab/>
              <w:t>60-64</w:t>
            </w:r>
          </w:p>
        </w:tc>
      </w:tr>
      <w:tr w:rsidR="00845A40" w:rsidRPr="00680FE4" w14:paraId="26A3412D" w14:textId="77777777" w:rsidTr="00A41E34">
        <w:tc>
          <w:tcPr>
            <w:tcW w:w="3397" w:type="dxa"/>
            <w:vAlign w:val="center"/>
          </w:tcPr>
          <w:p w14:paraId="70F78C6A" w14:textId="77777777" w:rsidR="00845A40" w:rsidRPr="00C32563" w:rsidRDefault="00845A40" w:rsidP="00A41E34">
            <w:pPr>
              <w:rPr>
                <w:rFonts w:ascii="Calibri Light" w:hAnsi="Calibri Light" w:cs="Calibri Light"/>
              </w:rPr>
            </w:pPr>
            <w:r w:rsidRPr="00C32563">
              <w:rPr>
                <w:rFonts w:ascii="Calibri Light" w:hAnsi="Calibri Light" w:cs="Calibri Light"/>
              </w:rPr>
              <w:t>gen. Józefa Bema</w:t>
            </w:r>
          </w:p>
        </w:tc>
        <w:tc>
          <w:tcPr>
            <w:tcW w:w="5665" w:type="dxa"/>
            <w:vAlign w:val="center"/>
          </w:tcPr>
          <w:p w14:paraId="63D2BCD6" w14:textId="77777777" w:rsidR="00845A40" w:rsidRPr="00C32563" w:rsidRDefault="00845A40" w:rsidP="00A41E34">
            <w:pPr>
              <w:rPr>
                <w:rFonts w:ascii="Calibri Light" w:hAnsi="Calibri Light" w:cs="Calibri Light"/>
                <w:lang w:val="en-US"/>
              </w:rPr>
            </w:pPr>
            <w:r w:rsidRPr="005B7622">
              <w:rPr>
                <w:rFonts w:ascii="Calibri Light" w:hAnsi="Calibri Light" w:cs="Calibri Light"/>
                <w:lang w:val="en-US"/>
              </w:rPr>
              <w:t>9</w:t>
            </w:r>
            <w:r w:rsidRPr="005B7622">
              <w:rPr>
                <w:rFonts w:ascii="Calibri Light" w:hAnsi="Calibri Light" w:cs="Calibri Light"/>
                <w:lang w:val="en-US"/>
              </w:rPr>
              <w:tab/>
              <w:t>11</w:t>
            </w:r>
            <w:r w:rsidRPr="005B7622">
              <w:rPr>
                <w:rFonts w:ascii="Calibri Light" w:hAnsi="Calibri Light" w:cs="Calibri Light"/>
                <w:lang w:val="en-US"/>
              </w:rPr>
              <w:tab/>
              <w:t>27</w:t>
            </w:r>
            <w:r w:rsidRPr="005B7622">
              <w:rPr>
                <w:rFonts w:ascii="Calibri Light" w:hAnsi="Calibri Light" w:cs="Calibri Light"/>
                <w:lang w:val="en-US"/>
              </w:rPr>
              <w:tab/>
              <w:t>29</w:t>
            </w:r>
            <w:r w:rsidRPr="005B7622">
              <w:rPr>
                <w:rFonts w:ascii="Calibri Light" w:hAnsi="Calibri Light" w:cs="Calibri Light"/>
                <w:lang w:val="en-US"/>
              </w:rPr>
              <w:tab/>
              <w:t>31</w:t>
            </w:r>
            <w:r w:rsidRPr="005B7622">
              <w:rPr>
                <w:rFonts w:ascii="Calibri Light" w:hAnsi="Calibri Light" w:cs="Calibri Light"/>
                <w:lang w:val="en-US"/>
              </w:rPr>
              <w:tab/>
              <w:t>41</w:t>
            </w:r>
            <w:r w:rsidRPr="005B7622">
              <w:rPr>
                <w:rFonts w:ascii="Calibri Light" w:hAnsi="Calibri Light" w:cs="Calibri Light"/>
                <w:lang w:val="en-US"/>
              </w:rPr>
              <w:tab/>
              <w:t>45</w:t>
            </w:r>
            <w:r w:rsidRPr="005B7622">
              <w:rPr>
                <w:rFonts w:ascii="Calibri Light" w:hAnsi="Calibri Light" w:cs="Calibri Light"/>
                <w:lang w:val="en-US"/>
              </w:rPr>
              <w:tab/>
              <w:t>49</w:t>
            </w:r>
            <w:r w:rsidRPr="005B7622">
              <w:rPr>
                <w:rFonts w:ascii="Calibri Light" w:hAnsi="Calibri Light" w:cs="Calibri Light"/>
                <w:lang w:val="en-US"/>
              </w:rPr>
              <w:tab/>
              <w:t>53</w:t>
            </w:r>
            <w:r w:rsidRPr="005B7622">
              <w:rPr>
                <w:rFonts w:ascii="Calibri Light" w:hAnsi="Calibri Light" w:cs="Calibri Light"/>
                <w:lang w:val="en-US"/>
              </w:rPr>
              <w:tab/>
              <w:t>55</w:t>
            </w:r>
            <w:r w:rsidRPr="005B7622">
              <w:rPr>
                <w:rFonts w:ascii="Calibri Light" w:hAnsi="Calibri Light" w:cs="Calibri Light"/>
                <w:lang w:val="en-US"/>
              </w:rPr>
              <w:tab/>
              <w:t>59</w:t>
            </w:r>
            <w:r w:rsidRPr="005B7622">
              <w:rPr>
                <w:rFonts w:ascii="Calibri Light" w:hAnsi="Calibri Light" w:cs="Calibri Light"/>
                <w:lang w:val="en-US"/>
              </w:rPr>
              <w:tab/>
              <w:t>63</w:t>
            </w:r>
            <w:r w:rsidRPr="005B7622">
              <w:rPr>
                <w:rFonts w:ascii="Calibri Light" w:hAnsi="Calibri Light" w:cs="Calibri Light"/>
                <w:lang w:val="en-US"/>
              </w:rPr>
              <w:tab/>
              <w:t>65</w:t>
            </w:r>
            <w:r w:rsidRPr="005B7622">
              <w:rPr>
                <w:rFonts w:ascii="Calibri Light" w:hAnsi="Calibri Light" w:cs="Calibri Light"/>
                <w:lang w:val="en-US"/>
              </w:rPr>
              <w:tab/>
              <w:t>67</w:t>
            </w:r>
            <w:r w:rsidRPr="005B7622">
              <w:rPr>
                <w:rFonts w:ascii="Calibri Light" w:hAnsi="Calibri Light" w:cs="Calibri Light"/>
                <w:lang w:val="en-US"/>
              </w:rPr>
              <w:tab/>
              <w:t>69</w:t>
            </w:r>
            <w:r w:rsidRPr="005B7622">
              <w:rPr>
                <w:rFonts w:ascii="Calibri Light" w:hAnsi="Calibri Light" w:cs="Calibri Light"/>
                <w:lang w:val="en-US"/>
              </w:rPr>
              <w:tab/>
              <w:t>11A</w:t>
            </w:r>
            <w:r w:rsidRPr="005B7622">
              <w:rPr>
                <w:rFonts w:ascii="Calibri Light" w:hAnsi="Calibri Light" w:cs="Calibri Light"/>
                <w:lang w:val="en-US"/>
              </w:rPr>
              <w:tab/>
              <w:t>13A</w:t>
            </w:r>
            <w:r w:rsidRPr="005B7622">
              <w:rPr>
                <w:rFonts w:ascii="Calibri Light" w:hAnsi="Calibri Light" w:cs="Calibri Light"/>
                <w:lang w:val="en-US"/>
              </w:rPr>
              <w:tab/>
              <w:t>17-25</w:t>
            </w:r>
            <w:r w:rsidRPr="005B7622">
              <w:rPr>
                <w:rFonts w:ascii="Calibri Light" w:hAnsi="Calibri Light" w:cs="Calibri Light"/>
                <w:lang w:val="en-US"/>
              </w:rPr>
              <w:tab/>
              <w:t>27A</w:t>
            </w:r>
            <w:r w:rsidRPr="005B7622">
              <w:rPr>
                <w:rFonts w:ascii="Calibri Light" w:hAnsi="Calibri Light" w:cs="Calibri Light"/>
                <w:lang w:val="en-US"/>
              </w:rPr>
              <w:tab/>
              <w:t>29A</w:t>
            </w:r>
            <w:r w:rsidRPr="005B7622">
              <w:rPr>
                <w:rFonts w:ascii="Calibri Light" w:hAnsi="Calibri Light" w:cs="Calibri Light"/>
                <w:lang w:val="en-US"/>
              </w:rPr>
              <w:tab/>
              <w:t>29B</w:t>
            </w:r>
            <w:r w:rsidRPr="005B7622">
              <w:rPr>
                <w:rFonts w:ascii="Calibri Light" w:hAnsi="Calibri Light" w:cs="Calibri Light"/>
                <w:lang w:val="en-US"/>
              </w:rPr>
              <w:tab/>
              <w:t>33/35</w:t>
            </w:r>
            <w:r w:rsidRPr="005B7622">
              <w:rPr>
                <w:rFonts w:ascii="Calibri Light" w:hAnsi="Calibri Light" w:cs="Calibri Light"/>
                <w:lang w:val="en-US"/>
              </w:rPr>
              <w:tab/>
              <w:t>41A</w:t>
            </w:r>
            <w:r w:rsidRPr="005B7622">
              <w:rPr>
                <w:rFonts w:ascii="Calibri Light" w:hAnsi="Calibri Light" w:cs="Calibri Light"/>
                <w:lang w:val="en-US"/>
              </w:rPr>
              <w:tab/>
              <w:t>43a</w:t>
            </w:r>
            <w:r w:rsidRPr="005B7622">
              <w:rPr>
                <w:rFonts w:ascii="Calibri Light" w:hAnsi="Calibri Light" w:cs="Calibri Light"/>
                <w:lang w:val="en-US"/>
              </w:rPr>
              <w:tab/>
              <w:t>53A</w:t>
            </w:r>
            <w:r w:rsidRPr="005B7622">
              <w:rPr>
                <w:rFonts w:ascii="Calibri Light" w:hAnsi="Calibri Light" w:cs="Calibri Light"/>
                <w:lang w:val="en-US"/>
              </w:rPr>
              <w:tab/>
              <w:t>53a</w:t>
            </w:r>
            <w:r w:rsidRPr="005B7622">
              <w:rPr>
                <w:rFonts w:ascii="Calibri Light" w:hAnsi="Calibri Light" w:cs="Calibri Light"/>
                <w:lang w:val="en-US"/>
              </w:rPr>
              <w:tab/>
              <w:t>9A</w:t>
            </w:r>
          </w:p>
        </w:tc>
      </w:tr>
      <w:tr w:rsidR="00845A40" w:rsidRPr="00C32563" w14:paraId="0CC0D378" w14:textId="77777777" w:rsidTr="00A41E34">
        <w:tc>
          <w:tcPr>
            <w:tcW w:w="3397" w:type="dxa"/>
            <w:vAlign w:val="center"/>
          </w:tcPr>
          <w:p w14:paraId="6008103F" w14:textId="77777777" w:rsidR="00845A40" w:rsidRPr="00C32563" w:rsidRDefault="00845A40" w:rsidP="00A41E34">
            <w:pPr>
              <w:rPr>
                <w:rFonts w:ascii="Calibri Light" w:hAnsi="Calibri Light" w:cs="Calibri Light"/>
              </w:rPr>
            </w:pPr>
            <w:r w:rsidRPr="00C32563">
              <w:rPr>
                <w:rFonts w:ascii="Calibri Light" w:hAnsi="Calibri Light" w:cs="Calibri Light"/>
              </w:rPr>
              <w:t>gen. Józefa Sowińskiego</w:t>
            </w:r>
          </w:p>
        </w:tc>
        <w:tc>
          <w:tcPr>
            <w:tcW w:w="5665" w:type="dxa"/>
            <w:vAlign w:val="center"/>
          </w:tcPr>
          <w:p w14:paraId="306423DE" w14:textId="77777777" w:rsidR="00845A40" w:rsidRPr="00C32563" w:rsidRDefault="00845A40" w:rsidP="00A41E34">
            <w:pPr>
              <w:rPr>
                <w:rFonts w:ascii="Calibri Light" w:hAnsi="Calibri Light" w:cs="Calibri Light"/>
              </w:rPr>
            </w:pPr>
            <w:r w:rsidRPr="00C32563">
              <w:rPr>
                <w:rFonts w:ascii="Calibri Light" w:hAnsi="Calibri Light" w:cs="Calibri Light"/>
              </w:rPr>
              <w:t>1</w:t>
            </w:r>
            <w:r w:rsidRPr="00C32563">
              <w:rPr>
                <w:rFonts w:ascii="Calibri Light" w:hAnsi="Calibri Light" w:cs="Calibri Light"/>
              </w:rPr>
              <w:tab/>
              <w:t>3</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1A</w:t>
            </w:r>
            <w:r w:rsidRPr="00C32563">
              <w:rPr>
                <w:rFonts w:ascii="Calibri Light" w:hAnsi="Calibri Light" w:cs="Calibri Light"/>
              </w:rPr>
              <w:tab/>
              <w:t>5a</w:t>
            </w:r>
          </w:p>
        </w:tc>
      </w:tr>
      <w:tr w:rsidR="00845A40" w:rsidRPr="00C32563" w14:paraId="35B59991" w14:textId="77777777" w:rsidTr="00A41E34">
        <w:tc>
          <w:tcPr>
            <w:tcW w:w="3397" w:type="dxa"/>
            <w:vAlign w:val="center"/>
          </w:tcPr>
          <w:p w14:paraId="5C7D5193" w14:textId="77777777" w:rsidR="00845A40" w:rsidRPr="00C32563" w:rsidRDefault="00845A40" w:rsidP="00A41E34">
            <w:pPr>
              <w:rPr>
                <w:rFonts w:ascii="Calibri Light" w:hAnsi="Calibri Light" w:cs="Calibri Light"/>
              </w:rPr>
            </w:pPr>
            <w:r w:rsidRPr="00C32563">
              <w:rPr>
                <w:rFonts w:ascii="Calibri Light" w:hAnsi="Calibri Light" w:cs="Calibri Light"/>
              </w:rPr>
              <w:t>Górna</w:t>
            </w:r>
          </w:p>
        </w:tc>
        <w:tc>
          <w:tcPr>
            <w:tcW w:w="5665" w:type="dxa"/>
            <w:vAlign w:val="center"/>
          </w:tcPr>
          <w:p w14:paraId="4EAF49F8" w14:textId="77777777" w:rsidR="00845A40" w:rsidRPr="00C32563" w:rsidRDefault="00845A40" w:rsidP="00A41E34">
            <w:pPr>
              <w:rPr>
                <w:rFonts w:ascii="Calibri Light" w:hAnsi="Calibri Light" w:cs="Calibri Light"/>
              </w:rPr>
            </w:pPr>
            <w:r w:rsidRPr="005B7622">
              <w:rPr>
                <w:rFonts w:ascii="Calibri Light" w:hAnsi="Calibri Light" w:cs="Calibri Light"/>
              </w:rPr>
              <w:t>1</w:t>
            </w:r>
            <w:r w:rsidRPr="005B7622">
              <w:rPr>
                <w:rFonts w:ascii="Calibri Light" w:hAnsi="Calibri Light" w:cs="Calibri Light"/>
              </w:rPr>
              <w:tab/>
              <w:t>2</w:t>
            </w:r>
            <w:r w:rsidRPr="005B7622">
              <w:rPr>
                <w:rFonts w:ascii="Calibri Light" w:hAnsi="Calibri Light" w:cs="Calibri Light"/>
              </w:rPr>
              <w:tab/>
              <w:t>4</w:t>
            </w:r>
            <w:r w:rsidRPr="005B7622">
              <w:rPr>
                <w:rFonts w:ascii="Calibri Light" w:hAnsi="Calibri Light" w:cs="Calibri Light"/>
              </w:rPr>
              <w:tab/>
              <w:t>6</w:t>
            </w:r>
            <w:r w:rsidRPr="005B7622">
              <w:rPr>
                <w:rFonts w:ascii="Calibri Light" w:hAnsi="Calibri Light" w:cs="Calibri Light"/>
              </w:rPr>
              <w:tab/>
              <w:t>9</w:t>
            </w:r>
            <w:r w:rsidRPr="005B7622">
              <w:rPr>
                <w:rFonts w:ascii="Calibri Light" w:hAnsi="Calibri Light" w:cs="Calibri Light"/>
              </w:rPr>
              <w:tab/>
              <w:t>10</w:t>
            </w:r>
            <w:r w:rsidRPr="005B7622">
              <w:rPr>
                <w:rFonts w:ascii="Calibri Light" w:hAnsi="Calibri Light" w:cs="Calibri Light"/>
              </w:rPr>
              <w:tab/>
              <w:t>11</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14</w:t>
            </w:r>
            <w:r w:rsidRPr="005B7622">
              <w:rPr>
                <w:rFonts w:ascii="Calibri Light" w:hAnsi="Calibri Light" w:cs="Calibri Light"/>
              </w:rPr>
              <w:tab/>
              <w:t>15</w:t>
            </w:r>
            <w:r w:rsidRPr="005B7622">
              <w:rPr>
                <w:rFonts w:ascii="Calibri Light" w:hAnsi="Calibri Light" w:cs="Calibri Light"/>
              </w:rPr>
              <w:tab/>
              <w:t>17</w:t>
            </w:r>
            <w:r w:rsidRPr="005B7622">
              <w:rPr>
                <w:rFonts w:ascii="Calibri Light" w:hAnsi="Calibri Light" w:cs="Calibri Light"/>
              </w:rPr>
              <w:tab/>
              <w:t>19</w:t>
            </w:r>
            <w:r w:rsidRPr="005B7622">
              <w:rPr>
                <w:rFonts w:ascii="Calibri Light" w:hAnsi="Calibri Light" w:cs="Calibri Light"/>
              </w:rPr>
              <w:tab/>
              <w:t>21</w:t>
            </w:r>
            <w:r w:rsidRPr="005B7622">
              <w:rPr>
                <w:rFonts w:ascii="Calibri Light" w:hAnsi="Calibri Light" w:cs="Calibri Light"/>
              </w:rPr>
              <w:tab/>
              <w:t>23</w:t>
            </w:r>
            <w:r w:rsidRPr="005B7622">
              <w:rPr>
                <w:rFonts w:ascii="Calibri Light" w:hAnsi="Calibri Light" w:cs="Calibri Light"/>
              </w:rPr>
              <w:tab/>
              <w:t>29</w:t>
            </w:r>
            <w:r w:rsidRPr="005B7622">
              <w:rPr>
                <w:rFonts w:ascii="Calibri Light" w:hAnsi="Calibri Light" w:cs="Calibri Light"/>
              </w:rPr>
              <w:tab/>
              <w:t>31</w:t>
            </w:r>
            <w:r w:rsidRPr="005B7622">
              <w:rPr>
                <w:rFonts w:ascii="Calibri Light" w:hAnsi="Calibri Light" w:cs="Calibri Light"/>
              </w:rPr>
              <w:tab/>
              <w:t>33</w:t>
            </w:r>
            <w:r w:rsidRPr="005B7622">
              <w:rPr>
                <w:rFonts w:ascii="Calibri Light" w:hAnsi="Calibri Light" w:cs="Calibri Light"/>
              </w:rPr>
              <w:tab/>
              <w:t>35</w:t>
            </w:r>
            <w:r w:rsidRPr="005B7622">
              <w:rPr>
                <w:rFonts w:ascii="Calibri Light" w:hAnsi="Calibri Light" w:cs="Calibri Light"/>
              </w:rPr>
              <w:tab/>
              <w:t>37</w:t>
            </w:r>
            <w:r w:rsidRPr="005B7622">
              <w:rPr>
                <w:rFonts w:ascii="Calibri Light" w:hAnsi="Calibri Light" w:cs="Calibri Light"/>
              </w:rPr>
              <w:tab/>
              <w:t>39</w:t>
            </w:r>
            <w:r w:rsidRPr="005B7622">
              <w:rPr>
                <w:rFonts w:ascii="Calibri Light" w:hAnsi="Calibri Light" w:cs="Calibri Light"/>
              </w:rPr>
              <w:tab/>
              <w:t>41</w:t>
            </w:r>
            <w:r w:rsidRPr="005B7622">
              <w:rPr>
                <w:rFonts w:ascii="Calibri Light" w:hAnsi="Calibri Light" w:cs="Calibri Light"/>
              </w:rPr>
              <w:tab/>
              <w:t>43</w:t>
            </w:r>
            <w:r w:rsidRPr="005B7622">
              <w:rPr>
                <w:rFonts w:ascii="Calibri Light" w:hAnsi="Calibri Light" w:cs="Calibri Light"/>
              </w:rPr>
              <w:tab/>
              <w:t>45</w:t>
            </w:r>
            <w:r w:rsidRPr="005B7622">
              <w:rPr>
                <w:rFonts w:ascii="Calibri Light" w:hAnsi="Calibri Light" w:cs="Calibri Light"/>
              </w:rPr>
              <w:tab/>
              <w:t>47</w:t>
            </w:r>
            <w:r w:rsidRPr="005B7622">
              <w:rPr>
                <w:rFonts w:ascii="Calibri Light" w:hAnsi="Calibri Light" w:cs="Calibri Light"/>
              </w:rPr>
              <w:tab/>
              <w:t>49</w:t>
            </w:r>
            <w:r w:rsidRPr="005B7622">
              <w:rPr>
                <w:rFonts w:ascii="Calibri Light" w:hAnsi="Calibri Light" w:cs="Calibri Light"/>
              </w:rPr>
              <w:tab/>
              <w:t>51</w:t>
            </w:r>
            <w:r w:rsidRPr="005B7622">
              <w:rPr>
                <w:rFonts w:ascii="Calibri Light" w:hAnsi="Calibri Light" w:cs="Calibri Light"/>
              </w:rPr>
              <w:tab/>
              <w:t>12/18</w:t>
            </w:r>
            <w:r w:rsidRPr="005B7622">
              <w:rPr>
                <w:rFonts w:ascii="Calibri Light" w:hAnsi="Calibri Light" w:cs="Calibri Light"/>
              </w:rPr>
              <w:tab/>
              <w:t>3/5</w:t>
            </w:r>
            <w:r w:rsidRPr="005B7622">
              <w:rPr>
                <w:rFonts w:ascii="Calibri Light" w:hAnsi="Calibri Light" w:cs="Calibri Light"/>
              </w:rPr>
              <w:tab/>
              <w:t>13a</w:t>
            </w:r>
            <w:r w:rsidRPr="005B7622">
              <w:rPr>
                <w:rFonts w:ascii="Calibri Light" w:hAnsi="Calibri Light" w:cs="Calibri Light"/>
              </w:rPr>
              <w:tab/>
              <w:t>14A</w:t>
            </w:r>
            <w:r w:rsidRPr="005B7622">
              <w:rPr>
                <w:rFonts w:ascii="Calibri Light" w:hAnsi="Calibri Light" w:cs="Calibri Light"/>
              </w:rPr>
              <w:tab/>
              <w:t>21A</w:t>
            </w:r>
            <w:r w:rsidRPr="005B7622">
              <w:rPr>
                <w:rFonts w:ascii="Calibri Light" w:hAnsi="Calibri Light" w:cs="Calibri Light"/>
              </w:rPr>
              <w:tab/>
              <w:t>24-32</w:t>
            </w:r>
            <w:r w:rsidRPr="005B7622">
              <w:rPr>
                <w:rFonts w:ascii="Calibri Light" w:hAnsi="Calibri Light" w:cs="Calibri Light"/>
              </w:rPr>
              <w:tab/>
              <w:t>29A</w:t>
            </w:r>
            <w:r w:rsidRPr="005B7622">
              <w:rPr>
                <w:rFonts w:ascii="Calibri Light" w:hAnsi="Calibri Light" w:cs="Calibri Light"/>
              </w:rPr>
              <w:tab/>
              <w:t>35A</w:t>
            </w:r>
            <w:r w:rsidRPr="005B7622">
              <w:rPr>
                <w:rFonts w:ascii="Calibri Light" w:hAnsi="Calibri Light" w:cs="Calibri Light"/>
              </w:rPr>
              <w:tab/>
              <w:t>37a</w:t>
            </w:r>
            <w:r w:rsidRPr="005B7622">
              <w:rPr>
                <w:rFonts w:ascii="Calibri Light" w:hAnsi="Calibri Light" w:cs="Calibri Light"/>
              </w:rPr>
              <w:tab/>
              <w:t>4a</w:t>
            </w:r>
          </w:p>
        </w:tc>
      </w:tr>
      <w:tr w:rsidR="00845A40" w:rsidRPr="00C32563" w14:paraId="22DE2D49" w14:textId="77777777" w:rsidTr="00A41E34">
        <w:tc>
          <w:tcPr>
            <w:tcW w:w="3397" w:type="dxa"/>
            <w:vAlign w:val="center"/>
          </w:tcPr>
          <w:p w14:paraId="12D12DCA" w14:textId="77777777" w:rsidR="00845A40" w:rsidRPr="00C32563" w:rsidRDefault="00845A40" w:rsidP="00A41E34">
            <w:pPr>
              <w:rPr>
                <w:rFonts w:ascii="Calibri Light" w:hAnsi="Calibri Light" w:cs="Calibri Light"/>
              </w:rPr>
            </w:pPr>
            <w:r w:rsidRPr="00C32563">
              <w:rPr>
                <w:rFonts w:ascii="Calibri Light" w:hAnsi="Calibri Light" w:cs="Calibri Light"/>
              </w:rPr>
              <w:t>Graniczna</w:t>
            </w:r>
          </w:p>
        </w:tc>
        <w:tc>
          <w:tcPr>
            <w:tcW w:w="5665" w:type="dxa"/>
            <w:vAlign w:val="center"/>
          </w:tcPr>
          <w:p w14:paraId="7DD65740" w14:textId="77777777" w:rsidR="00845A40" w:rsidRPr="00C32563" w:rsidRDefault="00845A40" w:rsidP="00A41E34">
            <w:pPr>
              <w:rPr>
                <w:rFonts w:ascii="Calibri Light" w:hAnsi="Calibri Light" w:cs="Calibri Light"/>
              </w:rPr>
            </w:pPr>
            <w:r w:rsidRPr="005B7622">
              <w:rPr>
                <w:rFonts w:ascii="Calibri Light" w:hAnsi="Calibri Light" w:cs="Calibri Light"/>
              </w:rPr>
              <w:t>2</w:t>
            </w:r>
            <w:r w:rsidRPr="005B7622">
              <w:rPr>
                <w:rFonts w:ascii="Calibri Light" w:hAnsi="Calibri Light" w:cs="Calibri Light"/>
              </w:rPr>
              <w:tab/>
              <w:t>4</w:t>
            </w:r>
            <w:r w:rsidRPr="005B7622">
              <w:rPr>
                <w:rFonts w:ascii="Calibri Light" w:hAnsi="Calibri Light" w:cs="Calibri Light"/>
              </w:rPr>
              <w:tab/>
              <w:t>6</w:t>
            </w:r>
            <w:r w:rsidRPr="005B7622">
              <w:rPr>
                <w:rFonts w:ascii="Calibri Light" w:hAnsi="Calibri Light" w:cs="Calibri Light"/>
              </w:rPr>
              <w:tab/>
              <w:t>8</w:t>
            </w:r>
            <w:r w:rsidRPr="005B7622">
              <w:rPr>
                <w:rFonts w:ascii="Calibri Light" w:hAnsi="Calibri Light" w:cs="Calibri Light"/>
              </w:rPr>
              <w:tab/>
              <w:t>10</w:t>
            </w:r>
            <w:r w:rsidRPr="005B7622">
              <w:rPr>
                <w:rFonts w:ascii="Calibri Light" w:hAnsi="Calibri Light" w:cs="Calibri Light"/>
              </w:rPr>
              <w:tab/>
              <w:t>12</w:t>
            </w:r>
            <w:r w:rsidRPr="005B7622">
              <w:rPr>
                <w:rFonts w:ascii="Calibri Light" w:hAnsi="Calibri Light" w:cs="Calibri Light"/>
              </w:rPr>
              <w:tab/>
              <w:t>14</w:t>
            </w:r>
            <w:r w:rsidRPr="005B7622">
              <w:rPr>
                <w:rFonts w:ascii="Calibri Light" w:hAnsi="Calibri Light" w:cs="Calibri Light"/>
              </w:rPr>
              <w:tab/>
              <w:t>16</w:t>
            </w:r>
            <w:r w:rsidRPr="005B7622">
              <w:rPr>
                <w:rFonts w:ascii="Calibri Light" w:hAnsi="Calibri Light" w:cs="Calibri Light"/>
              </w:rPr>
              <w:tab/>
              <w:t>22</w:t>
            </w:r>
            <w:r w:rsidRPr="005B7622">
              <w:rPr>
                <w:rFonts w:ascii="Calibri Light" w:hAnsi="Calibri Light" w:cs="Calibri Light"/>
              </w:rPr>
              <w:tab/>
              <w:t>26</w:t>
            </w:r>
            <w:r w:rsidRPr="005B7622">
              <w:rPr>
                <w:rFonts w:ascii="Calibri Light" w:hAnsi="Calibri Light" w:cs="Calibri Light"/>
              </w:rPr>
              <w:tab/>
              <w:t>28</w:t>
            </w:r>
            <w:r w:rsidRPr="005B7622">
              <w:rPr>
                <w:rFonts w:ascii="Calibri Light" w:hAnsi="Calibri Light" w:cs="Calibri Light"/>
              </w:rPr>
              <w:tab/>
              <w:t>30</w:t>
            </w:r>
            <w:r w:rsidRPr="005B7622">
              <w:rPr>
                <w:rFonts w:ascii="Calibri Light" w:hAnsi="Calibri Light" w:cs="Calibri Light"/>
              </w:rPr>
              <w:tab/>
              <w:t>32</w:t>
            </w:r>
            <w:r w:rsidRPr="005B7622">
              <w:rPr>
                <w:rFonts w:ascii="Calibri Light" w:hAnsi="Calibri Light" w:cs="Calibri Light"/>
              </w:rPr>
              <w:tab/>
              <w:t>34</w:t>
            </w:r>
            <w:r w:rsidRPr="005B7622">
              <w:rPr>
                <w:rFonts w:ascii="Calibri Light" w:hAnsi="Calibri Light" w:cs="Calibri Light"/>
              </w:rPr>
              <w:tab/>
              <w:t>36</w:t>
            </w:r>
            <w:r w:rsidRPr="005B7622">
              <w:rPr>
                <w:rFonts w:ascii="Calibri Light" w:hAnsi="Calibri Light" w:cs="Calibri Light"/>
              </w:rPr>
              <w:tab/>
              <w:t>38</w:t>
            </w:r>
            <w:r w:rsidRPr="005B7622">
              <w:rPr>
                <w:rFonts w:ascii="Calibri Light" w:hAnsi="Calibri Light" w:cs="Calibri Light"/>
              </w:rPr>
              <w:tab/>
              <w:t>42</w:t>
            </w:r>
            <w:r w:rsidRPr="005B7622">
              <w:rPr>
                <w:rFonts w:ascii="Calibri Light" w:hAnsi="Calibri Light" w:cs="Calibri Light"/>
              </w:rPr>
              <w:tab/>
              <w:t>56</w:t>
            </w:r>
            <w:r w:rsidRPr="005B7622">
              <w:rPr>
                <w:rFonts w:ascii="Calibri Light" w:hAnsi="Calibri Light" w:cs="Calibri Light"/>
              </w:rPr>
              <w:tab/>
              <w:t>58</w:t>
            </w:r>
            <w:r w:rsidRPr="005B7622">
              <w:rPr>
                <w:rFonts w:ascii="Calibri Light" w:hAnsi="Calibri Light" w:cs="Calibri Light"/>
              </w:rPr>
              <w:tab/>
              <w:t>62</w:t>
            </w:r>
            <w:r w:rsidRPr="005B7622">
              <w:rPr>
                <w:rFonts w:ascii="Calibri Light" w:hAnsi="Calibri Light" w:cs="Calibri Light"/>
              </w:rPr>
              <w:tab/>
              <w:t>12A</w:t>
            </w:r>
            <w:r w:rsidRPr="005B7622">
              <w:rPr>
                <w:rFonts w:ascii="Calibri Light" w:hAnsi="Calibri Light" w:cs="Calibri Light"/>
              </w:rPr>
              <w:tab/>
              <w:t>12B</w:t>
            </w:r>
            <w:r w:rsidRPr="005B7622">
              <w:rPr>
                <w:rFonts w:ascii="Calibri Light" w:hAnsi="Calibri Light" w:cs="Calibri Light"/>
              </w:rPr>
              <w:tab/>
              <w:t>14A</w:t>
            </w:r>
            <w:r w:rsidRPr="005B7622">
              <w:rPr>
                <w:rFonts w:ascii="Calibri Light" w:hAnsi="Calibri Light" w:cs="Calibri Light"/>
              </w:rPr>
              <w:tab/>
              <w:t>14B</w:t>
            </w:r>
            <w:r w:rsidRPr="005B7622">
              <w:rPr>
                <w:rFonts w:ascii="Calibri Light" w:hAnsi="Calibri Light" w:cs="Calibri Light"/>
              </w:rPr>
              <w:tab/>
              <w:t>14C</w:t>
            </w:r>
            <w:r w:rsidRPr="005B7622">
              <w:rPr>
                <w:rFonts w:ascii="Calibri Light" w:hAnsi="Calibri Light" w:cs="Calibri Light"/>
              </w:rPr>
              <w:tab/>
              <w:t>16A</w:t>
            </w:r>
            <w:r w:rsidRPr="005B7622">
              <w:rPr>
                <w:rFonts w:ascii="Calibri Light" w:hAnsi="Calibri Light" w:cs="Calibri Light"/>
              </w:rPr>
              <w:tab/>
              <w:t>44/46</w:t>
            </w:r>
            <w:r w:rsidRPr="005B7622">
              <w:rPr>
                <w:rFonts w:ascii="Calibri Light" w:hAnsi="Calibri Light" w:cs="Calibri Light"/>
              </w:rPr>
              <w:tab/>
              <w:t>48/50</w:t>
            </w:r>
            <w:r w:rsidRPr="005B7622">
              <w:rPr>
                <w:rFonts w:ascii="Calibri Light" w:hAnsi="Calibri Light" w:cs="Calibri Light"/>
              </w:rPr>
              <w:tab/>
              <w:t>4A</w:t>
            </w:r>
            <w:r w:rsidRPr="005B7622">
              <w:rPr>
                <w:rFonts w:ascii="Calibri Light" w:hAnsi="Calibri Light" w:cs="Calibri Light"/>
              </w:rPr>
              <w:tab/>
              <w:t>60a</w:t>
            </w:r>
            <w:r w:rsidRPr="005B7622">
              <w:rPr>
                <w:rFonts w:ascii="Calibri Light" w:hAnsi="Calibri Light" w:cs="Calibri Light"/>
              </w:rPr>
              <w:tab/>
              <w:t>60b</w:t>
            </w:r>
          </w:p>
        </w:tc>
      </w:tr>
      <w:tr w:rsidR="00845A40" w:rsidRPr="00C32563" w14:paraId="1A860DA9" w14:textId="77777777" w:rsidTr="00A41E34">
        <w:tc>
          <w:tcPr>
            <w:tcW w:w="3397" w:type="dxa"/>
            <w:vAlign w:val="center"/>
          </w:tcPr>
          <w:p w14:paraId="407C06E3" w14:textId="77777777" w:rsidR="00845A40" w:rsidRPr="00C32563" w:rsidRDefault="00845A40" w:rsidP="00A41E34">
            <w:pPr>
              <w:rPr>
                <w:rFonts w:ascii="Calibri Light" w:hAnsi="Calibri Light" w:cs="Calibri Light"/>
              </w:rPr>
            </w:pPr>
            <w:r w:rsidRPr="00C32563">
              <w:rPr>
                <w:rFonts w:ascii="Calibri Light" w:hAnsi="Calibri Light" w:cs="Calibri Light"/>
              </w:rPr>
              <w:t>Grunwaldzka</w:t>
            </w:r>
          </w:p>
        </w:tc>
        <w:tc>
          <w:tcPr>
            <w:tcW w:w="5665" w:type="dxa"/>
            <w:vAlign w:val="center"/>
          </w:tcPr>
          <w:p w14:paraId="7121033C" w14:textId="77777777" w:rsidR="00845A40" w:rsidRPr="00C32563" w:rsidRDefault="00845A40" w:rsidP="00A41E34">
            <w:pPr>
              <w:rPr>
                <w:rFonts w:ascii="Calibri Light" w:hAnsi="Calibri Light" w:cs="Calibri Light"/>
              </w:rPr>
            </w:pPr>
            <w:r w:rsidRPr="005B7622">
              <w:rPr>
                <w:rFonts w:ascii="Calibri Light" w:hAnsi="Calibri Light" w:cs="Calibri Light"/>
              </w:rPr>
              <w:t>2</w:t>
            </w:r>
            <w:r w:rsidRPr="005B7622">
              <w:rPr>
                <w:rFonts w:ascii="Calibri Light" w:hAnsi="Calibri Light" w:cs="Calibri Light"/>
              </w:rPr>
              <w:tab/>
              <w:t>4</w:t>
            </w:r>
            <w:r w:rsidRPr="005B7622">
              <w:rPr>
                <w:rFonts w:ascii="Calibri Light" w:hAnsi="Calibri Light" w:cs="Calibri Light"/>
              </w:rPr>
              <w:tab/>
              <w:t>5</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11</w:t>
            </w:r>
            <w:r w:rsidRPr="005B7622">
              <w:rPr>
                <w:rFonts w:ascii="Calibri Light" w:hAnsi="Calibri Light" w:cs="Calibri Light"/>
              </w:rPr>
              <w:tab/>
              <w:t>21</w:t>
            </w:r>
            <w:r w:rsidRPr="005B7622">
              <w:rPr>
                <w:rFonts w:ascii="Calibri Light" w:hAnsi="Calibri Light" w:cs="Calibri Light"/>
              </w:rPr>
              <w:tab/>
              <w:t>24</w:t>
            </w:r>
            <w:r w:rsidRPr="005B7622">
              <w:rPr>
                <w:rFonts w:ascii="Calibri Light" w:hAnsi="Calibri Light" w:cs="Calibri Light"/>
              </w:rPr>
              <w:tab/>
              <w:t>28</w:t>
            </w:r>
            <w:r w:rsidRPr="005B7622">
              <w:rPr>
                <w:rFonts w:ascii="Calibri Light" w:hAnsi="Calibri Light" w:cs="Calibri Light"/>
              </w:rPr>
              <w:tab/>
              <w:t>30</w:t>
            </w:r>
            <w:r w:rsidRPr="005B7622">
              <w:rPr>
                <w:rFonts w:ascii="Calibri Light" w:hAnsi="Calibri Light" w:cs="Calibri Light"/>
              </w:rPr>
              <w:tab/>
              <w:t>32</w:t>
            </w:r>
            <w:r w:rsidRPr="005B7622">
              <w:rPr>
                <w:rFonts w:ascii="Calibri Light" w:hAnsi="Calibri Light" w:cs="Calibri Light"/>
              </w:rPr>
              <w:tab/>
              <w:t>10/12</w:t>
            </w:r>
            <w:r w:rsidRPr="005B7622">
              <w:rPr>
                <w:rFonts w:ascii="Calibri Light" w:hAnsi="Calibri Light" w:cs="Calibri Light"/>
              </w:rPr>
              <w:tab/>
              <w:t>13/15</w:t>
            </w:r>
            <w:r w:rsidRPr="005B7622">
              <w:rPr>
                <w:rFonts w:ascii="Calibri Light" w:hAnsi="Calibri Light" w:cs="Calibri Light"/>
              </w:rPr>
              <w:tab/>
              <w:t>16-22</w:t>
            </w:r>
            <w:r w:rsidRPr="005B7622">
              <w:rPr>
                <w:rFonts w:ascii="Calibri Light" w:hAnsi="Calibri Light" w:cs="Calibri Light"/>
              </w:rPr>
              <w:tab/>
              <w:t>23/25</w:t>
            </w:r>
            <w:r w:rsidRPr="005B7622">
              <w:rPr>
                <w:rFonts w:ascii="Calibri Light" w:hAnsi="Calibri Light" w:cs="Calibri Light"/>
              </w:rPr>
              <w:tab/>
              <w:t>24A</w:t>
            </w:r>
            <w:r w:rsidRPr="005B7622">
              <w:rPr>
                <w:rFonts w:ascii="Calibri Light" w:hAnsi="Calibri Light" w:cs="Calibri Light"/>
              </w:rPr>
              <w:tab/>
              <w:t>26A</w:t>
            </w:r>
            <w:r w:rsidRPr="005B7622">
              <w:rPr>
                <w:rFonts w:ascii="Calibri Light" w:hAnsi="Calibri Light" w:cs="Calibri Light"/>
              </w:rPr>
              <w:tab/>
              <w:t>2A</w:t>
            </w:r>
            <w:r w:rsidRPr="005B7622">
              <w:rPr>
                <w:rFonts w:ascii="Calibri Light" w:hAnsi="Calibri Light" w:cs="Calibri Light"/>
              </w:rPr>
              <w:tab/>
              <w:t>4a</w:t>
            </w:r>
          </w:p>
        </w:tc>
      </w:tr>
      <w:tr w:rsidR="00845A40" w:rsidRPr="00C32563" w14:paraId="15435A9F" w14:textId="77777777" w:rsidTr="00A41E34">
        <w:tc>
          <w:tcPr>
            <w:tcW w:w="3397" w:type="dxa"/>
            <w:vAlign w:val="center"/>
          </w:tcPr>
          <w:p w14:paraId="23C6BF6C" w14:textId="77777777" w:rsidR="00845A40" w:rsidRPr="00C32563" w:rsidRDefault="00845A40" w:rsidP="00A41E34">
            <w:pPr>
              <w:rPr>
                <w:rFonts w:ascii="Calibri Light" w:hAnsi="Calibri Light" w:cs="Calibri Light"/>
              </w:rPr>
            </w:pPr>
            <w:r w:rsidRPr="00C32563">
              <w:rPr>
                <w:rFonts w:ascii="Calibri Light" w:hAnsi="Calibri Light" w:cs="Calibri Light"/>
              </w:rPr>
              <w:t>Hetmańska</w:t>
            </w:r>
          </w:p>
        </w:tc>
        <w:tc>
          <w:tcPr>
            <w:tcW w:w="5665" w:type="dxa"/>
            <w:vAlign w:val="center"/>
          </w:tcPr>
          <w:p w14:paraId="1AAA6076" w14:textId="77777777" w:rsidR="00845A40" w:rsidRPr="00C32563" w:rsidRDefault="00845A40" w:rsidP="00A41E34">
            <w:pPr>
              <w:rPr>
                <w:rFonts w:ascii="Calibri Light" w:hAnsi="Calibri Light" w:cs="Calibri Light"/>
              </w:rPr>
            </w:pPr>
            <w:r w:rsidRPr="005B7622">
              <w:rPr>
                <w:rFonts w:ascii="Calibri Light" w:hAnsi="Calibri Light" w:cs="Calibri Light"/>
              </w:rPr>
              <w:t>1</w:t>
            </w:r>
            <w:r w:rsidRPr="005B7622">
              <w:rPr>
                <w:rFonts w:ascii="Calibri Light" w:hAnsi="Calibri Light" w:cs="Calibri Light"/>
              </w:rPr>
              <w:tab/>
              <w:t>2</w:t>
            </w:r>
            <w:r w:rsidRPr="005B7622">
              <w:rPr>
                <w:rFonts w:ascii="Calibri Light" w:hAnsi="Calibri Light" w:cs="Calibri Light"/>
              </w:rPr>
              <w:tab/>
              <w:t>3</w:t>
            </w:r>
            <w:r w:rsidRPr="005B7622">
              <w:rPr>
                <w:rFonts w:ascii="Calibri Light" w:hAnsi="Calibri Light" w:cs="Calibri Light"/>
              </w:rPr>
              <w:tab/>
              <w:t>4</w:t>
            </w:r>
            <w:r w:rsidRPr="005B7622">
              <w:rPr>
                <w:rFonts w:ascii="Calibri Light" w:hAnsi="Calibri Light" w:cs="Calibri Light"/>
              </w:rPr>
              <w:tab/>
              <w:t>6</w:t>
            </w:r>
            <w:r w:rsidRPr="005B7622">
              <w:rPr>
                <w:rFonts w:ascii="Calibri Light" w:hAnsi="Calibri Light" w:cs="Calibri Light"/>
              </w:rPr>
              <w:tab/>
              <w:t>7</w:t>
            </w:r>
            <w:r w:rsidRPr="005B7622">
              <w:rPr>
                <w:rFonts w:ascii="Calibri Light" w:hAnsi="Calibri Light" w:cs="Calibri Light"/>
              </w:rPr>
              <w:tab/>
              <w:t>8</w:t>
            </w:r>
            <w:r w:rsidRPr="005B7622">
              <w:rPr>
                <w:rFonts w:ascii="Calibri Light" w:hAnsi="Calibri Light" w:cs="Calibri Light"/>
              </w:rPr>
              <w:tab/>
              <w:t>9</w:t>
            </w:r>
            <w:r w:rsidRPr="005B7622">
              <w:rPr>
                <w:rFonts w:ascii="Calibri Light" w:hAnsi="Calibri Light" w:cs="Calibri Light"/>
              </w:rPr>
              <w:tab/>
              <w:t>10</w:t>
            </w:r>
            <w:r w:rsidRPr="005B7622">
              <w:rPr>
                <w:rFonts w:ascii="Calibri Light" w:hAnsi="Calibri Light" w:cs="Calibri Light"/>
              </w:rPr>
              <w:tab/>
              <w:t>12</w:t>
            </w:r>
            <w:r w:rsidRPr="005B7622">
              <w:rPr>
                <w:rFonts w:ascii="Calibri Light" w:hAnsi="Calibri Light" w:cs="Calibri Light"/>
              </w:rPr>
              <w:tab/>
              <w:t>13</w:t>
            </w:r>
            <w:r w:rsidRPr="005B7622">
              <w:rPr>
                <w:rFonts w:ascii="Calibri Light" w:hAnsi="Calibri Light" w:cs="Calibri Light"/>
              </w:rPr>
              <w:tab/>
              <w:t>14</w:t>
            </w:r>
            <w:r w:rsidRPr="005B7622">
              <w:rPr>
                <w:rFonts w:ascii="Calibri Light" w:hAnsi="Calibri Light" w:cs="Calibri Light"/>
              </w:rPr>
              <w:tab/>
              <w:t>16</w:t>
            </w:r>
            <w:r w:rsidRPr="005B7622">
              <w:rPr>
                <w:rFonts w:ascii="Calibri Light" w:hAnsi="Calibri Light" w:cs="Calibri Light"/>
              </w:rPr>
              <w:tab/>
              <w:t>20</w:t>
            </w:r>
            <w:r w:rsidRPr="005B7622">
              <w:rPr>
                <w:rFonts w:ascii="Calibri Light" w:hAnsi="Calibri Light" w:cs="Calibri Light"/>
              </w:rPr>
              <w:tab/>
              <w:t>22</w:t>
            </w:r>
            <w:r w:rsidRPr="005B7622">
              <w:rPr>
                <w:rFonts w:ascii="Calibri Light" w:hAnsi="Calibri Light" w:cs="Calibri Light"/>
              </w:rPr>
              <w:tab/>
              <w:t>24</w:t>
            </w:r>
            <w:r w:rsidRPr="005B7622">
              <w:rPr>
                <w:rFonts w:ascii="Calibri Light" w:hAnsi="Calibri Light" w:cs="Calibri Light"/>
              </w:rPr>
              <w:tab/>
              <w:t>26</w:t>
            </w:r>
          </w:p>
        </w:tc>
      </w:tr>
      <w:tr w:rsidR="00845A40" w:rsidRPr="00C32563" w14:paraId="476FC904" w14:textId="77777777" w:rsidTr="00A41E34">
        <w:tc>
          <w:tcPr>
            <w:tcW w:w="3397" w:type="dxa"/>
            <w:vAlign w:val="center"/>
          </w:tcPr>
          <w:p w14:paraId="53F851BD" w14:textId="77777777" w:rsidR="00845A40" w:rsidRPr="00C32563" w:rsidRDefault="00845A40" w:rsidP="00A41E34">
            <w:pPr>
              <w:rPr>
                <w:rFonts w:ascii="Calibri Light" w:hAnsi="Calibri Light" w:cs="Calibri Light"/>
              </w:rPr>
            </w:pPr>
            <w:r w:rsidRPr="00C32563">
              <w:rPr>
                <w:rFonts w:ascii="Calibri Light" w:hAnsi="Calibri Light" w:cs="Calibri Light"/>
              </w:rPr>
              <w:t>Hugo Kołłątaja</w:t>
            </w:r>
          </w:p>
        </w:tc>
        <w:tc>
          <w:tcPr>
            <w:tcW w:w="5665" w:type="dxa"/>
            <w:vAlign w:val="center"/>
          </w:tcPr>
          <w:p w14:paraId="7864A08A"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3</w:t>
            </w:r>
            <w:r w:rsidRPr="002D6934">
              <w:rPr>
                <w:rFonts w:ascii="Calibri Light" w:hAnsi="Calibri Light" w:cs="Calibri Light"/>
              </w:rPr>
              <w:tab/>
              <w:t>5</w:t>
            </w:r>
            <w:r w:rsidRPr="002D6934">
              <w:rPr>
                <w:rFonts w:ascii="Calibri Light" w:hAnsi="Calibri Light" w:cs="Calibri Light"/>
              </w:rPr>
              <w:tab/>
              <w:t>7</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16</w:t>
            </w:r>
            <w:r w:rsidRPr="002D6934">
              <w:rPr>
                <w:rFonts w:ascii="Calibri Light" w:hAnsi="Calibri Light" w:cs="Calibri Light"/>
              </w:rPr>
              <w:tab/>
              <w:t>17</w:t>
            </w:r>
            <w:r w:rsidRPr="002D6934">
              <w:rPr>
                <w:rFonts w:ascii="Calibri Light" w:hAnsi="Calibri Light" w:cs="Calibri Light"/>
              </w:rPr>
              <w:tab/>
              <w:t>18</w:t>
            </w:r>
            <w:r w:rsidRPr="002D6934">
              <w:rPr>
                <w:rFonts w:ascii="Calibri Light" w:hAnsi="Calibri Light" w:cs="Calibri Light"/>
              </w:rPr>
              <w:tab/>
              <w:t>19</w:t>
            </w:r>
            <w:r w:rsidRPr="002D6934">
              <w:rPr>
                <w:rFonts w:ascii="Calibri Light" w:hAnsi="Calibri Light" w:cs="Calibri Light"/>
              </w:rPr>
              <w:tab/>
              <w:t>20</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25</w:t>
            </w:r>
            <w:r w:rsidRPr="002D6934">
              <w:rPr>
                <w:rFonts w:ascii="Calibri Light" w:hAnsi="Calibri Light" w:cs="Calibri Light"/>
              </w:rPr>
              <w:tab/>
              <w:t>27</w:t>
            </w:r>
            <w:r w:rsidRPr="002D6934">
              <w:rPr>
                <w:rFonts w:ascii="Calibri Light" w:hAnsi="Calibri Light" w:cs="Calibri Light"/>
              </w:rPr>
              <w:tab/>
              <w:t>29</w:t>
            </w:r>
            <w:r w:rsidRPr="002D6934">
              <w:rPr>
                <w:rFonts w:ascii="Calibri Light" w:hAnsi="Calibri Light" w:cs="Calibri Light"/>
              </w:rPr>
              <w:tab/>
              <w:t>31</w:t>
            </w:r>
            <w:r w:rsidRPr="002D6934">
              <w:rPr>
                <w:rFonts w:ascii="Calibri Light" w:hAnsi="Calibri Light" w:cs="Calibri Light"/>
              </w:rPr>
              <w:tab/>
              <w:t>15a</w:t>
            </w:r>
            <w:r w:rsidRPr="002D6934">
              <w:rPr>
                <w:rFonts w:ascii="Calibri Light" w:hAnsi="Calibri Light" w:cs="Calibri Light"/>
              </w:rPr>
              <w:tab/>
              <w:t>23A</w:t>
            </w:r>
            <w:r w:rsidRPr="002D6934">
              <w:rPr>
                <w:rFonts w:ascii="Calibri Light" w:hAnsi="Calibri Light" w:cs="Calibri Light"/>
              </w:rPr>
              <w:tab/>
              <w:t>26/28</w:t>
            </w:r>
            <w:r w:rsidRPr="002D6934">
              <w:rPr>
                <w:rFonts w:ascii="Calibri Light" w:hAnsi="Calibri Light" w:cs="Calibri Light"/>
              </w:rPr>
              <w:tab/>
              <w:t>27A</w:t>
            </w:r>
            <w:r w:rsidRPr="002D6934">
              <w:rPr>
                <w:rFonts w:ascii="Calibri Light" w:hAnsi="Calibri Light" w:cs="Calibri Light"/>
              </w:rPr>
              <w:tab/>
              <w:t>7A</w:t>
            </w:r>
            <w:r w:rsidRPr="002D6934">
              <w:rPr>
                <w:rFonts w:ascii="Calibri Light" w:hAnsi="Calibri Light" w:cs="Calibri Light"/>
              </w:rPr>
              <w:tab/>
              <w:t>7B</w:t>
            </w:r>
          </w:p>
        </w:tc>
      </w:tr>
      <w:tr w:rsidR="00845A40" w:rsidRPr="00C32563" w14:paraId="434734E2" w14:textId="77777777" w:rsidTr="00A41E34">
        <w:tc>
          <w:tcPr>
            <w:tcW w:w="3397" w:type="dxa"/>
            <w:vAlign w:val="center"/>
          </w:tcPr>
          <w:p w14:paraId="267F7419" w14:textId="77777777" w:rsidR="00845A40" w:rsidRPr="00C32563" w:rsidRDefault="00845A40" w:rsidP="00A41E34">
            <w:pPr>
              <w:rPr>
                <w:rFonts w:ascii="Calibri Light" w:hAnsi="Calibri Light" w:cs="Calibri Light"/>
              </w:rPr>
            </w:pPr>
            <w:r w:rsidRPr="00C32563">
              <w:rPr>
                <w:rFonts w:ascii="Calibri Light" w:hAnsi="Calibri Light" w:cs="Calibri Light"/>
              </w:rPr>
              <w:t>Husarska</w:t>
            </w:r>
          </w:p>
        </w:tc>
        <w:tc>
          <w:tcPr>
            <w:tcW w:w="5665" w:type="dxa"/>
            <w:vAlign w:val="center"/>
          </w:tcPr>
          <w:p w14:paraId="0295AE2A"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13</w:t>
            </w:r>
            <w:r w:rsidRPr="002D6934">
              <w:rPr>
                <w:rFonts w:ascii="Calibri Light" w:hAnsi="Calibri Light" w:cs="Calibri Light"/>
              </w:rPr>
              <w:tab/>
              <w:t>15</w:t>
            </w:r>
            <w:r w:rsidRPr="002D6934">
              <w:rPr>
                <w:rFonts w:ascii="Calibri Light" w:hAnsi="Calibri Light" w:cs="Calibri Light"/>
              </w:rPr>
              <w:tab/>
              <w:t>17</w:t>
            </w:r>
            <w:r w:rsidRPr="002D6934">
              <w:rPr>
                <w:rFonts w:ascii="Calibri Light" w:hAnsi="Calibri Light" w:cs="Calibri Light"/>
              </w:rPr>
              <w:tab/>
              <w:t>19</w:t>
            </w:r>
            <w:r w:rsidRPr="002D6934">
              <w:rPr>
                <w:rFonts w:ascii="Calibri Light" w:hAnsi="Calibri Light" w:cs="Calibri Light"/>
              </w:rPr>
              <w:tab/>
              <w:t>21</w:t>
            </w:r>
            <w:r w:rsidRPr="002D6934">
              <w:rPr>
                <w:rFonts w:ascii="Calibri Light" w:hAnsi="Calibri Light" w:cs="Calibri Light"/>
              </w:rPr>
              <w:tab/>
              <w:t>23</w:t>
            </w:r>
            <w:r w:rsidRPr="002D6934">
              <w:rPr>
                <w:rFonts w:ascii="Calibri Light" w:hAnsi="Calibri Light" w:cs="Calibri Light"/>
              </w:rPr>
              <w:tab/>
              <w:t>25</w:t>
            </w:r>
            <w:r w:rsidRPr="002D6934">
              <w:rPr>
                <w:rFonts w:ascii="Calibri Light" w:hAnsi="Calibri Light" w:cs="Calibri Light"/>
              </w:rPr>
              <w:tab/>
              <w:t>27</w:t>
            </w:r>
          </w:p>
        </w:tc>
      </w:tr>
      <w:tr w:rsidR="00845A40" w:rsidRPr="00680FE4" w14:paraId="18C33BFA" w14:textId="77777777" w:rsidTr="00A41E34">
        <w:tc>
          <w:tcPr>
            <w:tcW w:w="3397" w:type="dxa"/>
            <w:vAlign w:val="center"/>
          </w:tcPr>
          <w:p w14:paraId="1DC4A1B7" w14:textId="77777777" w:rsidR="00845A40" w:rsidRPr="00C32563" w:rsidRDefault="00845A40" w:rsidP="00A41E34">
            <w:pPr>
              <w:rPr>
                <w:rFonts w:ascii="Calibri Light" w:hAnsi="Calibri Light" w:cs="Calibri Light"/>
              </w:rPr>
            </w:pPr>
            <w:r w:rsidRPr="00C32563">
              <w:rPr>
                <w:rFonts w:ascii="Calibri Light" w:hAnsi="Calibri Light" w:cs="Calibri Light"/>
              </w:rPr>
              <w:t>J. U. Niemcewicza</w:t>
            </w:r>
          </w:p>
        </w:tc>
        <w:tc>
          <w:tcPr>
            <w:tcW w:w="5665" w:type="dxa"/>
            <w:vAlign w:val="center"/>
          </w:tcPr>
          <w:p w14:paraId="1B7CAB45" w14:textId="77777777" w:rsidR="00845A40" w:rsidRPr="00C32563" w:rsidRDefault="00845A40" w:rsidP="00A41E34">
            <w:pPr>
              <w:rPr>
                <w:rFonts w:ascii="Calibri Light" w:hAnsi="Calibri Light" w:cs="Calibri Light"/>
                <w:lang w:val="en-US"/>
              </w:rPr>
            </w:pPr>
            <w:r w:rsidRPr="002D6934">
              <w:rPr>
                <w:rFonts w:ascii="Calibri Light" w:hAnsi="Calibri Light" w:cs="Calibri Light"/>
                <w:lang w:val="en-US"/>
              </w:rPr>
              <w:t>4</w:t>
            </w:r>
            <w:r w:rsidRPr="002D6934">
              <w:rPr>
                <w:rFonts w:ascii="Calibri Light" w:hAnsi="Calibri Light" w:cs="Calibri Light"/>
                <w:lang w:val="en-US"/>
              </w:rPr>
              <w:tab/>
              <w:t>5</w:t>
            </w:r>
            <w:r w:rsidRPr="002D6934">
              <w:rPr>
                <w:rFonts w:ascii="Calibri Light" w:hAnsi="Calibri Light" w:cs="Calibri Light"/>
                <w:lang w:val="en-US"/>
              </w:rPr>
              <w:tab/>
              <w:t>6</w:t>
            </w:r>
            <w:r w:rsidRPr="002D6934">
              <w:rPr>
                <w:rFonts w:ascii="Calibri Light" w:hAnsi="Calibri Light" w:cs="Calibri Light"/>
                <w:lang w:val="en-US"/>
              </w:rPr>
              <w:tab/>
              <w:t>7</w:t>
            </w:r>
            <w:r w:rsidRPr="002D6934">
              <w:rPr>
                <w:rFonts w:ascii="Calibri Light" w:hAnsi="Calibri Light" w:cs="Calibri Light"/>
                <w:lang w:val="en-US"/>
              </w:rPr>
              <w:tab/>
              <w:t>8</w:t>
            </w:r>
            <w:r w:rsidRPr="002D6934">
              <w:rPr>
                <w:rFonts w:ascii="Calibri Light" w:hAnsi="Calibri Light" w:cs="Calibri Light"/>
                <w:lang w:val="en-US"/>
              </w:rPr>
              <w:tab/>
              <w:t>9</w:t>
            </w:r>
            <w:r w:rsidRPr="002D6934">
              <w:rPr>
                <w:rFonts w:ascii="Calibri Light" w:hAnsi="Calibri Light" w:cs="Calibri Light"/>
                <w:lang w:val="en-US"/>
              </w:rPr>
              <w:tab/>
              <w:t>10</w:t>
            </w:r>
            <w:r w:rsidRPr="002D6934">
              <w:rPr>
                <w:rFonts w:ascii="Calibri Light" w:hAnsi="Calibri Light" w:cs="Calibri Light"/>
                <w:lang w:val="en-US"/>
              </w:rPr>
              <w:tab/>
              <w:t>14</w:t>
            </w:r>
            <w:r w:rsidRPr="002D6934">
              <w:rPr>
                <w:rFonts w:ascii="Calibri Light" w:hAnsi="Calibri Light" w:cs="Calibri Light"/>
                <w:lang w:val="en-US"/>
              </w:rPr>
              <w:tab/>
              <w:t>16</w:t>
            </w:r>
            <w:r w:rsidRPr="002D6934">
              <w:rPr>
                <w:rFonts w:ascii="Calibri Light" w:hAnsi="Calibri Light" w:cs="Calibri Light"/>
                <w:lang w:val="en-US"/>
              </w:rPr>
              <w:tab/>
              <w:t>17</w:t>
            </w:r>
            <w:r w:rsidRPr="002D6934">
              <w:rPr>
                <w:rFonts w:ascii="Calibri Light" w:hAnsi="Calibri Light" w:cs="Calibri Light"/>
                <w:lang w:val="en-US"/>
              </w:rPr>
              <w:tab/>
              <w:t>18</w:t>
            </w:r>
            <w:r w:rsidRPr="002D6934">
              <w:rPr>
                <w:rFonts w:ascii="Calibri Light" w:hAnsi="Calibri Light" w:cs="Calibri Light"/>
                <w:lang w:val="en-US"/>
              </w:rPr>
              <w:tab/>
              <w:t>19</w:t>
            </w:r>
            <w:r w:rsidRPr="002D6934">
              <w:rPr>
                <w:rFonts w:ascii="Calibri Light" w:hAnsi="Calibri Light" w:cs="Calibri Light"/>
                <w:lang w:val="en-US"/>
              </w:rPr>
              <w:tab/>
              <w:t>21</w:t>
            </w:r>
            <w:r w:rsidRPr="002D6934">
              <w:rPr>
                <w:rFonts w:ascii="Calibri Light" w:hAnsi="Calibri Light" w:cs="Calibri Light"/>
                <w:lang w:val="en-US"/>
              </w:rPr>
              <w:tab/>
              <w:t>22</w:t>
            </w:r>
            <w:r w:rsidRPr="002D6934">
              <w:rPr>
                <w:rFonts w:ascii="Calibri Light" w:hAnsi="Calibri Light" w:cs="Calibri Light"/>
                <w:lang w:val="en-US"/>
              </w:rPr>
              <w:tab/>
              <w:t>23</w:t>
            </w:r>
            <w:r w:rsidRPr="002D6934">
              <w:rPr>
                <w:rFonts w:ascii="Calibri Light" w:hAnsi="Calibri Light" w:cs="Calibri Light"/>
                <w:lang w:val="en-US"/>
              </w:rPr>
              <w:tab/>
              <w:t>24</w:t>
            </w:r>
            <w:r w:rsidRPr="002D6934">
              <w:rPr>
                <w:rFonts w:ascii="Calibri Light" w:hAnsi="Calibri Light" w:cs="Calibri Light"/>
                <w:lang w:val="en-US"/>
              </w:rPr>
              <w:tab/>
              <w:t>25</w:t>
            </w:r>
            <w:r w:rsidRPr="002D6934">
              <w:rPr>
                <w:rFonts w:ascii="Calibri Light" w:hAnsi="Calibri Light" w:cs="Calibri Light"/>
                <w:lang w:val="en-US"/>
              </w:rPr>
              <w:tab/>
              <w:t>26</w:t>
            </w:r>
            <w:r w:rsidRPr="002D6934">
              <w:rPr>
                <w:rFonts w:ascii="Calibri Light" w:hAnsi="Calibri Light" w:cs="Calibri Light"/>
                <w:lang w:val="en-US"/>
              </w:rPr>
              <w:tab/>
              <w:t>27</w:t>
            </w:r>
            <w:r w:rsidRPr="002D6934">
              <w:rPr>
                <w:rFonts w:ascii="Calibri Light" w:hAnsi="Calibri Light" w:cs="Calibri Light"/>
                <w:lang w:val="en-US"/>
              </w:rPr>
              <w:tab/>
              <w:t>28</w:t>
            </w:r>
            <w:r w:rsidRPr="002D6934">
              <w:rPr>
                <w:rFonts w:ascii="Calibri Light" w:hAnsi="Calibri Light" w:cs="Calibri Light"/>
                <w:lang w:val="en-US"/>
              </w:rPr>
              <w:tab/>
              <w:t>29</w:t>
            </w:r>
            <w:r w:rsidRPr="002D6934">
              <w:rPr>
                <w:rFonts w:ascii="Calibri Light" w:hAnsi="Calibri Light" w:cs="Calibri Light"/>
                <w:lang w:val="en-US"/>
              </w:rPr>
              <w:tab/>
              <w:t>30</w:t>
            </w:r>
            <w:r w:rsidRPr="002D6934">
              <w:rPr>
                <w:rFonts w:ascii="Calibri Light" w:hAnsi="Calibri Light" w:cs="Calibri Light"/>
                <w:lang w:val="en-US"/>
              </w:rPr>
              <w:tab/>
              <w:t>31</w:t>
            </w:r>
            <w:r w:rsidRPr="002D6934">
              <w:rPr>
                <w:rFonts w:ascii="Calibri Light" w:hAnsi="Calibri Light" w:cs="Calibri Light"/>
                <w:lang w:val="en-US"/>
              </w:rPr>
              <w:tab/>
              <w:t>32</w:t>
            </w:r>
            <w:r w:rsidRPr="002D6934">
              <w:rPr>
                <w:rFonts w:ascii="Calibri Light" w:hAnsi="Calibri Light" w:cs="Calibri Light"/>
                <w:lang w:val="en-US"/>
              </w:rPr>
              <w:tab/>
              <w:t>33</w:t>
            </w:r>
            <w:r w:rsidRPr="002D6934">
              <w:rPr>
                <w:rFonts w:ascii="Calibri Light" w:hAnsi="Calibri Light" w:cs="Calibri Light"/>
                <w:lang w:val="en-US"/>
              </w:rPr>
              <w:tab/>
              <w:t>34</w:t>
            </w:r>
            <w:r w:rsidRPr="002D6934">
              <w:rPr>
                <w:rFonts w:ascii="Calibri Light" w:hAnsi="Calibri Light" w:cs="Calibri Light"/>
                <w:lang w:val="en-US"/>
              </w:rPr>
              <w:tab/>
              <w:t>36</w:t>
            </w:r>
            <w:r w:rsidRPr="002D6934">
              <w:rPr>
                <w:rFonts w:ascii="Calibri Light" w:hAnsi="Calibri Light" w:cs="Calibri Light"/>
                <w:lang w:val="en-US"/>
              </w:rPr>
              <w:tab/>
              <w:t>38</w:t>
            </w:r>
            <w:r w:rsidRPr="002D6934">
              <w:rPr>
                <w:rFonts w:ascii="Calibri Light" w:hAnsi="Calibri Light" w:cs="Calibri Light"/>
                <w:lang w:val="en-US"/>
              </w:rPr>
              <w:tab/>
              <w:t>39</w:t>
            </w:r>
            <w:r w:rsidRPr="002D6934">
              <w:rPr>
                <w:rFonts w:ascii="Calibri Light" w:hAnsi="Calibri Light" w:cs="Calibri Light"/>
                <w:lang w:val="en-US"/>
              </w:rPr>
              <w:tab/>
              <w:t>40</w:t>
            </w:r>
            <w:r w:rsidRPr="002D6934">
              <w:rPr>
                <w:rFonts w:ascii="Calibri Light" w:hAnsi="Calibri Light" w:cs="Calibri Light"/>
                <w:lang w:val="en-US"/>
              </w:rPr>
              <w:tab/>
              <w:t>41</w:t>
            </w:r>
            <w:r w:rsidRPr="002D6934">
              <w:rPr>
                <w:rFonts w:ascii="Calibri Light" w:hAnsi="Calibri Light" w:cs="Calibri Light"/>
                <w:lang w:val="en-US"/>
              </w:rPr>
              <w:tab/>
              <w:t>42</w:t>
            </w:r>
            <w:r w:rsidRPr="002D6934">
              <w:rPr>
                <w:rFonts w:ascii="Calibri Light" w:hAnsi="Calibri Light" w:cs="Calibri Light"/>
                <w:lang w:val="en-US"/>
              </w:rPr>
              <w:tab/>
              <w:t>43</w:t>
            </w:r>
            <w:r w:rsidRPr="002D6934">
              <w:rPr>
                <w:rFonts w:ascii="Calibri Light" w:hAnsi="Calibri Light" w:cs="Calibri Light"/>
                <w:lang w:val="en-US"/>
              </w:rPr>
              <w:tab/>
              <w:t>44</w:t>
            </w:r>
            <w:r w:rsidRPr="002D6934">
              <w:rPr>
                <w:rFonts w:ascii="Calibri Light" w:hAnsi="Calibri Light" w:cs="Calibri Light"/>
                <w:lang w:val="en-US"/>
              </w:rPr>
              <w:tab/>
              <w:t>45</w:t>
            </w:r>
            <w:r w:rsidRPr="002D6934">
              <w:rPr>
                <w:rFonts w:ascii="Calibri Light" w:hAnsi="Calibri Light" w:cs="Calibri Light"/>
                <w:lang w:val="en-US"/>
              </w:rPr>
              <w:tab/>
              <w:t>46</w:t>
            </w:r>
            <w:r w:rsidRPr="002D6934">
              <w:rPr>
                <w:rFonts w:ascii="Calibri Light" w:hAnsi="Calibri Light" w:cs="Calibri Light"/>
                <w:lang w:val="en-US"/>
              </w:rPr>
              <w:tab/>
              <w:t>47</w:t>
            </w:r>
            <w:r w:rsidRPr="002D6934">
              <w:rPr>
                <w:rFonts w:ascii="Calibri Light" w:hAnsi="Calibri Light" w:cs="Calibri Light"/>
                <w:lang w:val="en-US"/>
              </w:rPr>
              <w:tab/>
              <w:t>17A</w:t>
            </w:r>
            <w:r w:rsidRPr="002D6934">
              <w:rPr>
                <w:rFonts w:ascii="Calibri Light" w:hAnsi="Calibri Light" w:cs="Calibri Light"/>
                <w:lang w:val="en-US"/>
              </w:rPr>
              <w:tab/>
              <w:t>18a</w:t>
            </w:r>
            <w:r w:rsidRPr="002D6934">
              <w:rPr>
                <w:rFonts w:ascii="Calibri Light" w:hAnsi="Calibri Light" w:cs="Calibri Light"/>
                <w:lang w:val="en-US"/>
              </w:rPr>
              <w:tab/>
              <w:t>20a</w:t>
            </w:r>
            <w:r w:rsidRPr="002D6934">
              <w:rPr>
                <w:rFonts w:ascii="Calibri Light" w:hAnsi="Calibri Light" w:cs="Calibri Light"/>
                <w:lang w:val="en-US"/>
              </w:rPr>
              <w:tab/>
              <w:t>21A</w:t>
            </w:r>
            <w:r w:rsidRPr="002D6934">
              <w:rPr>
                <w:rFonts w:ascii="Calibri Light" w:hAnsi="Calibri Light" w:cs="Calibri Light"/>
                <w:lang w:val="en-US"/>
              </w:rPr>
              <w:tab/>
              <w:t>21B</w:t>
            </w:r>
            <w:r w:rsidRPr="002D6934">
              <w:rPr>
                <w:rFonts w:ascii="Calibri Light" w:hAnsi="Calibri Light" w:cs="Calibri Light"/>
                <w:lang w:val="en-US"/>
              </w:rPr>
              <w:tab/>
              <w:t>21C</w:t>
            </w:r>
            <w:r w:rsidRPr="002D6934">
              <w:rPr>
                <w:rFonts w:ascii="Calibri Light" w:hAnsi="Calibri Light" w:cs="Calibri Light"/>
                <w:lang w:val="en-US"/>
              </w:rPr>
              <w:tab/>
              <w:t>21D</w:t>
            </w:r>
            <w:r w:rsidRPr="002D6934">
              <w:rPr>
                <w:rFonts w:ascii="Calibri Light" w:hAnsi="Calibri Light" w:cs="Calibri Light"/>
                <w:lang w:val="en-US"/>
              </w:rPr>
              <w:tab/>
              <w:t>21E</w:t>
            </w:r>
            <w:r w:rsidRPr="002D6934">
              <w:rPr>
                <w:rFonts w:ascii="Calibri Light" w:hAnsi="Calibri Light" w:cs="Calibri Light"/>
                <w:lang w:val="en-US"/>
              </w:rPr>
              <w:tab/>
              <w:t>22A</w:t>
            </w:r>
            <w:r w:rsidRPr="002D6934">
              <w:rPr>
                <w:rFonts w:ascii="Calibri Light" w:hAnsi="Calibri Light" w:cs="Calibri Light"/>
                <w:lang w:val="en-US"/>
              </w:rPr>
              <w:tab/>
              <w:t>22B</w:t>
            </w:r>
            <w:r w:rsidRPr="002D6934">
              <w:rPr>
                <w:rFonts w:ascii="Calibri Light" w:hAnsi="Calibri Light" w:cs="Calibri Light"/>
                <w:lang w:val="en-US"/>
              </w:rPr>
              <w:tab/>
              <w:t>26a</w:t>
            </w:r>
            <w:r w:rsidRPr="002D6934">
              <w:rPr>
                <w:rFonts w:ascii="Calibri Light" w:hAnsi="Calibri Light" w:cs="Calibri Light"/>
                <w:lang w:val="en-US"/>
              </w:rPr>
              <w:tab/>
              <w:t>32a</w:t>
            </w:r>
            <w:r w:rsidRPr="002D6934">
              <w:rPr>
                <w:rFonts w:ascii="Calibri Light" w:hAnsi="Calibri Light" w:cs="Calibri Light"/>
                <w:lang w:val="en-US"/>
              </w:rPr>
              <w:tab/>
              <w:t>33A</w:t>
            </w:r>
            <w:r w:rsidRPr="002D6934">
              <w:rPr>
                <w:rFonts w:ascii="Calibri Light" w:hAnsi="Calibri Light" w:cs="Calibri Light"/>
                <w:lang w:val="en-US"/>
              </w:rPr>
              <w:tab/>
              <w:t>35-37</w:t>
            </w:r>
            <w:r w:rsidRPr="002D6934">
              <w:rPr>
                <w:rFonts w:ascii="Calibri Light" w:hAnsi="Calibri Light" w:cs="Calibri Light"/>
                <w:lang w:val="en-US"/>
              </w:rPr>
              <w:tab/>
              <w:t>38a</w:t>
            </w:r>
            <w:r w:rsidRPr="002D6934">
              <w:rPr>
                <w:rFonts w:ascii="Calibri Light" w:hAnsi="Calibri Light" w:cs="Calibri Light"/>
                <w:lang w:val="en-US"/>
              </w:rPr>
              <w:tab/>
              <w:t>42A</w:t>
            </w:r>
            <w:r w:rsidRPr="002D6934">
              <w:rPr>
                <w:rFonts w:ascii="Calibri Light" w:hAnsi="Calibri Light" w:cs="Calibri Light"/>
                <w:lang w:val="en-US"/>
              </w:rPr>
              <w:tab/>
              <w:t>44A</w:t>
            </w:r>
            <w:r w:rsidRPr="002D6934">
              <w:rPr>
                <w:rFonts w:ascii="Calibri Light" w:hAnsi="Calibri Light" w:cs="Calibri Light"/>
                <w:lang w:val="en-US"/>
              </w:rPr>
              <w:tab/>
              <w:t>50/56</w:t>
            </w:r>
            <w:r w:rsidRPr="002D6934">
              <w:rPr>
                <w:rFonts w:ascii="Calibri Light" w:hAnsi="Calibri Light" w:cs="Calibri Light"/>
                <w:lang w:val="en-US"/>
              </w:rPr>
              <w:tab/>
              <w:t>5A</w:t>
            </w:r>
            <w:r w:rsidRPr="002D6934">
              <w:rPr>
                <w:rFonts w:ascii="Calibri Light" w:hAnsi="Calibri Light" w:cs="Calibri Light"/>
                <w:lang w:val="en-US"/>
              </w:rPr>
              <w:tab/>
              <w:t>7A</w:t>
            </w:r>
          </w:p>
        </w:tc>
      </w:tr>
      <w:tr w:rsidR="00845A40" w:rsidRPr="00C32563" w14:paraId="3757B532" w14:textId="77777777" w:rsidTr="00A41E34">
        <w:tc>
          <w:tcPr>
            <w:tcW w:w="3397" w:type="dxa"/>
            <w:vAlign w:val="center"/>
          </w:tcPr>
          <w:p w14:paraId="14E0AB5B" w14:textId="77777777" w:rsidR="00845A40" w:rsidRPr="00C32563" w:rsidRDefault="00845A40" w:rsidP="00A41E34">
            <w:pPr>
              <w:rPr>
                <w:rFonts w:ascii="Calibri Light" w:hAnsi="Calibri Light" w:cs="Calibri Light"/>
              </w:rPr>
            </w:pPr>
            <w:r w:rsidRPr="00C32563">
              <w:rPr>
                <w:rFonts w:ascii="Calibri Light" w:hAnsi="Calibri Light" w:cs="Calibri Light"/>
              </w:rPr>
              <w:t>Jana Karola Chodkiewicza</w:t>
            </w:r>
          </w:p>
        </w:tc>
        <w:tc>
          <w:tcPr>
            <w:tcW w:w="5665" w:type="dxa"/>
            <w:vAlign w:val="center"/>
          </w:tcPr>
          <w:p w14:paraId="0A1A8B1E" w14:textId="77777777" w:rsidR="00845A40" w:rsidRPr="00C32563" w:rsidRDefault="00845A40" w:rsidP="00A41E34">
            <w:pPr>
              <w:rPr>
                <w:rFonts w:ascii="Calibri Light" w:hAnsi="Calibri Light" w:cs="Calibri Light"/>
              </w:rPr>
            </w:pPr>
            <w:r w:rsidRPr="002D6934">
              <w:rPr>
                <w:rFonts w:ascii="Calibri Light" w:hAnsi="Calibri Light" w:cs="Calibri Light"/>
              </w:rPr>
              <w:t>5</w:t>
            </w:r>
            <w:r w:rsidRPr="002D6934">
              <w:rPr>
                <w:rFonts w:ascii="Calibri Light" w:hAnsi="Calibri Light" w:cs="Calibri Light"/>
              </w:rPr>
              <w:tab/>
              <w:t>6</w:t>
            </w:r>
            <w:r w:rsidRPr="002D6934">
              <w:rPr>
                <w:rFonts w:ascii="Calibri Light" w:hAnsi="Calibri Light" w:cs="Calibri Light"/>
              </w:rPr>
              <w:tab/>
              <w:t>11</w:t>
            </w:r>
            <w:r w:rsidRPr="002D6934">
              <w:rPr>
                <w:rFonts w:ascii="Calibri Light" w:hAnsi="Calibri Light" w:cs="Calibri Light"/>
              </w:rPr>
              <w:tab/>
              <w:t>15</w:t>
            </w:r>
            <w:r w:rsidRPr="002D6934">
              <w:rPr>
                <w:rFonts w:ascii="Calibri Light" w:hAnsi="Calibri Light" w:cs="Calibri Light"/>
              </w:rPr>
              <w:tab/>
              <w:t>17</w:t>
            </w:r>
            <w:r w:rsidRPr="002D6934">
              <w:rPr>
                <w:rFonts w:ascii="Calibri Light" w:hAnsi="Calibri Light" w:cs="Calibri Light"/>
              </w:rPr>
              <w:tab/>
              <w:t>19</w:t>
            </w:r>
            <w:r w:rsidRPr="002D6934">
              <w:rPr>
                <w:rFonts w:ascii="Calibri Light" w:hAnsi="Calibri Light" w:cs="Calibri Light"/>
              </w:rPr>
              <w:tab/>
              <w:t>20</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25</w:t>
            </w:r>
            <w:r w:rsidRPr="002D6934">
              <w:rPr>
                <w:rFonts w:ascii="Calibri Light" w:hAnsi="Calibri Light" w:cs="Calibri Light"/>
              </w:rPr>
              <w:tab/>
              <w:t>26</w:t>
            </w:r>
            <w:r w:rsidRPr="002D6934">
              <w:rPr>
                <w:rFonts w:ascii="Calibri Light" w:hAnsi="Calibri Light" w:cs="Calibri Light"/>
              </w:rPr>
              <w:tab/>
              <w:t>27</w:t>
            </w:r>
            <w:r w:rsidRPr="002D6934">
              <w:rPr>
                <w:rFonts w:ascii="Calibri Light" w:hAnsi="Calibri Light" w:cs="Calibri Light"/>
              </w:rPr>
              <w:tab/>
              <w:t>28</w:t>
            </w:r>
            <w:r w:rsidRPr="002D6934">
              <w:rPr>
                <w:rFonts w:ascii="Calibri Light" w:hAnsi="Calibri Light" w:cs="Calibri Light"/>
              </w:rPr>
              <w:tab/>
              <w:t>29</w:t>
            </w:r>
            <w:r w:rsidRPr="002D6934">
              <w:rPr>
                <w:rFonts w:ascii="Calibri Light" w:hAnsi="Calibri Light" w:cs="Calibri Light"/>
              </w:rPr>
              <w:tab/>
              <w:t>35</w:t>
            </w:r>
          </w:p>
        </w:tc>
      </w:tr>
      <w:tr w:rsidR="00845A40" w:rsidRPr="00C32563" w14:paraId="47CAACD1" w14:textId="77777777" w:rsidTr="00A41E34">
        <w:tc>
          <w:tcPr>
            <w:tcW w:w="3397" w:type="dxa"/>
            <w:vAlign w:val="center"/>
          </w:tcPr>
          <w:p w14:paraId="3ACF1AF4" w14:textId="77777777" w:rsidR="00845A40" w:rsidRPr="00C32563" w:rsidRDefault="00845A40" w:rsidP="00A41E34">
            <w:pPr>
              <w:rPr>
                <w:rFonts w:ascii="Calibri Light" w:hAnsi="Calibri Light" w:cs="Calibri Light"/>
              </w:rPr>
            </w:pPr>
            <w:r w:rsidRPr="00C32563">
              <w:rPr>
                <w:rFonts w:ascii="Calibri Light" w:hAnsi="Calibri Light" w:cs="Calibri Light"/>
              </w:rPr>
              <w:t>Jana Pawła II</w:t>
            </w:r>
          </w:p>
        </w:tc>
        <w:tc>
          <w:tcPr>
            <w:tcW w:w="5665" w:type="dxa"/>
            <w:vAlign w:val="center"/>
          </w:tcPr>
          <w:p w14:paraId="3649C9AC"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15</w:t>
            </w:r>
            <w:r w:rsidRPr="002D6934">
              <w:rPr>
                <w:rFonts w:ascii="Calibri Light" w:hAnsi="Calibri Light" w:cs="Calibri Light"/>
              </w:rPr>
              <w:tab/>
              <w:t>17</w:t>
            </w:r>
            <w:r w:rsidRPr="002D6934">
              <w:rPr>
                <w:rFonts w:ascii="Calibri Light" w:hAnsi="Calibri Light" w:cs="Calibri Light"/>
              </w:rPr>
              <w:tab/>
              <w:t>19</w:t>
            </w:r>
            <w:r w:rsidRPr="002D6934">
              <w:rPr>
                <w:rFonts w:ascii="Calibri Light" w:hAnsi="Calibri Light" w:cs="Calibri Light"/>
              </w:rPr>
              <w:tab/>
              <w:t>21</w:t>
            </w:r>
            <w:r w:rsidRPr="002D6934">
              <w:rPr>
                <w:rFonts w:ascii="Calibri Light" w:hAnsi="Calibri Light" w:cs="Calibri Light"/>
              </w:rPr>
              <w:tab/>
              <w:t>23</w:t>
            </w:r>
            <w:r w:rsidRPr="002D6934">
              <w:rPr>
                <w:rFonts w:ascii="Calibri Light" w:hAnsi="Calibri Light" w:cs="Calibri Light"/>
              </w:rPr>
              <w:tab/>
              <w:t>25</w:t>
            </w:r>
            <w:r w:rsidRPr="002D6934">
              <w:rPr>
                <w:rFonts w:ascii="Calibri Light" w:hAnsi="Calibri Light" w:cs="Calibri Light"/>
              </w:rPr>
              <w:tab/>
              <w:t>27</w:t>
            </w:r>
            <w:r w:rsidRPr="002D6934">
              <w:rPr>
                <w:rFonts w:ascii="Calibri Light" w:hAnsi="Calibri Light" w:cs="Calibri Light"/>
              </w:rPr>
              <w:tab/>
              <w:t>29</w:t>
            </w:r>
            <w:r w:rsidRPr="002D6934">
              <w:rPr>
                <w:rFonts w:ascii="Calibri Light" w:hAnsi="Calibri Light" w:cs="Calibri Light"/>
              </w:rPr>
              <w:tab/>
              <w:t>2a</w:t>
            </w:r>
            <w:r w:rsidRPr="002D6934">
              <w:rPr>
                <w:rFonts w:ascii="Calibri Light" w:hAnsi="Calibri Light" w:cs="Calibri Light"/>
              </w:rPr>
              <w:tab/>
              <w:t>2b</w:t>
            </w:r>
            <w:r w:rsidRPr="002D6934">
              <w:rPr>
                <w:rFonts w:ascii="Calibri Light" w:hAnsi="Calibri Light" w:cs="Calibri Light"/>
              </w:rPr>
              <w:tab/>
              <w:t>2C</w:t>
            </w:r>
            <w:r w:rsidRPr="002D6934">
              <w:rPr>
                <w:rFonts w:ascii="Calibri Light" w:hAnsi="Calibri Light" w:cs="Calibri Light"/>
              </w:rPr>
              <w:tab/>
              <w:t>4a</w:t>
            </w:r>
          </w:p>
        </w:tc>
      </w:tr>
      <w:tr w:rsidR="00845A40" w:rsidRPr="00C32563" w14:paraId="7F83A27F" w14:textId="77777777" w:rsidTr="00A41E34">
        <w:tc>
          <w:tcPr>
            <w:tcW w:w="3397" w:type="dxa"/>
            <w:vAlign w:val="center"/>
          </w:tcPr>
          <w:p w14:paraId="4554A5E4" w14:textId="77777777" w:rsidR="00845A40" w:rsidRPr="00C32563" w:rsidRDefault="00845A40" w:rsidP="00A41E34">
            <w:pPr>
              <w:rPr>
                <w:rFonts w:ascii="Calibri Light" w:hAnsi="Calibri Light" w:cs="Calibri Light"/>
              </w:rPr>
            </w:pPr>
            <w:r w:rsidRPr="00C32563">
              <w:rPr>
                <w:rFonts w:ascii="Calibri Light" w:hAnsi="Calibri Light" w:cs="Calibri Light"/>
              </w:rPr>
              <w:t>Jana Sobieskiego</w:t>
            </w:r>
          </w:p>
        </w:tc>
        <w:tc>
          <w:tcPr>
            <w:tcW w:w="5665" w:type="dxa"/>
            <w:vAlign w:val="center"/>
          </w:tcPr>
          <w:p w14:paraId="5B6CFF1B"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16</w:t>
            </w:r>
            <w:r w:rsidRPr="002D6934">
              <w:rPr>
                <w:rFonts w:ascii="Calibri Light" w:hAnsi="Calibri Light" w:cs="Calibri Light"/>
              </w:rPr>
              <w:tab/>
              <w:t>17</w:t>
            </w:r>
            <w:r w:rsidRPr="002D6934">
              <w:rPr>
                <w:rFonts w:ascii="Calibri Light" w:hAnsi="Calibri Light" w:cs="Calibri Light"/>
              </w:rPr>
              <w:tab/>
              <w:t>18</w:t>
            </w:r>
            <w:r w:rsidRPr="002D6934">
              <w:rPr>
                <w:rFonts w:ascii="Calibri Light" w:hAnsi="Calibri Light" w:cs="Calibri Light"/>
              </w:rPr>
              <w:tab/>
              <w:t>19</w:t>
            </w:r>
            <w:r w:rsidRPr="002D6934">
              <w:rPr>
                <w:rFonts w:ascii="Calibri Light" w:hAnsi="Calibri Light" w:cs="Calibri Light"/>
              </w:rPr>
              <w:tab/>
              <w:t>20</w:t>
            </w:r>
            <w:r w:rsidRPr="002D6934">
              <w:rPr>
                <w:rFonts w:ascii="Calibri Light" w:hAnsi="Calibri Light" w:cs="Calibri Light"/>
              </w:rPr>
              <w:tab/>
              <w:t>22</w:t>
            </w:r>
            <w:r w:rsidRPr="002D6934">
              <w:rPr>
                <w:rFonts w:ascii="Calibri Light" w:hAnsi="Calibri Light" w:cs="Calibri Light"/>
              </w:rPr>
              <w:tab/>
              <w:t>24</w:t>
            </w:r>
          </w:p>
        </w:tc>
      </w:tr>
      <w:tr w:rsidR="00845A40" w:rsidRPr="00C32563" w14:paraId="712D8CBD" w14:textId="77777777" w:rsidTr="00A41E34">
        <w:tc>
          <w:tcPr>
            <w:tcW w:w="3397" w:type="dxa"/>
            <w:vAlign w:val="center"/>
          </w:tcPr>
          <w:p w14:paraId="77FDCD5B" w14:textId="77777777" w:rsidR="00845A40" w:rsidRPr="00C32563" w:rsidRDefault="00845A40" w:rsidP="00A41E34">
            <w:pPr>
              <w:rPr>
                <w:rFonts w:ascii="Calibri Light" w:hAnsi="Calibri Light" w:cs="Calibri Light"/>
              </w:rPr>
            </w:pPr>
            <w:r w:rsidRPr="00C32563">
              <w:rPr>
                <w:rFonts w:ascii="Calibri Light" w:hAnsi="Calibri Light" w:cs="Calibri Light"/>
              </w:rPr>
              <w:t>Jerozolimska</w:t>
            </w:r>
          </w:p>
        </w:tc>
        <w:tc>
          <w:tcPr>
            <w:tcW w:w="5665" w:type="dxa"/>
            <w:vAlign w:val="center"/>
          </w:tcPr>
          <w:p w14:paraId="5EBC1990"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3</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12</w:t>
            </w:r>
            <w:r w:rsidRPr="002D6934">
              <w:rPr>
                <w:rFonts w:ascii="Calibri Light" w:hAnsi="Calibri Light" w:cs="Calibri Light"/>
              </w:rPr>
              <w:tab/>
              <w:t>14</w:t>
            </w:r>
            <w:r w:rsidRPr="002D6934">
              <w:rPr>
                <w:rFonts w:ascii="Calibri Light" w:hAnsi="Calibri Light" w:cs="Calibri Light"/>
              </w:rPr>
              <w:tab/>
              <w:t>16</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26</w:t>
            </w:r>
            <w:r w:rsidRPr="002D6934">
              <w:rPr>
                <w:rFonts w:ascii="Calibri Light" w:hAnsi="Calibri Light" w:cs="Calibri Light"/>
              </w:rPr>
              <w:tab/>
              <w:t>28</w:t>
            </w:r>
            <w:r w:rsidRPr="002D6934">
              <w:rPr>
                <w:rFonts w:ascii="Calibri Light" w:hAnsi="Calibri Light" w:cs="Calibri Light"/>
              </w:rPr>
              <w:tab/>
              <w:t>11/15</w:t>
            </w:r>
            <w:r w:rsidRPr="002D6934">
              <w:rPr>
                <w:rFonts w:ascii="Calibri Light" w:hAnsi="Calibri Light" w:cs="Calibri Light"/>
              </w:rPr>
              <w:tab/>
              <w:t>2/4</w:t>
            </w:r>
            <w:r w:rsidRPr="002D6934">
              <w:rPr>
                <w:rFonts w:ascii="Calibri Light" w:hAnsi="Calibri Light" w:cs="Calibri Light"/>
              </w:rPr>
              <w:tab/>
              <w:t>7/9</w:t>
            </w:r>
            <w:r w:rsidRPr="002D6934">
              <w:rPr>
                <w:rFonts w:ascii="Calibri Light" w:hAnsi="Calibri Light" w:cs="Calibri Light"/>
              </w:rPr>
              <w:tab/>
              <w:t>8-10</w:t>
            </w:r>
            <w:r w:rsidRPr="002D6934">
              <w:rPr>
                <w:rFonts w:ascii="Calibri Light" w:hAnsi="Calibri Light" w:cs="Calibri Light"/>
              </w:rPr>
              <w:tab/>
              <w:t>14a</w:t>
            </w:r>
            <w:r w:rsidRPr="002D6934">
              <w:rPr>
                <w:rFonts w:ascii="Calibri Light" w:hAnsi="Calibri Light" w:cs="Calibri Light"/>
              </w:rPr>
              <w:tab/>
              <w:t>16a</w:t>
            </w:r>
            <w:r w:rsidRPr="002D6934">
              <w:rPr>
                <w:rFonts w:ascii="Calibri Light" w:hAnsi="Calibri Light" w:cs="Calibri Light"/>
              </w:rPr>
              <w:tab/>
              <w:t>18/20</w:t>
            </w:r>
            <w:r w:rsidRPr="002D6934">
              <w:rPr>
                <w:rFonts w:ascii="Calibri Light" w:hAnsi="Calibri Light" w:cs="Calibri Light"/>
              </w:rPr>
              <w:tab/>
              <w:t>1A</w:t>
            </w:r>
          </w:p>
        </w:tc>
      </w:tr>
      <w:tr w:rsidR="00845A40" w:rsidRPr="00C32563" w14:paraId="2DDA1D22" w14:textId="77777777" w:rsidTr="00A41E34">
        <w:tc>
          <w:tcPr>
            <w:tcW w:w="3397" w:type="dxa"/>
            <w:vAlign w:val="center"/>
          </w:tcPr>
          <w:p w14:paraId="7B7D3048" w14:textId="77777777" w:rsidR="00845A40" w:rsidRPr="00C32563" w:rsidRDefault="00845A40" w:rsidP="00A41E34">
            <w:pPr>
              <w:rPr>
                <w:rFonts w:ascii="Calibri Light" w:hAnsi="Calibri Light" w:cs="Calibri Light"/>
              </w:rPr>
            </w:pPr>
            <w:r w:rsidRPr="00C32563">
              <w:rPr>
                <w:rFonts w:ascii="Calibri Light" w:hAnsi="Calibri Light" w:cs="Calibri Light"/>
              </w:rPr>
              <w:lastRenderedPageBreak/>
              <w:t>Juliusza Słowackiego</w:t>
            </w:r>
          </w:p>
        </w:tc>
        <w:tc>
          <w:tcPr>
            <w:tcW w:w="5665" w:type="dxa"/>
            <w:vAlign w:val="center"/>
          </w:tcPr>
          <w:p w14:paraId="0CB243A7"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7</w:t>
            </w:r>
            <w:r w:rsidRPr="002D6934">
              <w:rPr>
                <w:rFonts w:ascii="Calibri Light" w:hAnsi="Calibri Light" w:cs="Calibri Light"/>
              </w:rPr>
              <w:tab/>
              <w:t>19</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25</w:t>
            </w:r>
            <w:r w:rsidRPr="002D6934">
              <w:rPr>
                <w:rFonts w:ascii="Calibri Light" w:hAnsi="Calibri Light" w:cs="Calibri Light"/>
              </w:rPr>
              <w:tab/>
              <w:t>26</w:t>
            </w:r>
            <w:r w:rsidRPr="002D6934">
              <w:rPr>
                <w:rFonts w:ascii="Calibri Light" w:hAnsi="Calibri Light" w:cs="Calibri Light"/>
              </w:rPr>
              <w:tab/>
              <w:t>27</w:t>
            </w:r>
            <w:r w:rsidRPr="002D6934">
              <w:rPr>
                <w:rFonts w:ascii="Calibri Light" w:hAnsi="Calibri Light" w:cs="Calibri Light"/>
              </w:rPr>
              <w:tab/>
              <w:t>29</w:t>
            </w:r>
            <w:r w:rsidRPr="002D6934">
              <w:rPr>
                <w:rFonts w:ascii="Calibri Light" w:hAnsi="Calibri Light" w:cs="Calibri Light"/>
              </w:rPr>
              <w:tab/>
              <w:t>31</w:t>
            </w:r>
            <w:r w:rsidRPr="002D6934">
              <w:rPr>
                <w:rFonts w:ascii="Calibri Light" w:hAnsi="Calibri Light" w:cs="Calibri Light"/>
              </w:rPr>
              <w:tab/>
              <w:t>33</w:t>
            </w:r>
            <w:r w:rsidRPr="002D6934">
              <w:rPr>
                <w:rFonts w:ascii="Calibri Light" w:hAnsi="Calibri Light" w:cs="Calibri Light"/>
              </w:rPr>
              <w:tab/>
              <w:t>35</w:t>
            </w:r>
            <w:r w:rsidRPr="002D6934">
              <w:rPr>
                <w:rFonts w:ascii="Calibri Light" w:hAnsi="Calibri Light" w:cs="Calibri Light"/>
              </w:rPr>
              <w:tab/>
              <w:t>43</w:t>
            </w:r>
            <w:r w:rsidRPr="002D6934">
              <w:rPr>
                <w:rFonts w:ascii="Calibri Light" w:hAnsi="Calibri Light" w:cs="Calibri Light"/>
              </w:rPr>
              <w:tab/>
              <w:t>44</w:t>
            </w:r>
            <w:r w:rsidRPr="002D6934">
              <w:rPr>
                <w:rFonts w:ascii="Calibri Light" w:hAnsi="Calibri Light" w:cs="Calibri Light"/>
              </w:rPr>
              <w:tab/>
              <w:t>45</w:t>
            </w:r>
            <w:r w:rsidRPr="002D6934">
              <w:rPr>
                <w:rFonts w:ascii="Calibri Light" w:hAnsi="Calibri Light" w:cs="Calibri Light"/>
              </w:rPr>
              <w:tab/>
              <w:t>46</w:t>
            </w:r>
            <w:r w:rsidRPr="002D6934">
              <w:rPr>
                <w:rFonts w:ascii="Calibri Light" w:hAnsi="Calibri Light" w:cs="Calibri Light"/>
              </w:rPr>
              <w:tab/>
              <w:t>47</w:t>
            </w:r>
            <w:r w:rsidRPr="002D6934">
              <w:rPr>
                <w:rFonts w:ascii="Calibri Light" w:hAnsi="Calibri Light" w:cs="Calibri Light"/>
              </w:rPr>
              <w:tab/>
              <w:t>51</w:t>
            </w:r>
            <w:r w:rsidRPr="002D6934">
              <w:rPr>
                <w:rFonts w:ascii="Calibri Light" w:hAnsi="Calibri Light" w:cs="Calibri Light"/>
              </w:rPr>
              <w:tab/>
              <w:t>53</w:t>
            </w:r>
            <w:r w:rsidRPr="002D6934">
              <w:rPr>
                <w:rFonts w:ascii="Calibri Light" w:hAnsi="Calibri Light" w:cs="Calibri Light"/>
              </w:rPr>
              <w:tab/>
              <w:t>55</w:t>
            </w:r>
            <w:r w:rsidRPr="002D6934">
              <w:rPr>
                <w:rFonts w:ascii="Calibri Light" w:hAnsi="Calibri Light" w:cs="Calibri Light"/>
              </w:rPr>
              <w:tab/>
              <w:t>57</w:t>
            </w:r>
            <w:r w:rsidRPr="002D6934">
              <w:rPr>
                <w:rFonts w:ascii="Calibri Light" w:hAnsi="Calibri Light" w:cs="Calibri Light"/>
              </w:rPr>
              <w:tab/>
              <w:t>59</w:t>
            </w:r>
            <w:r w:rsidRPr="002D6934">
              <w:rPr>
                <w:rFonts w:ascii="Calibri Light" w:hAnsi="Calibri Light" w:cs="Calibri Light"/>
              </w:rPr>
              <w:tab/>
              <w:t>65</w:t>
            </w:r>
            <w:r w:rsidRPr="002D6934">
              <w:rPr>
                <w:rFonts w:ascii="Calibri Light" w:hAnsi="Calibri Light" w:cs="Calibri Light"/>
              </w:rPr>
              <w:tab/>
              <w:t>8/10</w:t>
            </w:r>
            <w:r w:rsidRPr="002D6934">
              <w:rPr>
                <w:rFonts w:ascii="Calibri Light" w:hAnsi="Calibri Light" w:cs="Calibri Light"/>
              </w:rPr>
              <w:tab/>
              <w:t>9-11</w:t>
            </w:r>
            <w:r w:rsidRPr="002D6934">
              <w:rPr>
                <w:rFonts w:ascii="Calibri Light" w:hAnsi="Calibri Light" w:cs="Calibri Light"/>
              </w:rPr>
              <w:tab/>
              <w:t>13-19</w:t>
            </w:r>
            <w:r w:rsidRPr="002D6934">
              <w:rPr>
                <w:rFonts w:ascii="Calibri Light" w:hAnsi="Calibri Light" w:cs="Calibri Light"/>
              </w:rPr>
              <w:tab/>
              <w:t>16/18</w:t>
            </w:r>
            <w:r w:rsidRPr="002D6934">
              <w:rPr>
                <w:rFonts w:ascii="Calibri Light" w:hAnsi="Calibri Light" w:cs="Calibri Light"/>
              </w:rPr>
              <w:tab/>
              <w:t>28/30</w:t>
            </w:r>
            <w:r w:rsidRPr="002D6934">
              <w:rPr>
                <w:rFonts w:ascii="Calibri Light" w:hAnsi="Calibri Light" w:cs="Calibri Light"/>
              </w:rPr>
              <w:tab/>
              <w:t>32/42</w:t>
            </w:r>
            <w:r w:rsidRPr="002D6934">
              <w:rPr>
                <w:rFonts w:ascii="Calibri Light" w:hAnsi="Calibri Light" w:cs="Calibri Light"/>
              </w:rPr>
              <w:tab/>
              <w:t>32-42A</w:t>
            </w:r>
            <w:r w:rsidRPr="002D6934">
              <w:rPr>
                <w:rFonts w:ascii="Calibri Light" w:hAnsi="Calibri Light" w:cs="Calibri Light"/>
              </w:rPr>
              <w:tab/>
              <w:t>37-41</w:t>
            </w:r>
            <w:r w:rsidRPr="002D6934">
              <w:rPr>
                <w:rFonts w:ascii="Calibri Light" w:hAnsi="Calibri Light" w:cs="Calibri Light"/>
              </w:rPr>
              <w:tab/>
              <w:t>3a</w:t>
            </w:r>
            <w:r w:rsidRPr="002D6934">
              <w:rPr>
                <w:rFonts w:ascii="Calibri Light" w:hAnsi="Calibri Light" w:cs="Calibri Light"/>
              </w:rPr>
              <w:tab/>
              <w:t>47a</w:t>
            </w:r>
            <w:r w:rsidRPr="002D6934">
              <w:rPr>
                <w:rFonts w:ascii="Calibri Light" w:hAnsi="Calibri Light" w:cs="Calibri Light"/>
              </w:rPr>
              <w:tab/>
              <w:t>47B</w:t>
            </w:r>
            <w:r w:rsidRPr="002D6934">
              <w:rPr>
                <w:rFonts w:ascii="Calibri Light" w:hAnsi="Calibri Light" w:cs="Calibri Light"/>
              </w:rPr>
              <w:tab/>
              <w:t>47C</w:t>
            </w:r>
            <w:r w:rsidRPr="002D6934">
              <w:rPr>
                <w:rFonts w:ascii="Calibri Light" w:hAnsi="Calibri Light" w:cs="Calibri Light"/>
              </w:rPr>
              <w:tab/>
              <w:t>61/63</w:t>
            </w:r>
          </w:p>
        </w:tc>
      </w:tr>
      <w:tr w:rsidR="00845A40" w:rsidRPr="00C32563" w14:paraId="060599C5" w14:textId="77777777" w:rsidTr="00A41E34">
        <w:tc>
          <w:tcPr>
            <w:tcW w:w="3397" w:type="dxa"/>
            <w:vAlign w:val="center"/>
          </w:tcPr>
          <w:p w14:paraId="239C756C" w14:textId="77777777" w:rsidR="00845A40" w:rsidRPr="00C32563" w:rsidRDefault="00845A40" w:rsidP="00A41E34">
            <w:pPr>
              <w:rPr>
                <w:rFonts w:ascii="Calibri Light" w:hAnsi="Calibri Light" w:cs="Calibri Light"/>
              </w:rPr>
            </w:pPr>
            <w:r w:rsidRPr="00C32563">
              <w:rPr>
                <w:rFonts w:ascii="Calibri Light" w:hAnsi="Calibri Light" w:cs="Calibri Light"/>
              </w:rPr>
              <w:t>Kanonierów</w:t>
            </w:r>
          </w:p>
        </w:tc>
        <w:tc>
          <w:tcPr>
            <w:tcW w:w="5665" w:type="dxa"/>
            <w:vAlign w:val="center"/>
          </w:tcPr>
          <w:p w14:paraId="4451826E"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16</w:t>
            </w:r>
            <w:r w:rsidRPr="002D6934">
              <w:rPr>
                <w:rFonts w:ascii="Calibri Light" w:hAnsi="Calibri Light" w:cs="Calibri Light"/>
              </w:rPr>
              <w:tab/>
              <w:t>4a</w:t>
            </w:r>
          </w:p>
        </w:tc>
      </w:tr>
      <w:tr w:rsidR="00845A40" w:rsidRPr="00C32563" w14:paraId="253DDD93" w14:textId="77777777" w:rsidTr="00A41E34">
        <w:tc>
          <w:tcPr>
            <w:tcW w:w="3397" w:type="dxa"/>
            <w:vAlign w:val="center"/>
          </w:tcPr>
          <w:p w14:paraId="1FE8CBF2" w14:textId="77777777" w:rsidR="00845A40" w:rsidRPr="00C32563" w:rsidRDefault="00845A40" w:rsidP="00A41E34">
            <w:pPr>
              <w:rPr>
                <w:rFonts w:ascii="Calibri Light" w:hAnsi="Calibri Light" w:cs="Calibri Light"/>
              </w:rPr>
            </w:pPr>
            <w:r w:rsidRPr="00C32563">
              <w:rPr>
                <w:rFonts w:ascii="Calibri Light" w:hAnsi="Calibri Light" w:cs="Calibri Light"/>
              </w:rPr>
              <w:t>Kmicica</w:t>
            </w:r>
          </w:p>
        </w:tc>
        <w:tc>
          <w:tcPr>
            <w:tcW w:w="5665" w:type="dxa"/>
            <w:vAlign w:val="center"/>
          </w:tcPr>
          <w:p w14:paraId="40E4D14A"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17</w:t>
            </w:r>
          </w:p>
        </w:tc>
      </w:tr>
      <w:tr w:rsidR="00845A40" w:rsidRPr="00680FE4" w14:paraId="4A7D77CF" w14:textId="77777777" w:rsidTr="00A41E34">
        <w:tc>
          <w:tcPr>
            <w:tcW w:w="3397" w:type="dxa"/>
            <w:vAlign w:val="center"/>
          </w:tcPr>
          <w:p w14:paraId="516A1423" w14:textId="77777777" w:rsidR="00845A40" w:rsidRPr="00C32563" w:rsidRDefault="00845A40" w:rsidP="00A41E34">
            <w:pPr>
              <w:rPr>
                <w:rFonts w:ascii="Calibri Light" w:hAnsi="Calibri Light" w:cs="Calibri Light"/>
              </w:rPr>
            </w:pPr>
            <w:r w:rsidRPr="00C32563">
              <w:rPr>
                <w:rFonts w:ascii="Calibri Light" w:hAnsi="Calibri Light" w:cs="Calibri Light"/>
              </w:rPr>
              <w:t>Konstytucji 3 Maja</w:t>
            </w:r>
          </w:p>
        </w:tc>
        <w:tc>
          <w:tcPr>
            <w:tcW w:w="5665" w:type="dxa"/>
            <w:vAlign w:val="center"/>
          </w:tcPr>
          <w:p w14:paraId="6D936458" w14:textId="77777777" w:rsidR="00845A40" w:rsidRPr="00C32563" w:rsidRDefault="00845A40" w:rsidP="00A41E34">
            <w:pPr>
              <w:rPr>
                <w:rFonts w:ascii="Calibri Light" w:hAnsi="Calibri Light" w:cs="Calibri Light"/>
                <w:lang w:val="en-US"/>
              </w:rPr>
            </w:pPr>
            <w:r w:rsidRPr="002D6934">
              <w:rPr>
                <w:rFonts w:ascii="Calibri Light" w:hAnsi="Calibri Light" w:cs="Calibri Light"/>
                <w:lang w:val="en-US"/>
              </w:rPr>
              <w:t>5</w:t>
            </w:r>
            <w:r w:rsidRPr="002D6934">
              <w:rPr>
                <w:rFonts w:ascii="Calibri Light" w:hAnsi="Calibri Light" w:cs="Calibri Light"/>
                <w:lang w:val="en-US"/>
              </w:rPr>
              <w:tab/>
              <w:t>6</w:t>
            </w:r>
            <w:r w:rsidRPr="002D6934">
              <w:rPr>
                <w:rFonts w:ascii="Calibri Light" w:hAnsi="Calibri Light" w:cs="Calibri Light"/>
                <w:lang w:val="en-US"/>
              </w:rPr>
              <w:tab/>
              <w:t>7</w:t>
            </w:r>
            <w:r w:rsidRPr="002D6934">
              <w:rPr>
                <w:rFonts w:ascii="Calibri Light" w:hAnsi="Calibri Light" w:cs="Calibri Light"/>
                <w:lang w:val="en-US"/>
              </w:rPr>
              <w:tab/>
              <w:t>8</w:t>
            </w:r>
            <w:r w:rsidRPr="002D6934">
              <w:rPr>
                <w:rFonts w:ascii="Calibri Light" w:hAnsi="Calibri Light" w:cs="Calibri Light"/>
                <w:lang w:val="en-US"/>
              </w:rPr>
              <w:tab/>
              <w:t>10</w:t>
            </w:r>
            <w:r w:rsidRPr="002D6934">
              <w:rPr>
                <w:rFonts w:ascii="Calibri Light" w:hAnsi="Calibri Light" w:cs="Calibri Light"/>
                <w:lang w:val="en-US"/>
              </w:rPr>
              <w:tab/>
              <w:t>12</w:t>
            </w:r>
            <w:r w:rsidRPr="002D6934">
              <w:rPr>
                <w:rFonts w:ascii="Calibri Light" w:hAnsi="Calibri Light" w:cs="Calibri Light"/>
                <w:lang w:val="en-US"/>
              </w:rPr>
              <w:tab/>
              <w:t>13</w:t>
            </w:r>
            <w:r w:rsidRPr="002D6934">
              <w:rPr>
                <w:rFonts w:ascii="Calibri Light" w:hAnsi="Calibri Light" w:cs="Calibri Light"/>
                <w:lang w:val="en-US"/>
              </w:rPr>
              <w:tab/>
              <w:t>15</w:t>
            </w:r>
            <w:r w:rsidRPr="002D6934">
              <w:rPr>
                <w:rFonts w:ascii="Calibri Light" w:hAnsi="Calibri Light" w:cs="Calibri Light"/>
                <w:lang w:val="en-US"/>
              </w:rPr>
              <w:tab/>
              <w:t>17</w:t>
            </w:r>
            <w:r w:rsidRPr="002D6934">
              <w:rPr>
                <w:rFonts w:ascii="Calibri Light" w:hAnsi="Calibri Light" w:cs="Calibri Light"/>
                <w:lang w:val="en-US"/>
              </w:rPr>
              <w:tab/>
              <w:t>18</w:t>
            </w:r>
            <w:r w:rsidRPr="002D6934">
              <w:rPr>
                <w:rFonts w:ascii="Calibri Light" w:hAnsi="Calibri Light" w:cs="Calibri Light"/>
                <w:lang w:val="en-US"/>
              </w:rPr>
              <w:tab/>
              <w:t>19</w:t>
            </w:r>
            <w:r w:rsidRPr="002D6934">
              <w:rPr>
                <w:rFonts w:ascii="Calibri Light" w:hAnsi="Calibri Light" w:cs="Calibri Light"/>
                <w:lang w:val="en-US"/>
              </w:rPr>
              <w:tab/>
              <w:t>20</w:t>
            </w:r>
            <w:r w:rsidRPr="002D6934">
              <w:rPr>
                <w:rFonts w:ascii="Calibri Light" w:hAnsi="Calibri Light" w:cs="Calibri Light"/>
                <w:lang w:val="en-US"/>
              </w:rPr>
              <w:tab/>
              <w:t>21</w:t>
            </w:r>
            <w:r w:rsidRPr="002D6934">
              <w:rPr>
                <w:rFonts w:ascii="Calibri Light" w:hAnsi="Calibri Light" w:cs="Calibri Light"/>
                <w:lang w:val="en-US"/>
              </w:rPr>
              <w:tab/>
              <w:t>22</w:t>
            </w:r>
            <w:r w:rsidRPr="002D6934">
              <w:rPr>
                <w:rFonts w:ascii="Calibri Light" w:hAnsi="Calibri Light" w:cs="Calibri Light"/>
                <w:lang w:val="en-US"/>
              </w:rPr>
              <w:tab/>
              <w:t>23</w:t>
            </w:r>
            <w:r w:rsidRPr="002D6934">
              <w:rPr>
                <w:rFonts w:ascii="Calibri Light" w:hAnsi="Calibri Light" w:cs="Calibri Light"/>
                <w:lang w:val="en-US"/>
              </w:rPr>
              <w:tab/>
              <w:t>24</w:t>
            </w:r>
            <w:r w:rsidRPr="002D6934">
              <w:rPr>
                <w:rFonts w:ascii="Calibri Light" w:hAnsi="Calibri Light" w:cs="Calibri Light"/>
                <w:lang w:val="en-US"/>
              </w:rPr>
              <w:tab/>
              <w:t>25</w:t>
            </w:r>
            <w:r w:rsidRPr="002D6934">
              <w:rPr>
                <w:rFonts w:ascii="Calibri Light" w:hAnsi="Calibri Light" w:cs="Calibri Light"/>
                <w:lang w:val="en-US"/>
              </w:rPr>
              <w:tab/>
              <w:t>26</w:t>
            </w:r>
            <w:r w:rsidRPr="002D6934">
              <w:rPr>
                <w:rFonts w:ascii="Calibri Light" w:hAnsi="Calibri Light" w:cs="Calibri Light"/>
                <w:lang w:val="en-US"/>
              </w:rPr>
              <w:tab/>
              <w:t>27</w:t>
            </w:r>
            <w:r w:rsidRPr="002D6934">
              <w:rPr>
                <w:rFonts w:ascii="Calibri Light" w:hAnsi="Calibri Light" w:cs="Calibri Light"/>
                <w:lang w:val="en-US"/>
              </w:rPr>
              <w:tab/>
              <w:t>28</w:t>
            </w:r>
            <w:r w:rsidRPr="002D6934">
              <w:rPr>
                <w:rFonts w:ascii="Calibri Light" w:hAnsi="Calibri Light" w:cs="Calibri Light"/>
                <w:lang w:val="en-US"/>
              </w:rPr>
              <w:tab/>
              <w:t>29</w:t>
            </w:r>
            <w:r w:rsidRPr="002D6934">
              <w:rPr>
                <w:rFonts w:ascii="Calibri Light" w:hAnsi="Calibri Light" w:cs="Calibri Light"/>
                <w:lang w:val="en-US"/>
              </w:rPr>
              <w:tab/>
              <w:t>30</w:t>
            </w:r>
            <w:r w:rsidRPr="002D6934">
              <w:rPr>
                <w:rFonts w:ascii="Calibri Light" w:hAnsi="Calibri Light" w:cs="Calibri Light"/>
                <w:lang w:val="en-US"/>
              </w:rPr>
              <w:tab/>
              <w:t>31</w:t>
            </w:r>
            <w:r w:rsidRPr="002D6934">
              <w:rPr>
                <w:rFonts w:ascii="Calibri Light" w:hAnsi="Calibri Light" w:cs="Calibri Light"/>
                <w:lang w:val="en-US"/>
              </w:rPr>
              <w:tab/>
              <w:t>32</w:t>
            </w:r>
            <w:r w:rsidRPr="002D6934">
              <w:rPr>
                <w:rFonts w:ascii="Calibri Light" w:hAnsi="Calibri Light" w:cs="Calibri Light"/>
                <w:lang w:val="en-US"/>
              </w:rPr>
              <w:tab/>
              <w:t>33</w:t>
            </w:r>
            <w:r w:rsidRPr="002D6934">
              <w:rPr>
                <w:rFonts w:ascii="Calibri Light" w:hAnsi="Calibri Light" w:cs="Calibri Light"/>
                <w:lang w:val="en-US"/>
              </w:rPr>
              <w:tab/>
              <w:t>34</w:t>
            </w:r>
            <w:r w:rsidRPr="002D6934">
              <w:rPr>
                <w:rFonts w:ascii="Calibri Light" w:hAnsi="Calibri Light" w:cs="Calibri Light"/>
                <w:lang w:val="en-US"/>
              </w:rPr>
              <w:tab/>
              <w:t>35</w:t>
            </w:r>
            <w:r w:rsidRPr="002D6934">
              <w:rPr>
                <w:rFonts w:ascii="Calibri Light" w:hAnsi="Calibri Light" w:cs="Calibri Light"/>
                <w:lang w:val="en-US"/>
              </w:rPr>
              <w:tab/>
              <w:t>36</w:t>
            </w:r>
            <w:r w:rsidRPr="002D6934">
              <w:rPr>
                <w:rFonts w:ascii="Calibri Light" w:hAnsi="Calibri Light" w:cs="Calibri Light"/>
                <w:lang w:val="en-US"/>
              </w:rPr>
              <w:tab/>
              <w:t>37</w:t>
            </w:r>
            <w:r w:rsidRPr="002D6934">
              <w:rPr>
                <w:rFonts w:ascii="Calibri Light" w:hAnsi="Calibri Light" w:cs="Calibri Light"/>
                <w:lang w:val="en-US"/>
              </w:rPr>
              <w:tab/>
              <w:t>38</w:t>
            </w:r>
            <w:r w:rsidRPr="002D6934">
              <w:rPr>
                <w:rFonts w:ascii="Calibri Light" w:hAnsi="Calibri Light" w:cs="Calibri Light"/>
                <w:lang w:val="en-US"/>
              </w:rPr>
              <w:tab/>
              <w:t>39</w:t>
            </w:r>
            <w:r w:rsidRPr="002D6934">
              <w:rPr>
                <w:rFonts w:ascii="Calibri Light" w:hAnsi="Calibri Light" w:cs="Calibri Light"/>
                <w:lang w:val="en-US"/>
              </w:rPr>
              <w:tab/>
              <w:t>40</w:t>
            </w:r>
            <w:r w:rsidRPr="002D6934">
              <w:rPr>
                <w:rFonts w:ascii="Calibri Light" w:hAnsi="Calibri Light" w:cs="Calibri Light"/>
                <w:lang w:val="en-US"/>
              </w:rPr>
              <w:tab/>
              <w:t>41</w:t>
            </w:r>
            <w:r w:rsidRPr="002D6934">
              <w:rPr>
                <w:rFonts w:ascii="Calibri Light" w:hAnsi="Calibri Light" w:cs="Calibri Light"/>
                <w:lang w:val="en-US"/>
              </w:rPr>
              <w:tab/>
              <w:t>42</w:t>
            </w:r>
            <w:r w:rsidRPr="002D6934">
              <w:rPr>
                <w:rFonts w:ascii="Calibri Light" w:hAnsi="Calibri Light" w:cs="Calibri Light"/>
                <w:lang w:val="en-US"/>
              </w:rPr>
              <w:tab/>
              <w:t>43</w:t>
            </w:r>
            <w:r w:rsidRPr="002D6934">
              <w:rPr>
                <w:rFonts w:ascii="Calibri Light" w:hAnsi="Calibri Light" w:cs="Calibri Light"/>
                <w:lang w:val="en-US"/>
              </w:rPr>
              <w:tab/>
              <w:t>44</w:t>
            </w:r>
            <w:r w:rsidRPr="002D6934">
              <w:rPr>
                <w:rFonts w:ascii="Calibri Light" w:hAnsi="Calibri Light" w:cs="Calibri Light"/>
                <w:lang w:val="en-US"/>
              </w:rPr>
              <w:tab/>
              <w:t>45</w:t>
            </w:r>
            <w:r w:rsidRPr="002D6934">
              <w:rPr>
                <w:rFonts w:ascii="Calibri Light" w:hAnsi="Calibri Light" w:cs="Calibri Light"/>
                <w:lang w:val="en-US"/>
              </w:rPr>
              <w:tab/>
              <w:t>46</w:t>
            </w:r>
            <w:r w:rsidRPr="002D6934">
              <w:rPr>
                <w:rFonts w:ascii="Calibri Light" w:hAnsi="Calibri Light" w:cs="Calibri Light"/>
                <w:lang w:val="en-US"/>
              </w:rPr>
              <w:tab/>
              <w:t>47</w:t>
            </w:r>
            <w:r w:rsidRPr="002D6934">
              <w:rPr>
                <w:rFonts w:ascii="Calibri Light" w:hAnsi="Calibri Light" w:cs="Calibri Light"/>
                <w:lang w:val="en-US"/>
              </w:rPr>
              <w:tab/>
              <w:t>49</w:t>
            </w:r>
            <w:r w:rsidRPr="002D6934">
              <w:rPr>
                <w:rFonts w:ascii="Calibri Light" w:hAnsi="Calibri Light" w:cs="Calibri Light"/>
                <w:lang w:val="en-US"/>
              </w:rPr>
              <w:tab/>
              <w:t>51</w:t>
            </w:r>
            <w:r w:rsidRPr="002D6934">
              <w:rPr>
                <w:rFonts w:ascii="Calibri Light" w:hAnsi="Calibri Light" w:cs="Calibri Light"/>
                <w:lang w:val="en-US"/>
              </w:rPr>
              <w:tab/>
              <w:t>52</w:t>
            </w:r>
            <w:r w:rsidRPr="002D6934">
              <w:rPr>
                <w:rFonts w:ascii="Calibri Light" w:hAnsi="Calibri Light" w:cs="Calibri Light"/>
                <w:lang w:val="en-US"/>
              </w:rPr>
              <w:tab/>
              <w:t>53</w:t>
            </w:r>
            <w:r w:rsidRPr="002D6934">
              <w:rPr>
                <w:rFonts w:ascii="Calibri Light" w:hAnsi="Calibri Light" w:cs="Calibri Light"/>
                <w:lang w:val="en-US"/>
              </w:rPr>
              <w:tab/>
              <w:t>54</w:t>
            </w:r>
            <w:r w:rsidRPr="002D6934">
              <w:rPr>
                <w:rFonts w:ascii="Calibri Light" w:hAnsi="Calibri Light" w:cs="Calibri Light"/>
                <w:lang w:val="en-US"/>
              </w:rPr>
              <w:tab/>
              <w:t>55</w:t>
            </w:r>
            <w:r w:rsidRPr="002D6934">
              <w:rPr>
                <w:rFonts w:ascii="Calibri Light" w:hAnsi="Calibri Light" w:cs="Calibri Light"/>
                <w:lang w:val="en-US"/>
              </w:rPr>
              <w:tab/>
              <w:t>56</w:t>
            </w:r>
            <w:r w:rsidRPr="002D6934">
              <w:rPr>
                <w:rFonts w:ascii="Calibri Light" w:hAnsi="Calibri Light" w:cs="Calibri Light"/>
                <w:lang w:val="en-US"/>
              </w:rPr>
              <w:tab/>
              <w:t>58</w:t>
            </w:r>
            <w:r w:rsidRPr="002D6934">
              <w:rPr>
                <w:rFonts w:ascii="Calibri Light" w:hAnsi="Calibri Light" w:cs="Calibri Light"/>
                <w:lang w:val="en-US"/>
              </w:rPr>
              <w:tab/>
              <w:t>60</w:t>
            </w:r>
            <w:r w:rsidRPr="002D6934">
              <w:rPr>
                <w:rFonts w:ascii="Calibri Light" w:hAnsi="Calibri Light" w:cs="Calibri Light"/>
                <w:lang w:val="en-US"/>
              </w:rPr>
              <w:tab/>
              <w:t>61</w:t>
            </w:r>
            <w:r w:rsidRPr="002D6934">
              <w:rPr>
                <w:rFonts w:ascii="Calibri Light" w:hAnsi="Calibri Light" w:cs="Calibri Light"/>
                <w:lang w:val="en-US"/>
              </w:rPr>
              <w:tab/>
              <w:t>62</w:t>
            </w:r>
            <w:r w:rsidRPr="002D6934">
              <w:rPr>
                <w:rFonts w:ascii="Calibri Light" w:hAnsi="Calibri Light" w:cs="Calibri Light"/>
                <w:lang w:val="en-US"/>
              </w:rPr>
              <w:tab/>
              <w:t>63</w:t>
            </w:r>
            <w:r w:rsidRPr="002D6934">
              <w:rPr>
                <w:rFonts w:ascii="Calibri Light" w:hAnsi="Calibri Light" w:cs="Calibri Light"/>
                <w:lang w:val="en-US"/>
              </w:rPr>
              <w:tab/>
              <w:t>72</w:t>
            </w:r>
            <w:r w:rsidRPr="002D6934">
              <w:rPr>
                <w:rFonts w:ascii="Calibri Light" w:hAnsi="Calibri Light" w:cs="Calibri Light"/>
                <w:lang w:val="en-US"/>
              </w:rPr>
              <w:tab/>
              <w:t>74</w:t>
            </w:r>
            <w:r w:rsidRPr="002D6934">
              <w:rPr>
                <w:rFonts w:ascii="Calibri Light" w:hAnsi="Calibri Light" w:cs="Calibri Light"/>
                <w:lang w:val="en-US"/>
              </w:rPr>
              <w:tab/>
              <w:t>76</w:t>
            </w:r>
            <w:r w:rsidRPr="002D6934">
              <w:rPr>
                <w:rFonts w:ascii="Calibri Light" w:hAnsi="Calibri Light" w:cs="Calibri Light"/>
                <w:lang w:val="en-US"/>
              </w:rPr>
              <w:tab/>
              <w:t>78</w:t>
            </w:r>
            <w:r w:rsidRPr="002D6934">
              <w:rPr>
                <w:rFonts w:ascii="Calibri Light" w:hAnsi="Calibri Light" w:cs="Calibri Light"/>
                <w:lang w:val="en-US"/>
              </w:rPr>
              <w:tab/>
              <w:t>80</w:t>
            </w:r>
            <w:r w:rsidRPr="002D6934">
              <w:rPr>
                <w:rFonts w:ascii="Calibri Light" w:hAnsi="Calibri Light" w:cs="Calibri Light"/>
                <w:lang w:val="en-US"/>
              </w:rPr>
              <w:tab/>
              <w:t>1-3</w:t>
            </w:r>
            <w:r w:rsidRPr="002D6934">
              <w:rPr>
                <w:rFonts w:ascii="Calibri Light" w:hAnsi="Calibri Light" w:cs="Calibri Light"/>
                <w:lang w:val="en-US"/>
              </w:rPr>
              <w:tab/>
              <w:t>2/4</w:t>
            </w:r>
            <w:r w:rsidRPr="002D6934">
              <w:rPr>
                <w:rFonts w:ascii="Calibri Light" w:hAnsi="Calibri Light" w:cs="Calibri Light"/>
                <w:lang w:val="en-US"/>
              </w:rPr>
              <w:tab/>
              <w:t>9/11</w:t>
            </w:r>
            <w:r w:rsidRPr="002D6934">
              <w:rPr>
                <w:rFonts w:ascii="Calibri Light" w:hAnsi="Calibri Light" w:cs="Calibri Light"/>
                <w:lang w:val="en-US"/>
              </w:rPr>
              <w:tab/>
              <w:t>14/16</w:t>
            </w:r>
            <w:r w:rsidRPr="002D6934">
              <w:rPr>
                <w:rFonts w:ascii="Calibri Light" w:hAnsi="Calibri Light" w:cs="Calibri Light"/>
                <w:lang w:val="en-US"/>
              </w:rPr>
              <w:tab/>
              <w:t>21a</w:t>
            </w:r>
            <w:r w:rsidRPr="002D6934">
              <w:rPr>
                <w:rFonts w:ascii="Calibri Light" w:hAnsi="Calibri Light" w:cs="Calibri Light"/>
                <w:lang w:val="en-US"/>
              </w:rPr>
              <w:tab/>
              <w:t>24A</w:t>
            </w:r>
            <w:r w:rsidRPr="002D6934">
              <w:rPr>
                <w:rFonts w:ascii="Calibri Light" w:hAnsi="Calibri Light" w:cs="Calibri Light"/>
                <w:lang w:val="en-US"/>
              </w:rPr>
              <w:tab/>
              <w:t>28a</w:t>
            </w:r>
            <w:r w:rsidRPr="002D6934">
              <w:rPr>
                <w:rFonts w:ascii="Calibri Light" w:hAnsi="Calibri Light" w:cs="Calibri Light"/>
                <w:lang w:val="en-US"/>
              </w:rPr>
              <w:tab/>
              <w:t>34A</w:t>
            </w:r>
            <w:r w:rsidRPr="002D6934">
              <w:rPr>
                <w:rFonts w:ascii="Calibri Light" w:hAnsi="Calibri Light" w:cs="Calibri Light"/>
                <w:lang w:val="en-US"/>
              </w:rPr>
              <w:tab/>
              <w:t>34C</w:t>
            </w:r>
            <w:r w:rsidRPr="002D6934">
              <w:rPr>
                <w:rFonts w:ascii="Calibri Light" w:hAnsi="Calibri Light" w:cs="Calibri Light"/>
                <w:lang w:val="en-US"/>
              </w:rPr>
              <w:tab/>
              <w:t>39A</w:t>
            </w:r>
            <w:r w:rsidRPr="002D6934">
              <w:rPr>
                <w:rFonts w:ascii="Calibri Light" w:hAnsi="Calibri Light" w:cs="Calibri Light"/>
                <w:lang w:val="en-US"/>
              </w:rPr>
              <w:tab/>
              <w:t>41A</w:t>
            </w:r>
            <w:r w:rsidRPr="002D6934">
              <w:rPr>
                <w:rFonts w:ascii="Calibri Light" w:hAnsi="Calibri Light" w:cs="Calibri Light"/>
                <w:lang w:val="en-US"/>
              </w:rPr>
              <w:tab/>
              <w:t>42a</w:t>
            </w:r>
            <w:r w:rsidRPr="002D6934">
              <w:rPr>
                <w:rFonts w:ascii="Calibri Light" w:hAnsi="Calibri Light" w:cs="Calibri Light"/>
                <w:lang w:val="en-US"/>
              </w:rPr>
              <w:tab/>
              <w:t>44A</w:t>
            </w:r>
            <w:r w:rsidRPr="002D6934">
              <w:rPr>
                <w:rFonts w:ascii="Calibri Light" w:hAnsi="Calibri Light" w:cs="Calibri Light"/>
                <w:lang w:val="en-US"/>
              </w:rPr>
              <w:tab/>
              <w:t>45a</w:t>
            </w:r>
            <w:r w:rsidRPr="002D6934">
              <w:rPr>
                <w:rFonts w:ascii="Calibri Light" w:hAnsi="Calibri Light" w:cs="Calibri Light"/>
                <w:lang w:val="en-US"/>
              </w:rPr>
              <w:tab/>
              <w:t>45b</w:t>
            </w:r>
            <w:r w:rsidRPr="002D6934">
              <w:rPr>
                <w:rFonts w:ascii="Calibri Light" w:hAnsi="Calibri Light" w:cs="Calibri Light"/>
                <w:lang w:val="en-US"/>
              </w:rPr>
              <w:tab/>
              <w:t>45C</w:t>
            </w:r>
            <w:r w:rsidRPr="002D6934">
              <w:rPr>
                <w:rFonts w:ascii="Calibri Light" w:hAnsi="Calibri Light" w:cs="Calibri Light"/>
                <w:lang w:val="en-US"/>
              </w:rPr>
              <w:tab/>
              <w:t>46A</w:t>
            </w:r>
            <w:r w:rsidRPr="002D6934">
              <w:rPr>
                <w:rFonts w:ascii="Calibri Light" w:hAnsi="Calibri Light" w:cs="Calibri Light"/>
                <w:lang w:val="en-US"/>
              </w:rPr>
              <w:tab/>
              <w:t>47A</w:t>
            </w:r>
            <w:r w:rsidRPr="002D6934">
              <w:rPr>
                <w:rFonts w:ascii="Calibri Light" w:hAnsi="Calibri Light" w:cs="Calibri Light"/>
                <w:lang w:val="en-US"/>
              </w:rPr>
              <w:tab/>
              <w:t>47a</w:t>
            </w:r>
            <w:r w:rsidRPr="002D6934">
              <w:rPr>
                <w:rFonts w:ascii="Calibri Light" w:hAnsi="Calibri Light" w:cs="Calibri Light"/>
                <w:lang w:val="en-US"/>
              </w:rPr>
              <w:tab/>
              <w:t>48-50</w:t>
            </w:r>
            <w:r w:rsidRPr="002D6934">
              <w:rPr>
                <w:rFonts w:ascii="Calibri Light" w:hAnsi="Calibri Light" w:cs="Calibri Light"/>
                <w:lang w:val="en-US"/>
              </w:rPr>
              <w:tab/>
              <w:t>48-50A</w:t>
            </w:r>
            <w:r w:rsidRPr="002D6934">
              <w:rPr>
                <w:rFonts w:ascii="Calibri Light" w:hAnsi="Calibri Light" w:cs="Calibri Light"/>
                <w:lang w:val="en-US"/>
              </w:rPr>
              <w:tab/>
              <w:t>50A</w:t>
            </w:r>
            <w:r w:rsidRPr="002D6934">
              <w:rPr>
                <w:rFonts w:ascii="Calibri Light" w:hAnsi="Calibri Light" w:cs="Calibri Light"/>
                <w:lang w:val="en-US"/>
              </w:rPr>
              <w:tab/>
              <w:t>50B</w:t>
            </w:r>
            <w:r w:rsidRPr="002D6934">
              <w:rPr>
                <w:rFonts w:ascii="Calibri Light" w:hAnsi="Calibri Light" w:cs="Calibri Light"/>
                <w:lang w:val="en-US"/>
              </w:rPr>
              <w:tab/>
              <w:t>50C</w:t>
            </w:r>
            <w:r w:rsidRPr="002D6934">
              <w:rPr>
                <w:rFonts w:ascii="Calibri Light" w:hAnsi="Calibri Light" w:cs="Calibri Light"/>
                <w:lang w:val="en-US"/>
              </w:rPr>
              <w:tab/>
              <w:t>50D</w:t>
            </w:r>
            <w:r w:rsidRPr="002D6934">
              <w:rPr>
                <w:rFonts w:ascii="Calibri Light" w:hAnsi="Calibri Light" w:cs="Calibri Light"/>
                <w:lang w:val="en-US"/>
              </w:rPr>
              <w:tab/>
              <w:t>55A</w:t>
            </w:r>
            <w:r w:rsidRPr="002D6934">
              <w:rPr>
                <w:rFonts w:ascii="Calibri Light" w:hAnsi="Calibri Light" w:cs="Calibri Light"/>
                <w:lang w:val="en-US"/>
              </w:rPr>
              <w:tab/>
              <w:t>55B</w:t>
            </w:r>
            <w:r w:rsidRPr="002D6934">
              <w:rPr>
                <w:rFonts w:ascii="Calibri Light" w:hAnsi="Calibri Light" w:cs="Calibri Light"/>
                <w:lang w:val="en-US"/>
              </w:rPr>
              <w:tab/>
              <w:t>55C</w:t>
            </w:r>
            <w:r w:rsidRPr="002D6934">
              <w:rPr>
                <w:rFonts w:ascii="Calibri Light" w:hAnsi="Calibri Light" w:cs="Calibri Light"/>
                <w:lang w:val="en-US"/>
              </w:rPr>
              <w:tab/>
              <w:t>64/66</w:t>
            </w:r>
            <w:r w:rsidRPr="002D6934">
              <w:rPr>
                <w:rFonts w:ascii="Calibri Light" w:hAnsi="Calibri Light" w:cs="Calibri Light"/>
                <w:lang w:val="en-US"/>
              </w:rPr>
              <w:tab/>
              <w:t>65/67</w:t>
            </w:r>
            <w:r w:rsidRPr="002D6934">
              <w:rPr>
                <w:rFonts w:ascii="Calibri Light" w:hAnsi="Calibri Light" w:cs="Calibri Light"/>
                <w:lang w:val="en-US"/>
              </w:rPr>
              <w:tab/>
              <w:t>68/70</w:t>
            </w:r>
            <w:r w:rsidRPr="002D6934">
              <w:rPr>
                <w:rFonts w:ascii="Calibri Light" w:hAnsi="Calibri Light" w:cs="Calibri Light"/>
                <w:lang w:val="en-US"/>
              </w:rPr>
              <w:tab/>
              <w:t>7A</w:t>
            </w:r>
            <w:r w:rsidRPr="002D6934">
              <w:rPr>
                <w:rFonts w:ascii="Calibri Light" w:hAnsi="Calibri Light" w:cs="Calibri Light"/>
                <w:lang w:val="en-US"/>
              </w:rPr>
              <w:tab/>
              <w:t>9/11A</w:t>
            </w:r>
          </w:p>
        </w:tc>
      </w:tr>
      <w:tr w:rsidR="00845A40" w:rsidRPr="00C32563" w14:paraId="168452CA" w14:textId="77777777" w:rsidTr="00A41E34">
        <w:tc>
          <w:tcPr>
            <w:tcW w:w="3397" w:type="dxa"/>
            <w:vAlign w:val="center"/>
          </w:tcPr>
          <w:p w14:paraId="4A6A1325" w14:textId="77777777" w:rsidR="00845A40" w:rsidRPr="00C32563" w:rsidRDefault="00845A40" w:rsidP="00A41E34">
            <w:pPr>
              <w:rPr>
                <w:rFonts w:ascii="Calibri Light" w:hAnsi="Calibri Light" w:cs="Calibri Light"/>
              </w:rPr>
            </w:pPr>
            <w:r w:rsidRPr="00C32563">
              <w:rPr>
                <w:rFonts w:ascii="Calibri Light" w:hAnsi="Calibri Light" w:cs="Calibri Light"/>
              </w:rPr>
              <w:t>Krótka</w:t>
            </w:r>
          </w:p>
        </w:tc>
        <w:tc>
          <w:tcPr>
            <w:tcW w:w="5665" w:type="dxa"/>
            <w:vAlign w:val="center"/>
          </w:tcPr>
          <w:p w14:paraId="626D4F33" w14:textId="77777777" w:rsidR="00845A40" w:rsidRPr="00C32563" w:rsidRDefault="00845A40" w:rsidP="00A41E34">
            <w:pPr>
              <w:rPr>
                <w:rFonts w:ascii="Calibri Light" w:hAnsi="Calibri Light" w:cs="Calibri Light"/>
              </w:rPr>
            </w:pPr>
            <w:r w:rsidRPr="00C32563">
              <w:rPr>
                <w:rFonts w:ascii="Calibri Light" w:hAnsi="Calibri Light" w:cs="Calibri Light"/>
              </w:rPr>
              <w:t>1</w:t>
            </w:r>
            <w:r w:rsidRPr="00C32563">
              <w:rPr>
                <w:rFonts w:ascii="Calibri Light" w:hAnsi="Calibri Light" w:cs="Calibri Light"/>
              </w:rPr>
              <w:tab/>
              <w:t>3</w:t>
            </w:r>
            <w:r w:rsidRPr="00C32563">
              <w:rPr>
                <w:rFonts w:ascii="Calibri Light" w:hAnsi="Calibri Light" w:cs="Calibri Light"/>
              </w:rPr>
              <w:tab/>
              <w:t>5</w:t>
            </w:r>
            <w:r w:rsidRPr="00C32563">
              <w:rPr>
                <w:rFonts w:ascii="Calibri Light" w:hAnsi="Calibri Light" w:cs="Calibri Light"/>
              </w:rPr>
              <w:tab/>
              <w:t>7</w:t>
            </w:r>
          </w:p>
        </w:tc>
      </w:tr>
      <w:tr w:rsidR="00845A40" w:rsidRPr="00C32563" w14:paraId="64C15CF1" w14:textId="77777777" w:rsidTr="00A41E34">
        <w:tc>
          <w:tcPr>
            <w:tcW w:w="3397" w:type="dxa"/>
            <w:vAlign w:val="center"/>
          </w:tcPr>
          <w:p w14:paraId="6D68BB23" w14:textId="77777777" w:rsidR="00845A40" w:rsidRPr="00C32563" w:rsidRDefault="00845A40" w:rsidP="00A41E34">
            <w:pPr>
              <w:rPr>
                <w:rFonts w:ascii="Calibri Light" w:hAnsi="Calibri Light" w:cs="Calibri Light"/>
              </w:rPr>
            </w:pPr>
            <w:r w:rsidRPr="00C32563">
              <w:rPr>
                <w:rFonts w:ascii="Calibri Light" w:hAnsi="Calibri Light" w:cs="Calibri Light"/>
              </w:rPr>
              <w:t>Krucza</w:t>
            </w:r>
          </w:p>
        </w:tc>
        <w:tc>
          <w:tcPr>
            <w:tcW w:w="5665" w:type="dxa"/>
            <w:vAlign w:val="center"/>
          </w:tcPr>
          <w:p w14:paraId="65E030EA"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4</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17</w:t>
            </w:r>
            <w:r w:rsidRPr="002D6934">
              <w:rPr>
                <w:rFonts w:ascii="Calibri Light" w:hAnsi="Calibri Light" w:cs="Calibri Light"/>
              </w:rPr>
              <w:tab/>
              <w:t>18</w:t>
            </w:r>
            <w:r w:rsidRPr="002D6934">
              <w:rPr>
                <w:rFonts w:ascii="Calibri Light" w:hAnsi="Calibri Light" w:cs="Calibri Light"/>
              </w:rPr>
              <w:tab/>
              <w:t>19</w:t>
            </w:r>
            <w:r w:rsidRPr="002D6934">
              <w:rPr>
                <w:rFonts w:ascii="Calibri Light" w:hAnsi="Calibri Light" w:cs="Calibri Light"/>
              </w:rPr>
              <w:tab/>
              <w:t>20</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25</w:t>
            </w:r>
            <w:r w:rsidRPr="002D6934">
              <w:rPr>
                <w:rFonts w:ascii="Calibri Light" w:hAnsi="Calibri Light" w:cs="Calibri Light"/>
              </w:rPr>
              <w:tab/>
              <w:t>26</w:t>
            </w:r>
            <w:r w:rsidRPr="002D6934">
              <w:rPr>
                <w:rFonts w:ascii="Calibri Light" w:hAnsi="Calibri Light" w:cs="Calibri Light"/>
              </w:rPr>
              <w:tab/>
              <w:t>27</w:t>
            </w:r>
            <w:r w:rsidRPr="002D6934">
              <w:rPr>
                <w:rFonts w:ascii="Calibri Light" w:hAnsi="Calibri Light" w:cs="Calibri Light"/>
              </w:rPr>
              <w:tab/>
              <w:t>28</w:t>
            </w:r>
            <w:r w:rsidRPr="002D6934">
              <w:rPr>
                <w:rFonts w:ascii="Calibri Light" w:hAnsi="Calibri Light" w:cs="Calibri Light"/>
              </w:rPr>
              <w:tab/>
              <w:t>3/5</w:t>
            </w:r>
            <w:r w:rsidRPr="002D6934">
              <w:rPr>
                <w:rFonts w:ascii="Calibri Light" w:hAnsi="Calibri Light" w:cs="Calibri Light"/>
              </w:rPr>
              <w:tab/>
              <w:t>7A</w:t>
            </w:r>
          </w:p>
        </w:tc>
      </w:tr>
      <w:tr w:rsidR="00845A40" w:rsidRPr="00C32563" w14:paraId="46214F84" w14:textId="77777777" w:rsidTr="00A41E34">
        <w:tc>
          <w:tcPr>
            <w:tcW w:w="3397" w:type="dxa"/>
            <w:vAlign w:val="center"/>
          </w:tcPr>
          <w:p w14:paraId="691784E1" w14:textId="77777777" w:rsidR="00845A40" w:rsidRPr="00C32563" w:rsidRDefault="00845A40" w:rsidP="00A41E34">
            <w:pPr>
              <w:rPr>
                <w:rFonts w:ascii="Calibri Light" w:hAnsi="Calibri Light" w:cs="Calibri Light"/>
              </w:rPr>
            </w:pPr>
            <w:r w:rsidRPr="00C32563">
              <w:rPr>
                <w:rFonts w:ascii="Calibri Light" w:hAnsi="Calibri Light" w:cs="Calibri Light"/>
              </w:rPr>
              <w:t>Krzywa</w:t>
            </w:r>
          </w:p>
        </w:tc>
        <w:tc>
          <w:tcPr>
            <w:tcW w:w="5665" w:type="dxa"/>
            <w:vAlign w:val="center"/>
          </w:tcPr>
          <w:p w14:paraId="4651AB31" w14:textId="77777777" w:rsidR="00845A40" w:rsidRPr="00C32563" w:rsidRDefault="00845A40" w:rsidP="00A41E34">
            <w:pPr>
              <w:rPr>
                <w:rFonts w:ascii="Calibri Light" w:hAnsi="Calibri Light" w:cs="Calibri Light"/>
              </w:rPr>
            </w:pPr>
            <w:r w:rsidRPr="002D6934">
              <w:rPr>
                <w:rFonts w:ascii="Calibri Light" w:hAnsi="Calibri Light" w:cs="Calibri Light"/>
              </w:rPr>
              <w:t>3</w:t>
            </w:r>
            <w:r w:rsidRPr="002D6934">
              <w:rPr>
                <w:rFonts w:ascii="Calibri Light" w:hAnsi="Calibri Light" w:cs="Calibri Light"/>
              </w:rPr>
              <w:tab/>
              <w:t>5</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10</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4/6</w:t>
            </w:r>
            <w:r w:rsidRPr="002D6934">
              <w:rPr>
                <w:rFonts w:ascii="Calibri Light" w:hAnsi="Calibri Light" w:cs="Calibri Light"/>
              </w:rPr>
              <w:tab/>
              <w:t>9/11</w:t>
            </w:r>
            <w:r w:rsidRPr="002D6934">
              <w:rPr>
                <w:rFonts w:ascii="Calibri Light" w:hAnsi="Calibri Light" w:cs="Calibri Light"/>
              </w:rPr>
              <w:tab/>
              <w:t>17/19</w:t>
            </w:r>
            <w:r w:rsidRPr="002D6934">
              <w:rPr>
                <w:rFonts w:ascii="Calibri Light" w:hAnsi="Calibri Light" w:cs="Calibri Light"/>
              </w:rPr>
              <w:tab/>
              <w:t>2A</w:t>
            </w:r>
            <w:r w:rsidRPr="002D6934">
              <w:rPr>
                <w:rFonts w:ascii="Calibri Light" w:hAnsi="Calibri Light" w:cs="Calibri Light"/>
              </w:rPr>
              <w:tab/>
              <w:t>2B</w:t>
            </w:r>
          </w:p>
        </w:tc>
      </w:tr>
      <w:tr w:rsidR="00845A40" w:rsidRPr="00C32563" w14:paraId="31873BC3" w14:textId="77777777" w:rsidTr="00A41E34">
        <w:tc>
          <w:tcPr>
            <w:tcW w:w="3397" w:type="dxa"/>
            <w:vAlign w:val="center"/>
          </w:tcPr>
          <w:p w14:paraId="06F45732" w14:textId="77777777" w:rsidR="00845A40" w:rsidRPr="00C32563" w:rsidRDefault="00845A40" w:rsidP="00A41E34">
            <w:pPr>
              <w:rPr>
                <w:rFonts w:ascii="Calibri Light" w:hAnsi="Calibri Light" w:cs="Calibri Light"/>
              </w:rPr>
            </w:pPr>
            <w:r w:rsidRPr="00C32563">
              <w:rPr>
                <w:rFonts w:ascii="Calibri Light" w:hAnsi="Calibri Light" w:cs="Calibri Light"/>
              </w:rPr>
              <w:t>Krzyżowa</w:t>
            </w:r>
          </w:p>
        </w:tc>
        <w:tc>
          <w:tcPr>
            <w:tcW w:w="5665" w:type="dxa"/>
            <w:vAlign w:val="center"/>
          </w:tcPr>
          <w:p w14:paraId="66C1BD47"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11</w:t>
            </w:r>
            <w:r w:rsidRPr="002D6934">
              <w:rPr>
                <w:rFonts w:ascii="Calibri Light" w:hAnsi="Calibri Light" w:cs="Calibri Light"/>
              </w:rPr>
              <w:tab/>
              <w:t>19</w:t>
            </w:r>
            <w:r w:rsidRPr="002D6934">
              <w:rPr>
                <w:rFonts w:ascii="Calibri Light" w:hAnsi="Calibri Light" w:cs="Calibri Light"/>
              </w:rPr>
              <w:tab/>
              <w:t>20</w:t>
            </w:r>
            <w:r w:rsidRPr="002D6934">
              <w:rPr>
                <w:rFonts w:ascii="Calibri Light" w:hAnsi="Calibri Light" w:cs="Calibri Light"/>
              </w:rPr>
              <w:tab/>
              <w:t>21</w:t>
            </w:r>
            <w:r w:rsidRPr="002D6934">
              <w:rPr>
                <w:rFonts w:ascii="Calibri Light" w:hAnsi="Calibri Light" w:cs="Calibri Light"/>
              </w:rPr>
              <w:tab/>
              <w:t>22</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26</w:t>
            </w:r>
            <w:r w:rsidRPr="002D6934">
              <w:rPr>
                <w:rFonts w:ascii="Calibri Light" w:hAnsi="Calibri Light" w:cs="Calibri Light"/>
              </w:rPr>
              <w:tab/>
              <w:t>28</w:t>
            </w:r>
            <w:r w:rsidRPr="002D6934">
              <w:rPr>
                <w:rFonts w:ascii="Calibri Light" w:hAnsi="Calibri Light" w:cs="Calibri Light"/>
              </w:rPr>
              <w:tab/>
              <w:t>30</w:t>
            </w:r>
            <w:r w:rsidRPr="002D6934">
              <w:rPr>
                <w:rFonts w:ascii="Calibri Light" w:hAnsi="Calibri Light" w:cs="Calibri Light"/>
              </w:rPr>
              <w:tab/>
              <w:t>12/14</w:t>
            </w:r>
            <w:r w:rsidRPr="002D6934">
              <w:rPr>
                <w:rFonts w:ascii="Calibri Light" w:hAnsi="Calibri Light" w:cs="Calibri Light"/>
              </w:rPr>
              <w:tab/>
              <w:t>8-10</w:t>
            </w:r>
            <w:r w:rsidRPr="002D6934">
              <w:rPr>
                <w:rFonts w:ascii="Calibri Light" w:hAnsi="Calibri Light" w:cs="Calibri Light"/>
              </w:rPr>
              <w:tab/>
              <w:t>15-17</w:t>
            </w:r>
            <w:r w:rsidRPr="002D6934">
              <w:rPr>
                <w:rFonts w:ascii="Calibri Light" w:hAnsi="Calibri Light" w:cs="Calibri Light"/>
              </w:rPr>
              <w:tab/>
              <w:t>16/18</w:t>
            </w:r>
            <w:r w:rsidRPr="002D6934">
              <w:rPr>
                <w:rFonts w:ascii="Calibri Light" w:hAnsi="Calibri Light" w:cs="Calibri Light"/>
              </w:rPr>
              <w:tab/>
              <w:t>22B</w:t>
            </w:r>
            <w:r w:rsidRPr="002D6934">
              <w:rPr>
                <w:rFonts w:ascii="Calibri Light" w:hAnsi="Calibri Light" w:cs="Calibri Light"/>
              </w:rPr>
              <w:tab/>
              <w:t>25/27</w:t>
            </w:r>
            <w:r w:rsidRPr="002D6934">
              <w:rPr>
                <w:rFonts w:ascii="Calibri Light" w:hAnsi="Calibri Light" w:cs="Calibri Light"/>
              </w:rPr>
              <w:tab/>
              <w:t>4a</w:t>
            </w:r>
          </w:p>
        </w:tc>
      </w:tr>
      <w:tr w:rsidR="00845A40" w:rsidRPr="00680FE4" w14:paraId="7595E5F1" w14:textId="77777777" w:rsidTr="00A41E34">
        <w:tc>
          <w:tcPr>
            <w:tcW w:w="3397" w:type="dxa"/>
            <w:vAlign w:val="center"/>
          </w:tcPr>
          <w:p w14:paraId="2C0C820E" w14:textId="77777777" w:rsidR="00845A40" w:rsidRPr="00C32563" w:rsidRDefault="00845A40" w:rsidP="00A41E34">
            <w:pPr>
              <w:rPr>
                <w:rFonts w:ascii="Calibri Light" w:hAnsi="Calibri Light" w:cs="Calibri Light"/>
              </w:rPr>
            </w:pPr>
            <w:r w:rsidRPr="00C32563">
              <w:rPr>
                <w:rFonts w:ascii="Calibri Light" w:hAnsi="Calibri Light" w:cs="Calibri Light"/>
              </w:rPr>
              <w:t>Legionów</w:t>
            </w:r>
          </w:p>
        </w:tc>
        <w:tc>
          <w:tcPr>
            <w:tcW w:w="5665" w:type="dxa"/>
            <w:vAlign w:val="center"/>
          </w:tcPr>
          <w:p w14:paraId="76E6213C" w14:textId="77777777" w:rsidR="00845A40" w:rsidRPr="00C32563" w:rsidRDefault="00845A40" w:rsidP="00A41E34">
            <w:pPr>
              <w:rPr>
                <w:rFonts w:ascii="Calibri Light" w:hAnsi="Calibri Light" w:cs="Calibri Light"/>
                <w:lang w:val="en-US"/>
              </w:rPr>
            </w:pPr>
            <w:r w:rsidRPr="002D6934">
              <w:rPr>
                <w:rFonts w:ascii="Calibri Light" w:hAnsi="Calibri Light" w:cs="Calibri Light"/>
                <w:lang w:val="en-US"/>
              </w:rPr>
              <w:t>3</w:t>
            </w:r>
            <w:r w:rsidRPr="002D6934">
              <w:rPr>
                <w:rFonts w:ascii="Calibri Light" w:hAnsi="Calibri Light" w:cs="Calibri Light"/>
                <w:lang w:val="en-US"/>
              </w:rPr>
              <w:tab/>
              <w:t>5</w:t>
            </w:r>
            <w:r w:rsidRPr="002D6934">
              <w:rPr>
                <w:rFonts w:ascii="Calibri Light" w:hAnsi="Calibri Light" w:cs="Calibri Light"/>
                <w:lang w:val="en-US"/>
              </w:rPr>
              <w:tab/>
              <w:t>7</w:t>
            </w:r>
            <w:r w:rsidRPr="002D6934">
              <w:rPr>
                <w:rFonts w:ascii="Calibri Light" w:hAnsi="Calibri Light" w:cs="Calibri Light"/>
                <w:lang w:val="en-US"/>
              </w:rPr>
              <w:tab/>
              <w:t>11</w:t>
            </w:r>
            <w:r w:rsidRPr="002D6934">
              <w:rPr>
                <w:rFonts w:ascii="Calibri Light" w:hAnsi="Calibri Light" w:cs="Calibri Light"/>
                <w:lang w:val="en-US"/>
              </w:rPr>
              <w:tab/>
              <w:t>12</w:t>
            </w:r>
            <w:r w:rsidRPr="002D6934">
              <w:rPr>
                <w:rFonts w:ascii="Calibri Light" w:hAnsi="Calibri Light" w:cs="Calibri Light"/>
                <w:lang w:val="en-US"/>
              </w:rPr>
              <w:tab/>
              <w:t>13</w:t>
            </w:r>
            <w:r w:rsidRPr="002D6934">
              <w:rPr>
                <w:rFonts w:ascii="Calibri Light" w:hAnsi="Calibri Light" w:cs="Calibri Light"/>
                <w:lang w:val="en-US"/>
              </w:rPr>
              <w:tab/>
              <w:t>15</w:t>
            </w:r>
            <w:r w:rsidRPr="002D6934">
              <w:rPr>
                <w:rFonts w:ascii="Calibri Light" w:hAnsi="Calibri Light" w:cs="Calibri Light"/>
                <w:lang w:val="en-US"/>
              </w:rPr>
              <w:tab/>
              <w:t>16</w:t>
            </w:r>
            <w:r w:rsidRPr="002D6934">
              <w:rPr>
                <w:rFonts w:ascii="Calibri Light" w:hAnsi="Calibri Light" w:cs="Calibri Light"/>
                <w:lang w:val="en-US"/>
              </w:rPr>
              <w:tab/>
              <w:t>18</w:t>
            </w:r>
            <w:r w:rsidRPr="002D6934">
              <w:rPr>
                <w:rFonts w:ascii="Calibri Light" w:hAnsi="Calibri Light" w:cs="Calibri Light"/>
                <w:lang w:val="en-US"/>
              </w:rPr>
              <w:tab/>
              <w:t>20</w:t>
            </w:r>
            <w:r w:rsidRPr="002D6934">
              <w:rPr>
                <w:rFonts w:ascii="Calibri Light" w:hAnsi="Calibri Light" w:cs="Calibri Light"/>
                <w:lang w:val="en-US"/>
              </w:rPr>
              <w:tab/>
              <w:t>22</w:t>
            </w:r>
            <w:r w:rsidRPr="002D6934">
              <w:rPr>
                <w:rFonts w:ascii="Calibri Light" w:hAnsi="Calibri Light" w:cs="Calibri Light"/>
                <w:lang w:val="en-US"/>
              </w:rPr>
              <w:tab/>
              <w:t>24</w:t>
            </w:r>
            <w:r w:rsidRPr="002D6934">
              <w:rPr>
                <w:rFonts w:ascii="Calibri Light" w:hAnsi="Calibri Light" w:cs="Calibri Light"/>
                <w:lang w:val="en-US"/>
              </w:rPr>
              <w:tab/>
              <w:t>25</w:t>
            </w:r>
            <w:r w:rsidRPr="002D6934">
              <w:rPr>
                <w:rFonts w:ascii="Calibri Light" w:hAnsi="Calibri Light" w:cs="Calibri Light"/>
                <w:lang w:val="en-US"/>
              </w:rPr>
              <w:tab/>
              <w:t>29</w:t>
            </w:r>
            <w:r w:rsidRPr="002D6934">
              <w:rPr>
                <w:rFonts w:ascii="Calibri Light" w:hAnsi="Calibri Light" w:cs="Calibri Light"/>
                <w:lang w:val="en-US"/>
              </w:rPr>
              <w:tab/>
              <w:t>31</w:t>
            </w:r>
            <w:r w:rsidRPr="002D6934">
              <w:rPr>
                <w:rFonts w:ascii="Calibri Light" w:hAnsi="Calibri Light" w:cs="Calibri Light"/>
                <w:lang w:val="en-US"/>
              </w:rPr>
              <w:tab/>
              <w:t>33</w:t>
            </w:r>
            <w:r w:rsidRPr="002D6934">
              <w:rPr>
                <w:rFonts w:ascii="Calibri Light" w:hAnsi="Calibri Light" w:cs="Calibri Light"/>
                <w:lang w:val="en-US"/>
              </w:rPr>
              <w:tab/>
              <w:t>38</w:t>
            </w:r>
            <w:r w:rsidRPr="002D6934">
              <w:rPr>
                <w:rFonts w:ascii="Calibri Light" w:hAnsi="Calibri Light" w:cs="Calibri Light"/>
                <w:lang w:val="en-US"/>
              </w:rPr>
              <w:tab/>
              <w:t>40</w:t>
            </w:r>
            <w:r w:rsidRPr="002D6934">
              <w:rPr>
                <w:rFonts w:ascii="Calibri Light" w:hAnsi="Calibri Light" w:cs="Calibri Light"/>
                <w:lang w:val="en-US"/>
              </w:rPr>
              <w:tab/>
              <w:t>41</w:t>
            </w:r>
            <w:r w:rsidRPr="002D6934">
              <w:rPr>
                <w:rFonts w:ascii="Calibri Light" w:hAnsi="Calibri Light" w:cs="Calibri Light"/>
                <w:lang w:val="en-US"/>
              </w:rPr>
              <w:tab/>
              <w:t>42</w:t>
            </w:r>
            <w:r w:rsidRPr="002D6934">
              <w:rPr>
                <w:rFonts w:ascii="Calibri Light" w:hAnsi="Calibri Light" w:cs="Calibri Light"/>
                <w:lang w:val="en-US"/>
              </w:rPr>
              <w:tab/>
              <w:t>43</w:t>
            </w:r>
            <w:r w:rsidRPr="002D6934">
              <w:rPr>
                <w:rFonts w:ascii="Calibri Light" w:hAnsi="Calibri Light" w:cs="Calibri Light"/>
                <w:lang w:val="en-US"/>
              </w:rPr>
              <w:tab/>
              <w:t>44</w:t>
            </w:r>
            <w:r w:rsidRPr="002D6934">
              <w:rPr>
                <w:rFonts w:ascii="Calibri Light" w:hAnsi="Calibri Light" w:cs="Calibri Light"/>
                <w:lang w:val="en-US"/>
              </w:rPr>
              <w:tab/>
              <w:t>45</w:t>
            </w:r>
            <w:r w:rsidRPr="002D6934">
              <w:rPr>
                <w:rFonts w:ascii="Calibri Light" w:hAnsi="Calibri Light" w:cs="Calibri Light"/>
                <w:lang w:val="en-US"/>
              </w:rPr>
              <w:tab/>
              <w:t>46</w:t>
            </w:r>
            <w:r w:rsidRPr="002D6934">
              <w:rPr>
                <w:rFonts w:ascii="Calibri Light" w:hAnsi="Calibri Light" w:cs="Calibri Light"/>
                <w:lang w:val="en-US"/>
              </w:rPr>
              <w:tab/>
              <w:t>47</w:t>
            </w:r>
            <w:r w:rsidRPr="002D6934">
              <w:rPr>
                <w:rFonts w:ascii="Calibri Light" w:hAnsi="Calibri Light" w:cs="Calibri Light"/>
                <w:lang w:val="en-US"/>
              </w:rPr>
              <w:tab/>
              <w:t>48</w:t>
            </w:r>
            <w:r w:rsidRPr="002D6934">
              <w:rPr>
                <w:rFonts w:ascii="Calibri Light" w:hAnsi="Calibri Light" w:cs="Calibri Light"/>
                <w:lang w:val="en-US"/>
              </w:rPr>
              <w:tab/>
              <w:t>49</w:t>
            </w:r>
            <w:r w:rsidRPr="002D6934">
              <w:rPr>
                <w:rFonts w:ascii="Calibri Light" w:hAnsi="Calibri Light" w:cs="Calibri Light"/>
                <w:lang w:val="en-US"/>
              </w:rPr>
              <w:tab/>
              <w:t>50</w:t>
            </w:r>
            <w:r w:rsidRPr="002D6934">
              <w:rPr>
                <w:rFonts w:ascii="Calibri Light" w:hAnsi="Calibri Light" w:cs="Calibri Light"/>
                <w:lang w:val="en-US"/>
              </w:rPr>
              <w:tab/>
              <w:t>51</w:t>
            </w:r>
            <w:r w:rsidRPr="002D6934">
              <w:rPr>
                <w:rFonts w:ascii="Calibri Light" w:hAnsi="Calibri Light" w:cs="Calibri Light"/>
                <w:lang w:val="en-US"/>
              </w:rPr>
              <w:tab/>
              <w:t>52</w:t>
            </w:r>
            <w:r w:rsidRPr="002D6934">
              <w:rPr>
                <w:rFonts w:ascii="Calibri Light" w:hAnsi="Calibri Light" w:cs="Calibri Light"/>
                <w:lang w:val="en-US"/>
              </w:rPr>
              <w:tab/>
              <w:t>57</w:t>
            </w:r>
            <w:r w:rsidRPr="002D6934">
              <w:rPr>
                <w:rFonts w:ascii="Calibri Light" w:hAnsi="Calibri Light" w:cs="Calibri Light"/>
                <w:lang w:val="en-US"/>
              </w:rPr>
              <w:tab/>
              <w:t>59</w:t>
            </w:r>
            <w:r w:rsidRPr="002D6934">
              <w:rPr>
                <w:rFonts w:ascii="Calibri Light" w:hAnsi="Calibri Light" w:cs="Calibri Light"/>
                <w:lang w:val="en-US"/>
              </w:rPr>
              <w:tab/>
              <w:t>60</w:t>
            </w:r>
            <w:r w:rsidRPr="002D6934">
              <w:rPr>
                <w:rFonts w:ascii="Calibri Light" w:hAnsi="Calibri Light" w:cs="Calibri Light"/>
                <w:lang w:val="en-US"/>
              </w:rPr>
              <w:tab/>
              <w:t>61</w:t>
            </w:r>
            <w:r w:rsidRPr="002D6934">
              <w:rPr>
                <w:rFonts w:ascii="Calibri Light" w:hAnsi="Calibri Light" w:cs="Calibri Light"/>
                <w:lang w:val="en-US"/>
              </w:rPr>
              <w:tab/>
              <w:t>62</w:t>
            </w:r>
            <w:r w:rsidRPr="002D6934">
              <w:rPr>
                <w:rFonts w:ascii="Calibri Light" w:hAnsi="Calibri Light" w:cs="Calibri Light"/>
                <w:lang w:val="en-US"/>
              </w:rPr>
              <w:tab/>
              <w:t>63</w:t>
            </w:r>
            <w:r w:rsidRPr="002D6934">
              <w:rPr>
                <w:rFonts w:ascii="Calibri Light" w:hAnsi="Calibri Light" w:cs="Calibri Light"/>
                <w:lang w:val="en-US"/>
              </w:rPr>
              <w:tab/>
              <w:t>64</w:t>
            </w:r>
            <w:r w:rsidRPr="002D6934">
              <w:rPr>
                <w:rFonts w:ascii="Calibri Light" w:hAnsi="Calibri Light" w:cs="Calibri Light"/>
                <w:lang w:val="en-US"/>
              </w:rPr>
              <w:tab/>
              <w:t>65</w:t>
            </w:r>
            <w:r w:rsidRPr="002D6934">
              <w:rPr>
                <w:rFonts w:ascii="Calibri Light" w:hAnsi="Calibri Light" w:cs="Calibri Light"/>
                <w:lang w:val="en-US"/>
              </w:rPr>
              <w:tab/>
              <w:t>66</w:t>
            </w:r>
            <w:r w:rsidRPr="002D6934">
              <w:rPr>
                <w:rFonts w:ascii="Calibri Light" w:hAnsi="Calibri Light" w:cs="Calibri Light"/>
                <w:lang w:val="en-US"/>
              </w:rPr>
              <w:tab/>
              <w:t>67</w:t>
            </w:r>
            <w:r w:rsidRPr="002D6934">
              <w:rPr>
                <w:rFonts w:ascii="Calibri Light" w:hAnsi="Calibri Light" w:cs="Calibri Light"/>
                <w:lang w:val="en-US"/>
              </w:rPr>
              <w:tab/>
              <w:t>68</w:t>
            </w:r>
            <w:r w:rsidRPr="002D6934">
              <w:rPr>
                <w:rFonts w:ascii="Calibri Light" w:hAnsi="Calibri Light" w:cs="Calibri Light"/>
                <w:lang w:val="en-US"/>
              </w:rPr>
              <w:tab/>
              <w:t>69</w:t>
            </w:r>
            <w:r w:rsidRPr="002D6934">
              <w:rPr>
                <w:rFonts w:ascii="Calibri Light" w:hAnsi="Calibri Light" w:cs="Calibri Light"/>
                <w:lang w:val="en-US"/>
              </w:rPr>
              <w:tab/>
              <w:t>70</w:t>
            </w:r>
            <w:r w:rsidRPr="002D6934">
              <w:rPr>
                <w:rFonts w:ascii="Calibri Light" w:hAnsi="Calibri Light" w:cs="Calibri Light"/>
                <w:lang w:val="en-US"/>
              </w:rPr>
              <w:tab/>
              <w:t>71</w:t>
            </w:r>
            <w:r w:rsidRPr="002D6934">
              <w:rPr>
                <w:rFonts w:ascii="Calibri Light" w:hAnsi="Calibri Light" w:cs="Calibri Light"/>
                <w:lang w:val="en-US"/>
              </w:rPr>
              <w:tab/>
              <w:t>72</w:t>
            </w:r>
            <w:r w:rsidRPr="002D6934">
              <w:rPr>
                <w:rFonts w:ascii="Calibri Light" w:hAnsi="Calibri Light" w:cs="Calibri Light"/>
                <w:lang w:val="en-US"/>
              </w:rPr>
              <w:tab/>
              <w:t>73</w:t>
            </w:r>
            <w:r w:rsidRPr="002D6934">
              <w:rPr>
                <w:rFonts w:ascii="Calibri Light" w:hAnsi="Calibri Light" w:cs="Calibri Light"/>
                <w:lang w:val="en-US"/>
              </w:rPr>
              <w:tab/>
              <w:t>74</w:t>
            </w:r>
            <w:r w:rsidRPr="002D6934">
              <w:rPr>
                <w:rFonts w:ascii="Calibri Light" w:hAnsi="Calibri Light" w:cs="Calibri Light"/>
                <w:lang w:val="en-US"/>
              </w:rPr>
              <w:tab/>
              <w:t>75</w:t>
            </w:r>
            <w:r w:rsidRPr="002D6934">
              <w:rPr>
                <w:rFonts w:ascii="Calibri Light" w:hAnsi="Calibri Light" w:cs="Calibri Light"/>
                <w:lang w:val="en-US"/>
              </w:rPr>
              <w:tab/>
              <w:t>76</w:t>
            </w:r>
            <w:r w:rsidRPr="002D6934">
              <w:rPr>
                <w:rFonts w:ascii="Calibri Light" w:hAnsi="Calibri Light" w:cs="Calibri Light"/>
                <w:lang w:val="en-US"/>
              </w:rPr>
              <w:tab/>
              <w:t>77</w:t>
            </w:r>
            <w:r w:rsidRPr="002D6934">
              <w:rPr>
                <w:rFonts w:ascii="Calibri Light" w:hAnsi="Calibri Light" w:cs="Calibri Light"/>
                <w:lang w:val="en-US"/>
              </w:rPr>
              <w:tab/>
              <w:t>78</w:t>
            </w:r>
            <w:r w:rsidRPr="002D6934">
              <w:rPr>
                <w:rFonts w:ascii="Calibri Light" w:hAnsi="Calibri Light" w:cs="Calibri Light"/>
                <w:lang w:val="en-US"/>
              </w:rPr>
              <w:tab/>
              <w:t>79</w:t>
            </w:r>
            <w:r w:rsidRPr="002D6934">
              <w:rPr>
                <w:rFonts w:ascii="Calibri Light" w:hAnsi="Calibri Light" w:cs="Calibri Light"/>
                <w:lang w:val="en-US"/>
              </w:rPr>
              <w:tab/>
              <w:t>80</w:t>
            </w:r>
            <w:r w:rsidRPr="002D6934">
              <w:rPr>
                <w:rFonts w:ascii="Calibri Light" w:hAnsi="Calibri Light" w:cs="Calibri Light"/>
                <w:lang w:val="en-US"/>
              </w:rPr>
              <w:tab/>
              <w:t>81</w:t>
            </w:r>
            <w:r w:rsidRPr="002D6934">
              <w:rPr>
                <w:rFonts w:ascii="Calibri Light" w:hAnsi="Calibri Light" w:cs="Calibri Light"/>
                <w:lang w:val="en-US"/>
              </w:rPr>
              <w:tab/>
              <w:t>82</w:t>
            </w:r>
            <w:r w:rsidRPr="002D6934">
              <w:rPr>
                <w:rFonts w:ascii="Calibri Light" w:hAnsi="Calibri Light" w:cs="Calibri Light"/>
                <w:lang w:val="en-US"/>
              </w:rPr>
              <w:tab/>
              <w:t>83</w:t>
            </w:r>
            <w:r w:rsidRPr="002D6934">
              <w:rPr>
                <w:rFonts w:ascii="Calibri Light" w:hAnsi="Calibri Light" w:cs="Calibri Light"/>
                <w:lang w:val="en-US"/>
              </w:rPr>
              <w:tab/>
              <w:t>84</w:t>
            </w:r>
            <w:r w:rsidRPr="002D6934">
              <w:rPr>
                <w:rFonts w:ascii="Calibri Light" w:hAnsi="Calibri Light" w:cs="Calibri Light"/>
                <w:lang w:val="en-US"/>
              </w:rPr>
              <w:tab/>
              <w:t>85</w:t>
            </w:r>
            <w:r w:rsidRPr="002D6934">
              <w:rPr>
                <w:rFonts w:ascii="Calibri Light" w:hAnsi="Calibri Light" w:cs="Calibri Light"/>
                <w:lang w:val="en-US"/>
              </w:rPr>
              <w:tab/>
              <w:t>86</w:t>
            </w:r>
            <w:r w:rsidRPr="002D6934">
              <w:rPr>
                <w:rFonts w:ascii="Calibri Light" w:hAnsi="Calibri Light" w:cs="Calibri Light"/>
                <w:lang w:val="en-US"/>
              </w:rPr>
              <w:tab/>
              <w:t>17a</w:t>
            </w:r>
            <w:r w:rsidRPr="002D6934">
              <w:rPr>
                <w:rFonts w:ascii="Calibri Light" w:hAnsi="Calibri Light" w:cs="Calibri Light"/>
                <w:lang w:val="en-US"/>
              </w:rPr>
              <w:tab/>
              <w:t>17b</w:t>
            </w:r>
            <w:r w:rsidRPr="002D6934">
              <w:rPr>
                <w:rFonts w:ascii="Calibri Light" w:hAnsi="Calibri Light" w:cs="Calibri Light"/>
                <w:lang w:val="en-US"/>
              </w:rPr>
              <w:tab/>
              <w:t>18a</w:t>
            </w:r>
            <w:r w:rsidRPr="002D6934">
              <w:rPr>
                <w:rFonts w:ascii="Calibri Light" w:hAnsi="Calibri Light" w:cs="Calibri Light"/>
                <w:lang w:val="en-US"/>
              </w:rPr>
              <w:tab/>
              <w:t>18b</w:t>
            </w:r>
            <w:r w:rsidRPr="002D6934">
              <w:rPr>
                <w:rFonts w:ascii="Calibri Light" w:hAnsi="Calibri Light" w:cs="Calibri Light"/>
                <w:lang w:val="en-US"/>
              </w:rPr>
              <w:tab/>
              <w:t>21/23</w:t>
            </w:r>
            <w:r w:rsidRPr="002D6934">
              <w:rPr>
                <w:rFonts w:ascii="Calibri Light" w:hAnsi="Calibri Light" w:cs="Calibri Light"/>
                <w:lang w:val="en-US"/>
              </w:rPr>
              <w:tab/>
              <w:t>25A</w:t>
            </w:r>
            <w:r w:rsidRPr="002D6934">
              <w:rPr>
                <w:rFonts w:ascii="Calibri Light" w:hAnsi="Calibri Light" w:cs="Calibri Light"/>
                <w:lang w:val="en-US"/>
              </w:rPr>
              <w:tab/>
              <w:t>27A</w:t>
            </w:r>
            <w:r w:rsidRPr="002D6934">
              <w:rPr>
                <w:rFonts w:ascii="Calibri Light" w:hAnsi="Calibri Light" w:cs="Calibri Light"/>
                <w:lang w:val="en-US"/>
              </w:rPr>
              <w:tab/>
              <w:t>29A</w:t>
            </w:r>
            <w:r w:rsidRPr="002D6934">
              <w:rPr>
                <w:rFonts w:ascii="Calibri Light" w:hAnsi="Calibri Light" w:cs="Calibri Light"/>
                <w:lang w:val="en-US"/>
              </w:rPr>
              <w:tab/>
              <w:t>37-39</w:t>
            </w:r>
            <w:r w:rsidRPr="002D6934">
              <w:rPr>
                <w:rFonts w:ascii="Calibri Light" w:hAnsi="Calibri Light" w:cs="Calibri Light"/>
                <w:lang w:val="en-US"/>
              </w:rPr>
              <w:tab/>
              <w:t>48a</w:t>
            </w:r>
            <w:r w:rsidRPr="002D6934">
              <w:rPr>
                <w:rFonts w:ascii="Calibri Light" w:hAnsi="Calibri Light" w:cs="Calibri Light"/>
                <w:lang w:val="en-US"/>
              </w:rPr>
              <w:tab/>
              <w:t>54/56</w:t>
            </w:r>
            <w:r w:rsidRPr="002D6934">
              <w:rPr>
                <w:rFonts w:ascii="Calibri Light" w:hAnsi="Calibri Light" w:cs="Calibri Light"/>
                <w:lang w:val="en-US"/>
              </w:rPr>
              <w:tab/>
              <w:t>60A</w:t>
            </w:r>
            <w:r w:rsidRPr="002D6934">
              <w:rPr>
                <w:rFonts w:ascii="Calibri Light" w:hAnsi="Calibri Light" w:cs="Calibri Light"/>
                <w:lang w:val="en-US"/>
              </w:rPr>
              <w:tab/>
              <w:t>78a</w:t>
            </w:r>
            <w:r w:rsidRPr="002D6934">
              <w:rPr>
                <w:rFonts w:ascii="Calibri Light" w:hAnsi="Calibri Light" w:cs="Calibri Light"/>
                <w:lang w:val="en-US"/>
              </w:rPr>
              <w:tab/>
              <w:t>84a</w:t>
            </w:r>
          </w:p>
        </w:tc>
      </w:tr>
      <w:tr w:rsidR="00845A40" w:rsidRPr="00C32563" w14:paraId="6CFECD46" w14:textId="77777777" w:rsidTr="00A41E34">
        <w:tc>
          <w:tcPr>
            <w:tcW w:w="3397" w:type="dxa"/>
            <w:vAlign w:val="center"/>
          </w:tcPr>
          <w:p w14:paraId="12A3452A" w14:textId="77777777" w:rsidR="00845A40" w:rsidRPr="00C32563" w:rsidRDefault="00845A40" w:rsidP="00A41E34">
            <w:pPr>
              <w:rPr>
                <w:rFonts w:ascii="Calibri Light" w:hAnsi="Calibri Light" w:cs="Calibri Light"/>
              </w:rPr>
            </w:pPr>
            <w:r w:rsidRPr="00C32563">
              <w:rPr>
                <w:rFonts w:ascii="Calibri Light" w:hAnsi="Calibri Light" w:cs="Calibri Light"/>
              </w:rPr>
              <w:t>Lewa</w:t>
            </w:r>
          </w:p>
        </w:tc>
        <w:tc>
          <w:tcPr>
            <w:tcW w:w="5665" w:type="dxa"/>
            <w:vAlign w:val="center"/>
          </w:tcPr>
          <w:p w14:paraId="1CA1246B"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10</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14</w:t>
            </w:r>
            <w:r w:rsidRPr="002D6934">
              <w:rPr>
                <w:rFonts w:ascii="Calibri Light" w:hAnsi="Calibri Light" w:cs="Calibri Light"/>
              </w:rPr>
              <w:tab/>
              <w:t>16</w:t>
            </w:r>
            <w:r w:rsidRPr="002D6934">
              <w:rPr>
                <w:rFonts w:ascii="Calibri Light" w:hAnsi="Calibri Light" w:cs="Calibri Light"/>
              </w:rPr>
              <w:tab/>
              <w:t>18</w:t>
            </w:r>
            <w:r w:rsidRPr="002D6934">
              <w:rPr>
                <w:rFonts w:ascii="Calibri Light" w:hAnsi="Calibri Light" w:cs="Calibri Light"/>
              </w:rPr>
              <w:tab/>
              <w:t>21</w:t>
            </w:r>
            <w:r w:rsidRPr="002D6934">
              <w:rPr>
                <w:rFonts w:ascii="Calibri Light" w:hAnsi="Calibri Light" w:cs="Calibri Light"/>
              </w:rPr>
              <w:tab/>
              <w:t>23</w:t>
            </w:r>
            <w:r w:rsidRPr="002D6934">
              <w:rPr>
                <w:rFonts w:ascii="Calibri Light" w:hAnsi="Calibri Light" w:cs="Calibri Light"/>
              </w:rPr>
              <w:tab/>
              <w:t>25</w:t>
            </w:r>
            <w:r w:rsidRPr="002D6934">
              <w:rPr>
                <w:rFonts w:ascii="Calibri Light" w:hAnsi="Calibri Light" w:cs="Calibri Light"/>
              </w:rPr>
              <w:tab/>
              <w:t>26</w:t>
            </w:r>
            <w:r w:rsidRPr="002D6934">
              <w:rPr>
                <w:rFonts w:ascii="Calibri Light" w:hAnsi="Calibri Light" w:cs="Calibri Light"/>
              </w:rPr>
              <w:tab/>
              <w:t>7/11</w:t>
            </w:r>
            <w:r w:rsidRPr="002D6934">
              <w:rPr>
                <w:rFonts w:ascii="Calibri Light" w:hAnsi="Calibri Light" w:cs="Calibri Light"/>
              </w:rPr>
              <w:tab/>
              <w:t>17/23</w:t>
            </w:r>
            <w:r w:rsidRPr="002D6934">
              <w:rPr>
                <w:rFonts w:ascii="Calibri Light" w:hAnsi="Calibri Light" w:cs="Calibri Light"/>
              </w:rPr>
              <w:tab/>
              <w:t>20/24</w:t>
            </w:r>
          </w:p>
        </w:tc>
      </w:tr>
      <w:tr w:rsidR="00845A40" w:rsidRPr="00C32563" w14:paraId="6811DCE5" w14:textId="77777777" w:rsidTr="00A41E34">
        <w:tc>
          <w:tcPr>
            <w:tcW w:w="3397" w:type="dxa"/>
            <w:vAlign w:val="center"/>
          </w:tcPr>
          <w:p w14:paraId="0615DD4F" w14:textId="77777777" w:rsidR="00845A40" w:rsidRPr="00C32563" w:rsidRDefault="00845A40" w:rsidP="00A41E34">
            <w:pPr>
              <w:rPr>
                <w:rFonts w:ascii="Calibri Light" w:hAnsi="Calibri Light" w:cs="Calibri Light"/>
              </w:rPr>
            </w:pPr>
            <w:r w:rsidRPr="00C32563">
              <w:rPr>
                <w:rFonts w:ascii="Calibri Light" w:hAnsi="Calibri Light" w:cs="Calibri Light"/>
              </w:rPr>
              <w:t>Mała</w:t>
            </w:r>
          </w:p>
        </w:tc>
        <w:tc>
          <w:tcPr>
            <w:tcW w:w="5665" w:type="dxa"/>
            <w:vAlign w:val="center"/>
          </w:tcPr>
          <w:p w14:paraId="0FD7E250"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4</w:t>
            </w:r>
          </w:p>
        </w:tc>
      </w:tr>
      <w:tr w:rsidR="00845A40" w:rsidRPr="00C32563" w14:paraId="5488C1F9" w14:textId="77777777" w:rsidTr="00A41E34">
        <w:tc>
          <w:tcPr>
            <w:tcW w:w="3397" w:type="dxa"/>
            <w:vAlign w:val="center"/>
          </w:tcPr>
          <w:p w14:paraId="10542220" w14:textId="77777777" w:rsidR="00845A40" w:rsidRPr="00C32563" w:rsidRDefault="00845A40" w:rsidP="00A41E34">
            <w:pPr>
              <w:rPr>
                <w:rFonts w:ascii="Calibri Light" w:hAnsi="Calibri Light" w:cs="Calibri Light"/>
              </w:rPr>
            </w:pPr>
            <w:r w:rsidRPr="00C32563">
              <w:rPr>
                <w:rFonts w:ascii="Calibri Light" w:hAnsi="Calibri Light" w:cs="Calibri Light"/>
              </w:rPr>
              <w:t>Murarska</w:t>
            </w:r>
          </w:p>
        </w:tc>
        <w:tc>
          <w:tcPr>
            <w:tcW w:w="5665" w:type="dxa"/>
            <w:vAlign w:val="center"/>
          </w:tcPr>
          <w:p w14:paraId="06ADCC71" w14:textId="77777777" w:rsidR="00845A40" w:rsidRPr="00C32563" w:rsidRDefault="00845A40" w:rsidP="00A41E34">
            <w:pPr>
              <w:rPr>
                <w:rFonts w:ascii="Calibri Light" w:hAnsi="Calibri Light" w:cs="Calibri Light"/>
              </w:rPr>
            </w:pPr>
            <w:r w:rsidRPr="002D6934">
              <w:rPr>
                <w:rFonts w:ascii="Calibri Light" w:hAnsi="Calibri Light" w:cs="Calibri Light"/>
              </w:rPr>
              <w:t>4</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10</w:t>
            </w:r>
            <w:r w:rsidRPr="002D6934">
              <w:rPr>
                <w:rFonts w:ascii="Calibri Light" w:hAnsi="Calibri Light" w:cs="Calibri Light"/>
              </w:rPr>
              <w:tab/>
              <w:t>13</w:t>
            </w:r>
            <w:r w:rsidRPr="002D6934">
              <w:rPr>
                <w:rFonts w:ascii="Calibri Light" w:hAnsi="Calibri Light" w:cs="Calibri Light"/>
              </w:rPr>
              <w:tab/>
              <w:t>17</w:t>
            </w:r>
            <w:r w:rsidRPr="002D6934">
              <w:rPr>
                <w:rFonts w:ascii="Calibri Light" w:hAnsi="Calibri Light" w:cs="Calibri Light"/>
              </w:rPr>
              <w:tab/>
              <w:t>19</w:t>
            </w:r>
            <w:r w:rsidRPr="002D6934">
              <w:rPr>
                <w:rFonts w:ascii="Calibri Light" w:hAnsi="Calibri Light" w:cs="Calibri Light"/>
              </w:rPr>
              <w:tab/>
              <w:t>21</w:t>
            </w:r>
            <w:r w:rsidRPr="002D6934">
              <w:rPr>
                <w:rFonts w:ascii="Calibri Light" w:hAnsi="Calibri Light" w:cs="Calibri Light"/>
              </w:rPr>
              <w:tab/>
              <w:t>9/11</w:t>
            </w:r>
            <w:r w:rsidRPr="002D6934">
              <w:rPr>
                <w:rFonts w:ascii="Calibri Light" w:hAnsi="Calibri Light" w:cs="Calibri Light"/>
              </w:rPr>
              <w:tab/>
              <w:t>10A</w:t>
            </w:r>
          </w:p>
        </w:tc>
      </w:tr>
      <w:tr w:rsidR="00845A40" w:rsidRPr="00C32563" w14:paraId="46ADD590" w14:textId="77777777" w:rsidTr="00A41E34">
        <w:tc>
          <w:tcPr>
            <w:tcW w:w="3397" w:type="dxa"/>
            <w:vAlign w:val="center"/>
          </w:tcPr>
          <w:p w14:paraId="1D864CC5" w14:textId="77777777" w:rsidR="00845A40" w:rsidRPr="00C32563" w:rsidRDefault="00845A40" w:rsidP="00A41E34">
            <w:pPr>
              <w:rPr>
                <w:rFonts w:ascii="Calibri Light" w:hAnsi="Calibri Light" w:cs="Calibri Light"/>
              </w:rPr>
            </w:pPr>
            <w:r w:rsidRPr="00C32563">
              <w:rPr>
                <w:rFonts w:ascii="Calibri Light" w:hAnsi="Calibri Light" w:cs="Calibri Light"/>
              </w:rPr>
              <w:t>Niecała</w:t>
            </w:r>
          </w:p>
        </w:tc>
        <w:tc>
          <w:tcPr>
            <w:tcW w:w="5665" w:type="dxa"/>
            <w:vAlign w:val="center"/>
          </w:tcPr>
          <w:p w14:paraId="443BD6D7" w14:textId="77777777" w:rsidR="00845A40" w:rsidRPr="00C32563" w:rsidRDefault="00845A40" w:rsidP="00A41E34">
            <w:pPr>
              <w:rPr>
                <w:rFonts w:ascii="Calibri Light" w:hAnsi="Calibri Light" w:cs="Calibri Light"/>
              </w:rPr>
            </w:pPr>
            <w:r w:rsidRPr="002D6934">
              <w:rPr>
                <w:rFonts w:ascii="Calibri Light" w:hAnsi="Calibri Light" w:cs="Calibri Light"/>
              </w:rPr>
              <w:t>5</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15</w:t>
            </w:r>
            <w:r w:rsidRPr="002D6934">
              <w:rPr>
                <w:rFonts w:ascii="Calibri Light" w:hAnsi="Calibri Light" w:cs="Calibri Light"/>
              </w:rPr>
              <w:tab/>
              <w:t>20</w:t>
            </w:r>
            <w:r w:rsidRPr="002D6934">
              <w:rPr>
                <w:rFonts w:ascii="Calibri Light" w:hAnsi="Calibri Light" w:cs="Calibri Light"/>
              </w:rPr>
              <w:tab/>
              <w:t>7/11</w:t>
            </w:r>
            <w:r w:rsidRPr="002D6934">
              <w:rPr>
                <w:rFonts w:ascii="Calibri Light" w:hAnsi="Calibri Light" w:cs="Calibri Light"/>
              </w:rPr>
              <w:tab/>
              <w:t>9/11</w:t>
            </w:r>
            <w:r w:rsidRPr="002D6934">
              <w:rPr>
                <w:rFonts w:ascii="Calibri Light" w:hAnsi="Calibri Light" w:cs="Calibri Light"/>
              </w:rPr>
              <w:tab/>
              <w:t>10/10A</w:t>
            </w:r>
            <w:r w:rsidRPr="002D6934">
              <w:rPr>
                <w:rFonts w:ascii="Calibri Light" w:hAnsi="Calibri Light" w:cs="Calibri Light"/>
              </w:rPr>
              <w:tab/>
              <w:t>11a</w:t>
            </w:r>
            <w:r w:rsidRPr="002D6934">
              <w:rPr>
                <w:rFonts w:ascii="Calibri Light" w:hAnsi="Calibri Light" w:cs="Calibri Light"/>
              </w:rPr>
              <w:tab/>
              <w:t>5a</w:t>
            </w:r>
          </w:p>
        </w:tc>
      </w:tr>
      <w:tr w:rsidR="00845A40" w:rsidRPr="00C32563" w14:paraId="35D8DA89" w14:textId="77777777" w:rsidTr="00A41E34">
        <w:tc>
          <w:tcPr>
            <w:tcW w:w="3397" w:type="dxa"/>
            <w:vAlign w:val="center"/>
          </w:tcPr>
          <w:p w14:paraId="15E6DEE4" w14:textId="77777777" w:rsidR="00845A40" w:rsidRPr="00C32563" w:rsidRDefault="00845A40" w:rsidP="00A41E34">
            <w:pPr>
              <w:rPr>
                <w:rFonts w:ascii="Calibri Light" w:hAnsi="Calibri Light" w:cs="Calibri Light"/>
              </w:rPr>
            </w:pPr>
            <w:r w:rsidRPr="00C32563">
              <w:rPr>
                <w:rFonts w:ascii="Calibri Light" w:hAnsi="Calibri Light" w:cs="Calibri Light"/>
              </w:rPr>
              <w:t>Norberta Barlickiego</w:t>
            </w:r>
          </w:p>
        </w:tc>
        <w:tc>
          <w:tcPr>
            <w:tcW w:w="5665" w:type="dxa"/>
            <w:vAlign w:val="center"/>
          </w:tcPr>
          <w:p w14:paraId="550181AE"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4</w:t>
            </w:r>
            <w:r w:rsidRPr="002D6934">
              <w:rPr>
                <w:rFonts w:ascii="Calibri Light" w:hAnsi="Calibri Light" w:cs="Calibri Light"/>
              </w:rPr>
              <w:tab/>
              <w:t>6</w:t>
            </w:r>
            <w:r w:rsidRPr="002D6934">
              <w:rPr>
                <w:rFonts w:ascii="Calibri Light" w:hAnsi="Calibri Light" w:cs="Calibri Light"/>
              </w:rPr>
              <w:tab/>
              <w:t>8</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16</w:t>
            </w:r>
            <w:r w:rsidRPr="002D6934">
              <w:rPr>
                <w:rFonts w:ascii="Calibri Light" w:hAnsi="Calibri Light" w:cs="Calibri Light"/>
              </w:rPr>
              <w:tab/>
              <w:t>17</w:t>
            </w:r>
            <w:r w:rsidRPr="002D6934">
              <w:rPr>
                <w:rFonts w:ascii="Calibri Light" w:hAnsi="Calibri Light" w:cs="Calibri Light"/>
              </w:rPr>
              <w:tab/>
              <w:t>18</w:t>
            </w:r>
            <w:r w:rsidRPr="002D6934">
              <w:rPr>
                <w:rFonts w:ascii="Calibri Light" w:hAnsi="Calibri Light" w:cs="Calibri Light"/>
              </w:rPr>
              <w:tab/>
              <w:t>20</w:t>
            </w:r>
            <w:r w:rsidRPr="002D6934">
              <w:rPr>
                <w:rFonts w:ascii="Calibri Light" w:hAnsi="Calibri Light" w:cs="Calibri Light"/>
              </w:rPr>
              <w:tab/>
              <w:t>22</w:t>
            </w:r>
            <w:r w:rsidRPr="002D6934">
              <w:rPr>
                <w:rFonts w:ascii="Calibri Light" w:hAnsi="Calibri Light" w:cs="Calibri Light"/>
              </w:rPr>
              <w:tab/>
              <w:t>24</w:t>
            </w:r>
            <w:r w:rsidRPr="002D6934">
              <w:rPr>
                <w:rFonts w:ascii="Calibri Light" w:hAnsi="Calibri Light" w:cs="Calibri Light"/>
              </w:rPr>
              <w:tab/>
              <w:t>30</w:t>
            </w:r>
            <w:r w:rsidRPr="002D6934">
              <w:rPr>
                <w:rFonts w:ascii="Calibri Light" w:hAnsi="Calibri Light" w:cs="Calibri Light"/>
              </w:rPr>
              <w:tab/>
              <w:t>32</w:t>
            </w:r>
            <w:r w:rsidRPr="002D6934">
              <w:rPr>
                <w:rFonts w:ascii="Calibri Light" w:hAnsi="Calibri Light" w:cs="Calibri Light"/>
              </w:rPr>
              <w:tab/>
              <w:t>34</w:t>
            </w:r>
            <w:r w:rsidRPr="002D6934">
              <w:rPr>
                <w:rFonts w:ascii="Calibri Light" w:hAnsi="Calibri Light" w:cs="Calibri Light"/>
              </w:rPr>
              <w:tab/>
              <w:t>35</w:t>
            </w:r>
            <w:r w:rsidRPr="002D6934">
              <w:rPr>
                <w:rFonts w:ascii="Calibri Light" w:hAnsi="Calibri Light" w:cs="Calibri Light"/>
              </w:rPr>
              <w:tab/>
              <w:t>36</w:t>
            </w:r>
            <w:r w:rsidRPr="002D6934">
              <w:rPr>
                <w:rFonts w:ascii="Calibri Light" w:hAnsi="Calibri Light" w:cs="Calibri Light"/>
              </w:rPr>
              <w:tab/>
              <w:t>37</w:t>
            </w:r>
            <w:r w:rsidRPr="002D6934">
              <w:rPr>
                <w:rFonts w:ascii="Calibri Light" w:hAnsi="Calibri Light" w:cs="Calibri Light"/>
              </w:rPr>
              <w:tab/>
              <w:t>38</w:t>
            </w:r>
            <w:r w:rsidRPr="002D6934">
              <w:rPr>
                <w:rFonts w:ascii="Calibri Light" w:hAnsi="Calibri Light" w:cs="Calibri Light"/>
              </w:rPr>
              <w:tab/>
              <w:t>40</w:t>
            </w:r>
            <w:r w:rsidRPr="002D6934">
              <w:rPr>
                <w:rFonts w:ascii="Calibri Light" w:hAnsi="Calibri Light" w:cs="Calibri Light"/>
              </w:rPr>
              <w:tab/>
              <w:t>10/14</w:t>
            </w:r>
            <w:r w:rsidRPr="002D6934">
              <w:rPr>
                <w:rFonts w:ascii="Calibri Light" w:hAnsi="Calibri Light" w:cs="Calibri Light"/>
              </w:rPr>
              <w:tab/>
              <w:t>2/4</w:t>
            </w:r>
            <w:r w:rsidRPr="002D6934">
              <w:rPr>
                <w:rFonts w:ascii="Calibri Light" w:hAnsi="Calibri Light" w:cs="Calibri Light"/>
              </w:rPr>
              <w:lastRenderedPageBreak/>
              <w:tab/>
              <w:t>10/12</w:t>
            </w:r>
            <w:r w:rsidRPr="002D6934">
              <w:rPr>
                <w:rFonts w:ascii="Calibri Light" w:hAnsi="Calibri Light" w:cs="Calibri Light"/>
              </w:rPr>
              <w:tab/>
              <w:t>21/23</w:t>
            </w:r>
            <w:r w:rsidRPr="002D6934">
              <w:rPr>
                <w:rFonts w:ascii="Calibri Light" w:hAnsi="Calibri Light" w:cs="Calibri Light"/>
              </w:rPr>
              <w:tab/>
              <w:t>25/29</w:t>
            </w:r>
            <w:r w:rsidRPr="002D6934">
              <w:rPr>
                <w:rFonts w:ascii="Calibri Light" w:hAnsi="Calibri Light" w:cs="Calibri Light"/>
              </w:rPr>
              <w:tab/>
              <w:t>25-29</w:t>
            </w:r>
            <w:r w:rsidRPr="002D6934">
              <w:rPr>
                <w:rFonts w:ascii="Calibri Light" w:hAnsi="Calibri Light" w:cs="Calibri Light"/>
              </w:rPr>
              <w:tab/>
              <w:t>26/28</w:t>
            </w:r>
            <w:r w:rsidRPr="002D6934">
              <w:rPr>
                <w:rFonts w:ascii="Calibri Light" w:hAnsi="Calibri Light" w:cs="Calibri Light"/>
              </w:rPr>
              <w:tab/>
              <w:t>31-33</w:t>
            </w:r>
            <w:r w:rsidRPr="002D6934">
              <w:rPr>
                <w:rFonts w:ascii="Calibri Light" w:hAnsi="Calibri Light" w:cs="Calibri Light"/>
              </w:rPr>
              <w:tab/>
              <w:t>32A</w:t>
            </w:r>
            <w:r w:rsidRPr="002D6934">
              <w:rPr>
                <w:rFonts w:ascii="Calibri Light" w:hAnsi="Calibri Light" w:cs="Calibri Light"/>
              </w:rPr>
              <w:tab/>
              <w:t>32b</w:t>
            </w:r>
            <w:r w:rsidRPr="002D6934">
              <w:rPr>
                <w:rFonts w:ascii="Calibri Light" w:hAnsi="Calibri Light" w:cs="Calibri Light"/>
              </w:rPr>
              <w:tab/>
              <w:t>38A</w:t>
            </w:r>
          </w:p>
        </w:tc>
      </w:tr>
      <w:tr w:rsidR="00845A40" w:rsidRPr="00C32563" w14:paraId="3B8F4277" w14:textId="77777777" w:rsidTr="00A41E34">
        <w:tc>
          <w:tcPr>
            <w:tcW w:w="3397" w:type="dxa"/>
            <w:vAlign w:val="center"/>
          </w:tcPr>
          <w:p w14:paraId="5B4489F1" w14:textId="77777777" w:rsidR="00845A40" w:rsidRPr="00C32563" w:rsidRDefault="00845A40" w:rsidP="00A41E34">
            <w:pPr>
              <w:rPr>
                <w:rFonts w:ascii="Calibri Light" w:hAnsi="Calibri Light" w:cs="Calibri Light"/>
              </w:rPr>
            </w:pPr>
            <w:r w:rsidRPr="00C32563">
              <w:rPr>
                <w:rFonts w:ascii="Calibri Light" w:hAnsi="Calibri Light" w:cs="Calibri Light"/>
              </w:rPr>
              <w:lastRenderedPageBreak/>
              <w:t>Nowowiejska</w:t>
            </w:r>
          </w:p>
        </w:tc>
        <w:tc>
          <w:tcPr>
            <w:tcW w:w="5665" w:type="dxa"/>
            <w:vAlign w:val="center"/>
          </w:tcPr>
          <w:p w14:paraId="6F6CCA06" w14:textId="77777777" w:rsidR="00845A40" w:rsidRPr="00C32563" w:rsidRDefault="00845A40" w:rsidP="00A41E34">
            <w:pPr>
              <w:rPr>
                <w:rFonts w:ascii="Calibri Light" w:hAnsi="Calibri Light" w:cs="Calibri Light"/>
              </w:rPr>
            </w:pPr>
            <w:r w:rsidRPr="002D6934">
              <w:rPr>
                <w:rFonts w:ascii="Calibri Light" w:hAnsi="Calibri Light" w:cs="Calibri Light"/>
              </w:rPr>
              <w:t>5</w:t>
            </w:r>
            <w:r w:rsidRPr="002D6934">
              <w:rPr>
                <w:rFonts w:ascii="Calibri Light" w:hAnsi="Calibri Light" w:cs="Calibri Light"/>
              </w:rPr>
              <w:tab/>
              <w:t>29</w:t>
            </w:r>
            <w:r w:rsidRPr="002D6934">
              <w:rPr>
                <w:rFonts w:ascii="Calibri Light" w:hAnsi="Calibri Light" w:cs="Calibri Light"/>
              </w:rPr>
              <w:tab/>
              <w:t>31</w:t>
            </w:r>
            <w:r w:rsidRPr="002D6934">
              <w:rPr>
                <w:rFonts w:ascii="Calibri Light" w:hAnsi="Calibri Light" w:cs="Calibri Light"/>
              </w:rPr>
              <w:tab/>
              <w:t>33</w:t>
            </w:r>
            <w:r w:rsidRPr="002D6934">
              <w:rPr>
                <w:rFonts w:ascii="Calibri Light" w:hAnsi="Calibri Light" w:cs="Calibri Light"/>
              </w:rPr>
              <w:tab/>
              <w:t>35</w:t>
            </w:r>
            <w:r w:rsidRPr="002D6934">
              <w:rPr>
                <w:rFonts w:ascii="Calibri Light" w:hAnsi="Calibri Light" w:cs="Calibri Light"/>
              </w:rPr>
              <w:tab/>
              <w:t>37</w:t>
            </w:r>
            <w:r w:rsidRPr="002D6934">
              <w:rPr>
                <w:rFonts w:ascii="Calibri Light" w:hAnsi="Calibri Light" w:cs="Calibri Light"/>
              </w:rPr>
              <w:tab/>
              <w:t>39</w:t>
            </w:r>
            <w:r w:rsidRPr="002D6934">
              <w:rPr>
                <w:rFonts w:ascii="Calibri Light" w:hAnsi="Calibri Light" w:cs="Calibri Light"/>
              </w:rPr>
              <w:tab/>
              <w:t>41</w:t>
            </w:r>
            <w:r w:rsidRPr="002D6934">
              <w:rPr>
                <w:rFonts w:ascii="Calibri Light" w:hAnsi="Calibri Light" w:cs="Calibri Light"/>
              </w:rPr>
              <w:tab/>
              <w:t>43</w:t>
            </w:r>
            <w:r w:rsidRPr="002D6934">
              <w:rPr>
                <w:rFonts w:ascii="Calibri Light" w:hAnsi="Calibri Light" w:cs="Calibri Light"/>
              </w:rPr>
              <w:tab/>
              <w:t>5/7</w:t>
            </w:r>
            <w:r w:rsidRPr="002D6934">
              <w:rPr>
                <w:rFonts w:ascii="Calibri Light" w:hAnsi="Calibri Light" w:cs="Calibri Light"/>
              </w:rPr>
              <w:tab/>
              <w:t>9-27</w:t>
            </w:r>
            <w:r w:rsidRPr="002D6934">
              <w:rPr>
                <w:rFonts w:ascii="Calibri Light" w:hAnsi="Calibri Light" w:cs="Calibri Light"/>
              </w:rPr>
              <w:tab/>
              <w:t>11/27</w:t>
            </w:r>
            <w:r w:rsidRPr="002D6934">
              <w:rPr>
                <w:rFonts w:ascii="Calibri Light" w:hAnsi="Calibri Light" w:cs="Calibri Light"/>
              </w:rPr>
              <w:tab/>
              <w:t>37A</w:t>
            </w:r>
          </w:p>
        </w:tc>
      </w:tr>
      <w:tr w:rsidR="00845A40" w:rsidRPr="00C32563" w14:paraId="2CBF7580" w14:textId="77777777" w:rsidTr="00A41E34">
        <w:tc>
          <w:tcPr>
            <w:tcW w:w="3397" w:type="dxa"/>
            <w:vAlign w:val="center"/>
          </w:tcPr>
          <w:p w14:paraId="01F5937F" w14:textId="77777777" w:rsidR="00845A40" w:rsidRPr="00C32563" w:rsidRDefault="00845A40" w:rsidP="00A41E34">
            <w:pPr>
              <w:rPr>
                <w:rFonts w:ascii="Calibri Light" w:hAnsi="Calibri Light" w:cs="Calibri Light"/>
              </w:rPr>
            </w:pPr>
            <w:r w:rsidRPr="00C32563">
              <w:rPr>
                <w:rFonts w:ascii="Calibri Light" w:hAnsi="Calibri Light" w:cs="Calibri Light"/>
              </w:rPr>
              <w:t>Olgi i Andrzeja Małkowskich</w:t>
            </w:r>
          </w:p>
        </w:tc>
        <w:tc>
          <w:tcPr>
            <w:tcW w:w="5665" w:type="dxa"/>
            <w:vAlign w:val="center"/>
          </w:tcPr>
          <w:p w14:paraId="45280E75" w14:textId="77777777" w:rsidR="00845A40" w:rsidRPr="00C32563" w:rsidRDefault="00845A40" w:rsidP="00A41E34">
            <w:pPr>
              <w:rPr>
                <w:rFonts w:ascii="Calibri Light" w:hAnsi="Calibri Light" w:cs="Calibri Light"/>
              </w:rPr>
            </w:pPr>
            <w:r w:rsidRPr="00C32563">
              <w:rPr>
                <w:rFonts w:ascii="Calibri Light" w:hAnsi="Calibri Light" w:cs="Calibri Light"/>
              </w:rPr>
              <w:t>1</w:t>
            </w:r>
            <w:r w:rsidRPr="00C32563">
              <w:rPr>
                <w:rFonts w:ascii="Calibri Light" w:hAnsi="Calibri Light" w:cs="Calibri Light"/>
              </w:rPr>
              <w:tab/>
              <w:t>2</w:t>
            </w:r>
            <w:r w:rsidRPr="00C32563">
              <w:rPr>
                <w:rFonts w:ascii="Calibri Light" w:hAnsi="Calibri Light" w:cs="Calibri Light"/>
              </w:rPr>
              <w:tab/>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8</w:t>
            </w:r>
          </w:p>
        </w:tc>
      </w:tr>
      <w:tr w:rsidR="00845A40" w:rsidRPr="00C32563" w14:paraId="5D946A0C" w14:textId="77777777" w:rsidTr="00A41E34">
        <w:tc>
          <w:tcPr>
            <w:tcW w:w="3397" w:type="dxa"/>
            <w:vAlign w:val="center"/>
          </w:tcPr>
          <w:p w14:paraId="480B758F" w14:textId="77777777" w:rsidR="00845A40" w:rsidRPr="00C32563" w:rsidRDefault="00845A40" w:rsidP="00A41E34">
            <w:pPr>
              <w:rPr>
                <w:rFonts w:ascii="Calibri Light" w:hAnsi="Calibri Light" w:cs="Calibri Light"/>
              </w:rPr>
            </w:pPr>
            <w:r w:rsidRPr="00C32563">
              <w:rPr>
                <w:rFonts w:ascii="Calibri Light" w:hAnsi="Calibri Light" w:cs="Calibri Light"/>
              </w:rPr>
              <w:t>P. O. W.</w:t>
            </w:r>
          </w:p>
        </w:tc>
        <w:tc>
          <w:tcPr>
            <w:tcW w:w="5665" w:type="dxa"/>
            <w:vAlign w:val="center"/>
          </w:tcPr>
          <w:p w14:paraId="7AA9C26B"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5</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17</w:t>
            </w:r>
            <w:r w:rsidRPr="00C32563">
              <w:rPr>
                <w:rFonts w:ascii="Calibri Light" w:hAnsi="Calibri Light" w:cs="Calibri Light"/>
              </w:rPr>
              <w:tab/>
              <w:t>11/15</w:t>
            </w:r>
            <w:r w:rsidRPr="00C32563">
              <w:rPr>
                <w:rFonts w:ascii="Calibri Light" w:hAnsi="Calibri Light" w:cs="Calibri Light"/>
              </w:rPr>
              <w:tab/>
              <w:t>10/16</w:t>
            </w:r>
          </w:p>
        </w:tc>
      </w:tr>
      <w:tr w:rsidR="00845A40" w:rsidRPr="00C32563" w14:paraId="3DD96923" w14:textId="77777777" w:rsidTr="00A41E34">
        <w:tc>
          <w:tcPr>
            <w:tcW w:w="3397" w:type="dxa"/>
            <w:vAlign w:val="center"/>
          </w:tcPr>
          <w:p w14:paraId="21B52CD9" w14:textId="77777777" w:rsidR="00845A40" w:rsidRPr="00C32563" w:rsidRDefault="00845A40" w:rsidP="00A41E34">
            <w:pPr>
              <w:rPr>
                <w:rFonts w:ascii="Calibri Light" w:hAnsi="Calibri Light" w:cs="Calibri Light"/>
              </w:rPr>
            </w:pPr>
            <w:r w:rsidRPr="00C32563">
              <w:rPr>
                <w:rFonts w:ascii="Calibri Light" w:hAnsi="Calibri Light" w:cs="Calibri Light"/>
              </w:rPr>
              <w:t>Partyzantów</w:t>
            </w:r>
          </w:p>
        </w:tc>
        <w:tc>
          <w:tcPr>
            <w:tcW w:w="5665" w:type="dxa"/>
            <w:vAlign w:val="center"/>
          </w:tcPr>
          <w:p w14:paraId="3E86362E" w14:textId="77777777" w:rsidR="00845A40" w:rsidRPr="00C32563" w:rsidRDefault="00845A40" w:rsidP="00A41E34">
            <w:pPr>
              <w:rPr>
                <w:rFonts w:ascii="Calibri Light" w:hAnsi="Calibri Light" w:cs="Calibri Light"/>
              </w:rPr>
            </w:pPr>
            <w:r w:rsidRPr="00C32563">
              <w:rPr>
                <w:rFonts w:ascii="Calibri Light" w:hAnsi="Calibri Light" w:cs="Calibri Light"/>
              </w:rPr>
              <w:t>4</w:t>
            </w:r>
            <w:r w:rsidRPr="00C32563">
              <w:rPr>
                <w:rFonts w:ascii="Calibri Light" w:hAnsi="Calibri Light" w:cs="Calibri Light"/>
              </w:rPr>
              <w:tab/>
              <w:t>5</w:t>
            </w:r>
            <w:r w:rsidRPr="00C32563">
              <w:rPr>
                <w:rFonts w:ascii="Calibri Light" w:hAnsi="Calibri Light" w:cs="Calibri Light"/>
              </w:rPr>
              <w:tab/>
              <w:t>7</w:t>
            </w:r>
          </w:p>
        </w:tc>
      </w:tr>
      <w:tr w:rsidR="00845A40" w:rsidRPr="00C32563" w14:paraId="6A05D46B" w14:textId="77777777" w:rsidTr="00A41E34">
        <w:tc>
          <w:tcPr>
            <w:tcW w:w="3397" w:type="dxa"/>
            <w:vAlign w:val="center"/>
          </w:tcPr>
          <w:p w14:paraId="58A3492B" w14:textId="77777777" w:rsidR="00845A40" w:rsidRPr="00C32563" w:rsidRDefault="00845A40" w:rsidP="00A41E34">
            <w:pPr>
              <w:rPr>
                <w:rFonts w:ascii="Calibri Light" w:hAnsi="Calibri Light" w:cs="Calibri Light"/>
              </w:rPr>
            </w:pPr>
            <w:r w:rsidRPr="00C32563">
              <w:rPr>
                <w:rFonts w:ascii="Calibri Light" w:hAnsi="Calibri Light" w:cs="Calibri Light"/>
              </w:rPr>
              <w:t>Piekarska</w:t>
            </w:r>
          </w:p>
        </w:tc>
        <w:tc>
          <w:tcPr>
            <w:tcW w:w="5665" w:type="dxa"/>
            <w:vAlign w:val="center"/>
          </w:tcPr>
          <w:p w14:paraId="0B3ACE37"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14</w:t>
            </w:r>
            <w:r w:rsidRPr="002D6934">
              <w:rPr>
                <w:rFonts w:ascii="Calibri Light" w:hAnsi="Calibri Light" w:cs="Calibri Light"/>
              </w:rPr>
              <w:tab/>
              <w:t>15</w:t>
            </w:r>
            <w:r w:rsidRPr="002D6934">
              <w:rPr>
                <w:rFonts w:ascii="Calibri Light" w:hAnsi="Calibri Light" w:cs="Calibri Light"/>
              </w:rPr>
              <w:tab/>
              <w:t>19</w:t>
            </w:r>
            <w:r w:rsidRPr="002D6934">
              <w:rPr>
                <w:rFonts w:ascii="Calibri Light" w:hAnsi="Calibri Light" w:cs="Calibri Light"/>
              </w:rPr>
              <w:tab/>
              <w:t>11/13</w:t>
            </w:r>
            <w:r w:rsidRPr="002D6934">
              <w:rPr>
                <w:rFonts w:ascii="Calibri Light" w:hAnsi="Calibri Light" w:cs="Calibri Light"/>
              </w:rPr>
              <w:tab/>
              <w:t>16-20</w:t>
            </w:r>
            <w:r w:rsidRPr="002D6934">
              <w:rPr>
                <w:rFonts w:ascii="Calibri Light" w:hAnsi="Calibri Light" w:cs="Calibri Light"/>
              </w:rPr>
              <w:tab/>
              <w:t>1A</w:t>
            </w:r>
            <w:r w:rsidRPr="002D6934">
              <w:rPr>
                <w:rFonts w:ascii="Calibri Light" w:hAnsi="Calibri Light" w:cs="Calibri Light"/>
              </w:rPr>
              <w:tab/>
              <w:t>2A</w:t>
            </w:r>
          </w:p>
        </w:tc>
      </w:tr>
      <w:tr w:rsidR="00845A40" w:rsidRPr="00C32563" w14:paraId="081EBC1E" w14:textId="77777777" w:rsidTr="00A41E34">
        <w:tc>
          <w:tcPr>
            <w:tcW w:w="3397" w:type="dxa"/>
            <w:vAlign w:val="center"/>
          </w:tcPr>
          <w:p w14:paraId="7CB2EECD" w14:textId="77777777" w:rsidR="00845A40" w:rsidRPr="00C32563" w:rsidRDefault="00845A40" w:rsidP="00A41E34">
            <w:pPr>
              <w:rPr>
                <w:rFonts w:ascii="Calibri Light" w:hAnsi="Calibri Light" w:cs="Calibri Light"/>
              </w:rPr>
            </w:pPr>
            <w:r w:rsidRPr="00C32563">
              <w:rPr>
                <w:rFonts w:ascii="Calibri Light" w:hAnsi="Calibri Light" w:cs="Calibri Light"/>
              </w:rPr>
              <w:t>Plac Gabriela Narutowicza</w:t>
            </w:r>
          </w:p>
        </w:tc>
        <w:tc>
          <w:tcPr>
            <w:tcW w:w="5665" w:type="dxa"/>
            <w:vAlign w:val="center"/>
          </w:tcPr>
          <w:p w14:paraId="778017D2"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3</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p>
        </w:tc>
      </w:tr>
      <w:tr w:rsidR="00845A40" w:rsidRPr="00C32563" w14:paraId="362077B1" w14:textId="77777777" w:rsidTr="00A41E34">
        <w:tc>
          <w:tcPr>
            <w:tcW w:w="3397" w:type="dxa"/>
            <w:vAlign w:val="center"/>
          </w:tcPr>
          <w:p w14:paraId="1E2382DF" w14:textId="77777777" w:rsidR="00845A40" w:rsidRPr="00C32563" w:rsidRDefault="00845A40" w:rsidP="00A41E34">
            <w:pPr>
              <w:rPr>
                <w:rFonts w:ascii="Calibri Light" w:hAnsi="Calibri Light" w:cs="Calibri Light"/>
              </w:rPr>
            </w:pPr>
            <w:r w:rsidRPr="00C32563">
              <w:rPr>
                <w:rFonts w:ascii="Calibri Light" w:hAnsi="Calibri Light" w:cs="Calibri Light"/>
              </w:rPr>
              <w:t>Plac Tadeusza Kościuszki</w:t>
            </w:r>
          </w:p>
        </w:tc>
        <w:tc>
          <w:tcPr>
            <w:tcW w:w="5665" w:type="dxa"/>
            <w:vAlign w:val="center"/>
          </w:tcPr>
          <w:p w14:paraId="536072C9" w14:textId="77777777" w:rsidR="00845A40" w:rsidRPr="00C32563" w:rsidRDefault="00845A40" w:rsidP="00A41E34">
            <w:pPr>
              <w:rPr>
                <w:rFonts w:ascii="Calibri Light" w:hAnsi="Calibri Light" w:cs="Calibri Light"/>
              </w:rPr>
            </w:pPr>
            <w:r w:rsidRPr="002D6934">
              <w:rPr>
                <w:rFonts w:ascii="Calibri Light" w:hAnsi="Calibri Light" w:cs="Calibri Light"/>
              </w:rPr>
              <w:t>1</w:t>
            </w:r>
            <w:r w:rsidRPr="002D6934">
              <w:rPr>
                <w:rFonts w:ascii="Calibri Light" w:hAnsi="Calibri Light" w:cs="Calibri Light"/>
              </w:rPr>
              <w:tab/>
              <w:t>2</w:t>
            </w:r>
            <w:r w:rsidRPr="002D6934">
              <w:rPr>
                <w:rFonts w:ascii="Calibri Light" w:hAnsi="Calibri Light" w:cs="Calibri Light"/>
              </w:rPr>
              <w:tab/>
              <w:t>3</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13</w:t>
            </w:r>
            <w:r w:rsidRPr="002D6934">
              <w:rPr>
                <w:rFonts w:ascii="Calibri Light" w:hAnsi="Calibri Light" w:cs="Calibri Light"/>
              </w:rPr>
              <w:tab/>
              <w:t>16</w:t>
            </w:r>
            <w:r w:rsidRPr="002D6934">
              <w:rPr>
                <w:rFonts w:ascii="Calibri Light" w:hAnsi="Calibri Light" w:cs="Calibri Light"/>
              </w:rPr>
              <w:tab/>
              <w:t>17</w:t>
            </w:r>
            <w:r w:rsidRPr="002D6934">
              <w:rPr>
                <w:rFonts w:ascii="Calibri Light" w:hAnsi="Calibri Light" w:cs="Calibri Light"/>
              </w:rPr>
              <w:tab/>
              <w:t>18</w:t>
            </w:r>
            <w:r w:rsidRPr="002D6934">
              <w:rPr>
                <w:rFonts w:ascii="Calibri Light" w:hAnsi="Calibri Light" w:cs="Calibri Light"/>
              </w:rPr>
              <w:tab/>
              <w:t>19</w:t>
            </w:r>
            <w:r w:rsidRPr="002D6934">
              <w:rPr>
                <w:rFonts w:ascii="Calibri Light" w:hAnsi="Calibri Light" w:cs="Calibri Light"/>
              </w:rPr>
              <w:tab/>
              <w:t>23</w:t>
            </w:r>
            <w:r w:rsidRPr="002D6934">
              <w:rPr>
                <w:rFonts w:ascii="Calibri Light" w:hAnsi="Calibri Light" w:cs="Calibri Light"/>
              </w:rPr>
              <w:tab/>
              <w:t>24</w:t>
            </w:r>
            <w:r w:rsidRPr="002D6934">
              <w:rPr>
                <w:rFonts w:ascii="Calibri Light" w:hAnsi="Calibri Light" w:cs="Calibri Light"/>
              </w:rPr>
              <w:tab/>
              <w:t>25</w:t>
            </w:r>
            <w:r w:rsidRPr="002D6934">
              <w:rPr>
                <w:rFonts w:ascii="Calibri Light" w:hAnsi="Calibri Light" w:cs="Calibri Light"/>
              </w:rPr>
              <w:tab/>
              <w:t>26</w:t>
            </w:r>
            <w:r w:rsidRPr="002D6934">
              <w:rPr>
                <w:rFonts w:ascii="Calibri Light" w:hAnsi="Calibri Light" w:cs="Calibri Light"/>
              </w:rPr>
              <w:tab/>
              <w:t>27</w:t>
            </w:r>
            <w:r w:rsidRPr="002D6934">
              <w:rPr>
                <w:rFonts w:ascii="Calibri Light" w:hAnsi="Calibri Light" w:cs="Calibri Light"/>
              </w:rPr>
              <w:tab/>
              <w:t>28</w:t>
            </w:r>
            <w:r w:rsidRPr="002D6934">
              <w:rPr>
                <w:rFonts w:ascii="Calibri Light" w:hAnsi="Calibri Light" w:cs="Calibri Light"/>
              </w:rPr>
              <w:tab/>
              <w:t>29</w:t>
            </w:r>
            <w:r w:rsidRPr="002D6934">
              <w:rPr>
                <w:rFonts w:ascii="Calibri Light" w:hAnsi="Calibri Light" w:cs="Calibri Light"/>
              </w:rPr>
              <w:tab/>
              <w:t>30</w:t>
            </w:r>
            <w:r w:rsidRPr="002D6934">
              <w:rPr>
                <w:rFonts w:ascii="Calibri Light" w:hAnsi="Calibri Light" w:cs="Calibri Light"/>
              </w:rPr>
              <w:tab/>
              <w:t>14/15</w:t>
            </w:r>
            <w:r w:rsidRPr="002D6934">
              <w:rPr>
                <w:rFonts w:ascii="Calibri Light" w:hAnsi="Calibri Light" w:cs="Calibri Light"/>
              </w:rPr>
              <w:tab/>
              <w:t>20/22</w:t>
            </w:r>
            <w:r w:rsidRPr="002D6934">
              <w:rPr>
                <w:rFonts w:ascii="Calibri Light" w:hAnsi="Calibri Light" w:cs="Calibri Light"/>
              </w:rPr>
              <w:tab/>
              <w:t>5a</w:t>
            </w:r>
          </w:p>
        </w:tc>
      </w:tr>
      <w:tr w:rsidR="00845A40" w:rsidRPr="00C32563" w14:paraId="123E2245" w14:textId="77777777" w:rsidTr="00A41E34">
        <w:tc>
          <w:tcPr>
            <w:tcW w:w="3397" w:type="dxa"/>
            <w:vAlign w:val="center"/>
          </w:tcPr>
          <w:p w14:paraId="169C7FA5" w14:textId="77777777" w:rsidR="00845A40" w:rsidRPr="00C32563" w:rsidRDefault="00845A40" w:rsidP="00A41E34">
            <w:pPr>
              <w:rPr>
                <w:rFonts w:ascii="Calibri Light" w:hAnsi="Calibri Light" w:cs="Calibri Light"/>
              </w:rPr>
            </w:pPr>
            <w:r w:rsidRPr="00C32563">
              <w:rPr>
                <w:rFonts w:ascii="Calibri Light" w:hAnsi="Calibri Light" w:cs="Calibri Light"/>
              </w:rPr>
              <w:t>Pogodna</w:t>
            </w:r>
          </w:p>
        </w:tc>
        <w:tc>
          <w:tcPr>
            <w:tcW w:w="5665" w:type="dxa"/>
            <w:vAlign w:val="center"/>
          </w:tcPr>
          <w:p w14:paraId="0CD99537" w14:textId="77777777" w:rsidR="00845A40" w:rsidRPr="00C32563" w:rsidRDefault="00845A40" w:rsidP="00A41E34">
            <w:pPr>
              <w:rPr>
                <w:rFonts w:ascii="Calibri Light" w:hAnsi="Calibri Light" w:cs="Calibri Light"/>
              </w:rPr>
            </w:pPr>
            <w:r w:rsidRPr="002D6934">
              <w:rPr>
                <w:rFonts w:ascii="Calibri Light" w:hAnsi="Calibri Light" w:cs="Calibri Light"/>
              </w:rPr>
              <w:t>2</w:t>
            </w:r>
            <w:r w:rsidRPr="002D6934">
              <w:rPr>
                <w:rFonts w:ascii="Calibri Light" w:hAnsi="Calibri Light" w:cs="Calibri Light"/>
              </w:rPr>
              <w:tab/>
              <w:t>4</w:t>
            </w:r>
            <w:r w:rsidRPr="002D6934">
              <w:rPr>
                <w:rFonts w:ascii="Calibri Light" w:hAnsi="Calibri Light" w:cs="Calibri Light"/>
              </w:rPr>
              <w:tab/>
              <w:t>5</w:t>
            </w:r>
            <w:r w:rsidRPr="002D6934">
              <w:rPr>
                <w:rFonts w:ascii="Calibri Light" w:hAnsi="Calibri Light" w:cs="Calibri Light"/>
              </w:rPr>
              <w:tab/>
              <w:t>6</w:t>
            </w:r>
            <w:r w:rsidRPr="002D6934">
              <w:rPr>
                <w:rFonts w:ascii="Calibri Light" w:hAnsi="Calibri Light" w:cs="Calibri Light"/>
              </w:rPr>
              <w:tab/>
              <w:t>7</w:t>
            </w:r>
            <w:r w:rsidRPr="002D6934">
              <w:rPr>
                <w:rFonts w:ascii="Calibri Light" w:hAnsi="Calibri Light" w:cs="Calibri Light"/>
              </w:rPr>
              <w:tab/>
              <w:t>8</w:t>
            </w:r>
            <w:r w:rsidRPr="002D6934">
              <w:rPr>
                <w:rFonts w:ascii="Calibri Light" w:hAnsi="Calibri Light" w:cs="Calibri Light"/>
              </w:rPr>
              <w:tab/>
              <w:t>9</w:t>
            </w:r>
            <w:r w:rsidRPr="002D6934">
              <w:rPr>
                <w:rFonts w:ascii="Calibri Light" w:hAnsi="Calibri Light" w:cs="Calibri Light"/>
              </w:rPr>
              <w:tab/>
              <w:t>10</w:t>
            </w:r>
            <w:r w:rsidRPr="002D6934">
              <w:rPr>
                <w:rFonts w:ascii="Calibri Light" w:hAnsi="Calibri Light" w:cs="Calibri Light"/>
              </w:rPr>
              <w:tab/>
              <w:t>11</w:t>
            </w:r>
            <w:r w:rsidRPr="002D6934">
              <w:rPr>
                <w:rFonts w:ascii="Calibri Light" w:hAnsi="Calibri Light" w:cs="Calibri Light"/>
              </w:rPr>
              <w:tab/>
              <w:t>12</w:t>
            </w:r>
            <w:r w:rsidRPr="002D6934">
              <w:rPr>
                <w:rFonts w:ascii="Calibri Light" w:hAnsi="Calibri Light" w:cs="Calibri Light"/>
              </w:rPr>
              <w:tab/>
              <w:t>14</w:t>
            </w:r>
            <w:r w:rsidRPr="002D6934">
              <w:rPr>
                <w:rFonts w:ascii="Calibri Light" w:hAnsi="Calibri Light" w:cs="Calibri Light"/>
              </w:rPr>
              <w:tab/>
              <w:t>16</w:t>
            </w:r>
            <w:r w:rsidRPr="002D6934">
              <w:rPr>
                <w:rFonts w:ascii="Calibri Light" w:hAnsi="Calibri Light" w:cs="Calibri Light"/>
              </w:rPr>
              <w:tab/>
              <w:t>18</w:t>
            </w:r>
            <w:r w:rsidRPr="002D6934">
              <w:rPr>
                <w:rFonts w:ascii="Calibri Light" w:hAnsi="Calibri Light" w:cs="Calibri Light"/>
              </w:rPr>
              <w:tab/>
              <w:t>20</w:t>
            </w:r>
          </w:p>
        </w:tc>
      </w:tr>
      <w:tr w:rsidR="00845A40" w:rsidRPr="00680FE4" w14:paraId="1A241AAC" w14:textId="77777777" w:rsidTr="00A41E34">
        <w:tc>
          <w:tcPr>
            <w:tcW w:w="3397" w:type="dxa"/>
            <w:vAlign w:val="center"/>
          </w:tcPr>
          <w:p w14:paraId="74B568E3" w14:textId="77777777" w:rsidR="00845A40" w:rsidRPr="00C32563" w:rsidRDefault="00845A40" w:rsidP="00A41E34">
            <w:pPr>
              <w:rPr>
                <w:rFonts w:ascii="Calibri Light" w:hAnsi="Calibri Light" w:cs="Calibri Light"/>
              </w:rPr>
            </w:pPr>
            <w:r w:rsidRPr="00C32563">
              <w:rPr>
                <w:rFonts w:ascii="Calibri Light" w:hAnsi="Calibri Light" w:cs="Calibri Light"/>
              </w:rPr>
              <w:t>Polna</w:t>
            </w:r>
          </w:p>
        </w:tc>
        <w:tc>
          <w:tcPr>
            <w:tcW w:w="5665" w:type="dxa"/>
            <w:vAlign w:val="center"/>
          </w:tcPr>
          <w:p w14:paraId="6E85B2AA" w14:textId="77777777" w:rsidR="00845A40" w:rsidRPr="00C32563" w:rsidRDefault="00845A40" w:rsidP="00A41E34">
            <w:pPr>
              <w:rPr>
                <w:rFonts w:ascii="Calibri Light" w:hAnsi="Calibri Light" w:cs="Calibri Light"/>
                <w:lang w:val="en-US"/>
              </w:rPr>
            </w:pPr>
            <w:r w:rsidRPr="002D6934">
              <w:rPr>
                <w:rFonts w:ascii="Calibri Light" w:hAnsi="Calibri Light" w:cs="Calibri Light"/>
                <w:lang w:val="en-US"/>
              </w:rPr>
              <w:t>1</w:t>
            </w:r>
            <w:r w:rsidRPr="002D6934">
              <w:rPr>
                <w:rFonts w:ascii="Calibri Light" w:hAnsi="Calibri Light" w:cs="Calibri Light"/>
                <w:lang w:val="en-US"/>
              </w:rPr>
              <w:tab/>
              <w:t>3</w:t>
            </w:r>
            <w:r w:rsidRPr="002D6934">
              <w:rPr>
                <w:rFonts w:ascii="Calibri Light" w:hAnsi="Calibri Light" w:cs="Calibri Light"/>
                <w:lang w:val="en-US"/>
              </w:rPr>
              <w:tab/>
              <w:t>6</w:t>
            </w:r>
            <w:r w:rsidRPr="002D6934">
              <w:rPr>
                <w:rFonts w:ascii="Calibri Light" w:hAnsi="Calibri Light" w:cs="Calibri Light"/>
                <w:lang w:val="en-US"/>
              </w:rPr>
              <w:tab/>
              <w:t>10</w:t>
            </w:r>
            <w:r w:rsidRPr="002D6934">
              <w:rPr>
                <w:rFonts w:ascii="Calibri Light" w:hAnsi="Calibri Light" w:cs="Calibri Light"/>
                <w:lang w:val="en-US"/>
              </w:rPr>
              <w:tab/>
              <w:t>11</w:t>
            </w:r>
            <w:r w:rsidRPr="002D6934">
              <w:rPr>
                <w:rFonts w:ascii="Calibri Light" w:hAnsi="Calibri Light" w:cs="Calibri Light"/>
                <w:lang w:val="en-US"/>
              </w:rPr>
              <w:tab/>
              <w:t>12</w:t>
            </w:r>
            <w:r w:rsidRPr="002D6934">
              <w:rPr>
                <w:rFonts w:ascii="Calibri Light" w:hAnsi="Calibri Light" w:cs="Calibri Light"/>
                <w:lang w:val="en-US"/>
              </w:rPr>
              <w:tab/>
              <w:t>13</w:t>
            </w:r>
            <w:r w:rsidRPr="002D6934">
              <w:rPr>
                <w:rFonts w:ascii="Calibri Light" w:hAnsi="Calibri Light" w:cs="Calibri Light"/>
                <w:lang w:val="en-US"/>
              </w:rPr>
              <w:tab/>
              <w:t>14</w:t>
            </w:r>
            <w:r w:rsidRPr="002D6934">
              <w:rPr>
                <w:rFonts w:ascii="Calibri Light" w:hAnsi="Calibri Light" w:cs="Calibri Light"/>
                <w:lang w:val="en-US"/>
              </w:rPr>
              <w:tab/>
              <w:t>15</w:t>
            </w:r>
            <w:r w:rsidRPr="002D6934">
              <w:rPr>
                <w:rFonts w:ascii="Calibri Light" w:hAnsi="Calibri Light" w:cs="Calibri Light"/>
                <w:lang w:val="en-US"/>
              </w:rPr>
              <w:tab/>
              <w:t>16</w:t>
            </w:r>
            <w:r w:rsidRPr="002D6934">
              <w:rPr>
                <w:rFonts w:ascii="Calibri Light" w:hAnsi="Calibri Light" w:cs="Calibri Light"/>
                <w:lang w:val="en-US"/>
              </w:rPr>
              <w:tab/>
              <w:t>17</w:t>
            </w:r>
            <w:r w:rsidRPr="002D6934">
              <w:rPr>
                <w:rFonts w:ascii="Calibri Light" w:hAnsi="Calibri Light" w:cs="Calibri Light"/>
                <w:lang w:val="en-US"/>
              </w:rPr>
              <w:tab/>
              <w:t>18</w:t>
            </w:r>
            <w:r w:rsidRPr="002D6934">
              <w:rPr>
                <w:rFonts w:ascii="Calibri Light" w:hAnsi="Calibri Light" w:cs="Calibri Light"/>
                <w:lang w:val="en-US"/>
              </w:rPr>
              <w:tab/>
              <w:t>19</w:t>
            </w:r>
            <w:r w:rsidRPr="002D6934">
              <w:rPr>
                <w:rFonts w:ascii="Calibri Light" w:hAnsi="Calibri Light" w:cs="Calibri Light"/>
                <w:lang w:val="en-US"/>
              </w:rPr>
              <w:tab/>
              <w:t>20</w:t>
            </w:r>
            <w:r w:rsidRPr="002D6934">
              <w:rPr>
                <w:rFonts w:ascii="Calibri Light" w:hAnsi="Calibri Light" w:cs="Calibri Light"/>
                <w:lang w:val="en-US"/>
              </w:rPr>
              <w:tab/>
              <w:t>26</w:t>
            </w:r>
            <w:r w:rsidRPr="002D6934">
              <w:rPr>
                <w:rFonts w:ascii="Calibri Light" w:hAnsi="Calibri Light" w:cs="Calibri Light"/>
                <w:lang w:val="en-US"/>
              </w:rPr>
              <w:tab/>
              <w:t>28</w:t>
            </w:r>
            <w:r w:rsidRPr="002D6934">
              <w:rPr>
                <w:rFonts w:ascii="Calibri Light" w:hAnsi="Calibri Light" w:cs="Calibri Light"/>
                <w:lang w:val="en-US"/>
              </w:rPr>
              <w:tab/>
              <w:t>30</w:t>
            </w:r>
            <w:r w:rsidRPr="002D6934">
              <w:rPr>
                <w:rFonts w:ascii="Calibri Light" w:hAnsi="Calibri Light" w:cs="Calibri Light"/>
                <w:lang w:val="en-US"/>
              </w:rPr>
              <w:tab/>
              <w:t>33</w:t>
            </w:r>
            <w:r w:rsidRPr="002D6934">
              <w:rPr>
                <w:rFonts w:ascii="Calibri Light" w:hAnsi="Calibri Light" w:cs="Calibri Light"/>
                <w:lang w:val="en-US"/>
              </w:rPr>
              <w:tab/>
              <w:t>35</w:t>
            </w:r>
            <w:r w:rsidRPr="002D6934">
              <w:rPr>
                <w:rFonts w:ascii="Calibri Light" w:hAnsi="Calibri Light" w:cs="Calibri Light"/>
                <w:lang w:val="en-US"/>
              </w:rPr>
              <w:tab/>
              <w:t>36</w:t>
            </w:r>
            <w:r w:rsidRPr="002D6934">
              <w:rPr>
                <w:rFonts w:ascii="Calibri Light" w:hAnsi="Calibri Light" w:cs="Calibri Light"/>
                <w:lang w:val="en-US"/>
              </w:rPr>
              <w:tab/>
              <w:t>37</w:t>
            </w:r>
            <w:r w:rsidRPr="002D6934">
              <w:rPr>
                <w:rFonts w:ascii="Calibri Light" w:hAnsi="Calibri Light" w:cs="Calibri Light"/>
                <w:lang w:val="en-US"/>
              </w:rPr>
              <w:tab/>
              <w:t>38</w:t>
            </w:r>
            <w:r w:rsidRPr="002D6934">
              <w:rPr>
                <w:rFonts w:ascii="Calibri Light" w:hAnsi="Calibri Light" w:cs="Calibri Light"/>
                <w:lang w:val="en-US"/>
              </w:rPr>
              <w:tab/>
              <w:t>39</w:t>
            </w:r>
            <w:r w:rsidRPr="002D6934">
              <w:rPr>
                <w:rFonts w:ascii="Calibri Light" w:hAnsi="Calibri Light" w:cs="Calibri Light"/>
                <w:lang w:val="en-US"/>
              </w:rPr>
              <w:tab/>
              <w:t>40</w:t>
            </w:r>
            <w:r w:rsidRPr="002D6934">
              <w:rPr>
                <w:rFonts w:ascii="Calibri Light" w:hAnsi="Calibri Light" w:cs="Calibri Light"/>
                <w:lang w:val="en-US"/>
              </w:rPr>
              <w:tab/>
              <w:t>41</w:t>
            </w:r>
            <w:r w:rsidRPr="002D6934">
              <w:rPr>
                <w:rFonts w:ascii="Calibri Light" w:hAnsi="Calibri Light" w:cs="Calibri Light"/>
                <w:lang w:val="en-US"/>
              </w:rPr>
              <w:tab/>
              <w:t>42</w:t>
            </w:r>
            <w:r w:rsidRPr="002D6934">
              <w:rPr>
                <w:rFonts w:ascii="Calibri Light" w:hAnsi="Calibri Light" w:cs="Calibri Light"/>
                <w:lang w:val="en-US"/>
              </w:rPr>
              <w:tab/>
              <w:t>43</w:t>
            </w:r>
            <w:r w:rsidRPr="002D6934">
              <w:rPr>
                <w:rFonts w:ascii="Calibri Light" w:hAnsi="Calibri Light" w:cs="Calibri Light"/>
                <w:lang w:val="en-US"/>
              </w:rPr>
              <w:tab/>
              <w:t>44</w:t>
            </w:r>
            <w:r w:rsidRPr="002D6934">
              <w:rPr>
                <w:rFonts w:ascii="Calibri Light" w:hAnsi="Calibri Light" w:cs="Calibri Light"/>
                <w:lang w:val="en-US"/>
              </w:rPr>
              <w:tab/>
              <w:t>45</w:t>
            </w:r>
            <w:r w:rsidRPr="002D6934">
              <w:rPr>
                <w:rFonts w:ascii="Calibri Light" w:hAnsi="Calibri Light" w:cs="Calibri Light"/>
                <w:lang w:val="en-US"/>
              </w:rPr>
              <w:tab/>
              <w:t>46</w:t>
            </w:r>
            <w:r w:rsidRPr="002D6934">
              <w:rPr>
                <w:rFonts w:ascii="Calibri Light" w:hAnsi="Calibri Light" w:cs="Calibri Light"/>
                <w:lang w:val="en-US"/>
              </w:rPr>
              <w:tab/>
              <w:t>47</w:t>
            </w:r>
            <w:r w:rsidRPr="002D6934">
              <w:rPr>
                <w:rFonts w:ascii="Calibri Light" w:hAnsi="Calibri Light" w:cs="Calibri Light"/>
                <w:lang w:val="en-US"/>
              </w:rPr>
              <w:tab/>
              <w:t>49</w:t>
            </w:r>
            <w:r w:rsidRPr="002D6934">
              <w:rPr>
                <w:rFonts w:ascii="Calibri Light" w:hAnsi="Calibri Light" w:cs="Calibri Light"/>
                <w:lang w:val="en-US"/>
              </w:rPr>
              <w:tab/>
              <w:t>50</w:t>
            </w:r>
            <w:r w:rsidRPr="002D6934">
              <w:rPr>
                <w:rFonts w:ascii="Calibri Light" w:hAnsi="Calibri Light" w:cs="Calibri Light"/>
                <w:lang w:val="en-US"/>
              </w:rPr>
              <w:tab/>
              <w:t>52</w:t>
            </w:r>
            <w:r w:rsidRPr="002D6934">
              <w:rPr>
                <w:rFonts w:ascii="Calibri Light" w:hAnsi="Calibri Light" w:cs="Calibri Light"/>
                <w:lang w:val="en-US"/>
              </w:rPr>
              <w:tab/>
              <w:t>54</w:t>
            </w:r>
            <w:r w:rsidRPr="002D6934">
              <w:rPr>
                <w:rFonts w:ascii="Calibri Light" w:hAnsi="Calibri Light" w:cs="Calibri Light"/>
                <w:lang w:val="en-US"/>
              </w:rPr>
              <w:tab/>
              <w:t>56</w:t>
            </w:r>
            <w:r w:rsidRPr="002D6934">
              <w:rPr>
                <w:rFonts w:ascii="Calibri Light" w:hAnsi="Calibri Light" w:cs="Calibri Light"/>
                <w:lang w:val="en-US"/>
              </w:rPr>
              <w:tab/>
              <w:t>58</w:t>
            </w:r>
            <w:r w:rsidRPr="002D6934">
              <w:rPr>
                <w:rFonts w:ascii="Calibri Light" w:hAnsi="Calibri Light" w:cs="Calibri Light"/>
                <w:lang w:val="en-US"/>
              </w:rPr>
              <w:tab/>
              <w:t>60</w:t>
            </w:r>
            <w:r w:rsidRPr="002D6934">
              <w:rPr>
                <w:rFonts w:ascii="Calibri Light" w:hAnsi="Calibri Light" w:cs="Calibri Light"/>
                <w:lang w:val="en-US"/>
              </w:rPr>
              <w:tab/>
              <w:t>62</w:t>
            </w:r>
            <w:r w:rsidRPr="002D6934">
              <w:rPr>
                <w:rFonts w:ascii="Calibri Light" w:hAnsi="Calibri Light" w:cs="Calibri Light"/>
                <w:lang w:val="en-US"/>
              </w:rPr>
              <w:tab/>
              <w:t>5-7</w:t>
            </w:r>
            <w:r w:rsidRPr="002D6934">
              <w:rPr>
                <w:rFonts w:ascii="Calibri Light" w:hAnsi="Calibri Light" w:cs="Calibri Light"/>
                <w:lang w:val="en-US"/>
              </w:rPr>
              <w:tab/>
              <w:t>6/8</w:t>
            </w:r>
            <w:r w:rsidRPr="002D6934">
              <w:rPr>
                <w:rFonts w:ascii="Calibri Light" w:hAnsi="Calibri Light" w:cs="Calibri Light"/>
                <w:lang w:val="en-US"/>
              </w:rPr>
              <w:tab/>
              <w:t>14a</w:t>
            </w:r>
            <w:r w:rsidRPr="002D6934">
              <w:rPr>
                <w:rFonts w:ascii="Calibri Light" w:hAnsi="Calibri Light" w:cs="Calibri Light"/>
                <w:lang w:val="en-US"/>
              </w:rPr>
              <w:tab/>
              <w:t>19a</w:t>
            </w:r>
            <w:r w:rsidRPr="002D6934">
              <w:rPr>
                <w:rFonts w:ascii="Calibri Light" w:hAnsi="Calibri Light" w:cs="Calibri Light"/>
                <w:lang w:val="en-US"/>
              </w:rPr>
              <w:tab/>
              <w:t>19B</w:t>
            </w:r>
            <w:r w:rsidRPr="002D6934">
              <w:rPr>
                <w:rFonts w:ascii="Calibri Light" w:hAnsi="Calibri Light" w:cs="Calibri Light"/>
                <w:lang w:val="en-US"/>
              </w:rPr>
              <w:tab/>
              <w:t>21/23</w:t>
            </w:r>
            <w:r w:rsidRPr="002D6934">
              <w:rPr>
                <w:rFonts w:ascii="Calibri Light" w:hAnsi="Calibri Light" w:cs="Calibri Light"/>
                <w:lang w:val="en-US"/>
              </w:rPr>
              <w:tab/>
              <w:t>22/24</w:t>
            </w:r>
            <w:r w:rsidRPr="002D6934">
              <w:rPr>
                <w:rFonts w:ascii="Calibri Light" w:hAnsi="Calibri Light" w:cs="Calibri Light"/>
                <w:lang w:val="en-US"/>
              </w:rPr>
              <w:tab/>
              <w:t>23A</w:t>
            </w:r>
            <w:r w:rsidRPr="002D6934">
              <w:rPr>
                <w:rFonts w:ascii="Calibri Light" w:hAnsi="Calibri Light" w:cs="Calibri Light"/>
                <w:lang w:val="en-US"/>
              </w:rPr>
              <w:tab/>
              <w:t>25/27</w:t>
            </w:r>
            <w:r w:rsidRPr="002D6934">
              <w:rPr>
                <w:rFonts w:ascii="Calibri Light" w:hAnsi="Calibri Light" w:cs="Calibri Light"/>
                <w:lang w:val="en-US"/>
              </w:rPr>
              <w:tab/>
              <w:t>25A</w:t>
            </w:r>
            <w:r w:rsidRPr="002D6934">
              <w:rPr>
                <w:rFonts w:ascii="Calibri Light" w:hAnsi="Calibri Light" w:cs="Calibri Light"/>
                <w:lang w:val="en-US"/>
              </w:rPr>
              <w:tab/>
              <w:t>27A</w:t>
            </w:r>
            <w:r w:rsidRPr="002D6934">
              <w:rPr>
                <w:rFonts w:ascii="Calibri Light" w:hAnsi="Calibri Light" w:cs="Calibri Light"/>
                <w:lang w:val="en-US"/>
              </w:rPr>
              <w:tab/>
              <w:t>29/31</w:t>
            </w:r>
            <w:r w:rsidRPr="002D6934">
              <w:rPr>
                <w:rFonts w:ascii="Calibri Light" w:hAnsi="Calibri Light" w:cs="Calibri Light"/>
                <w:lang w:val="en-US"/>
              </w:rPr>
              <w:tab/>
              <w:t>33A</w:t>
            </w:r>
            <w:r w:rsidRPr="002D6934">
              <w:rPr>
                <w:rFonts w:ascii="Calibri Light" w:hAnsi="Calibri Light" w:cs="Calibri Light"/>
                <w:lang w:val="en-US"/>
              </w:rPr>
              <w:tab/>
              <w:t>33B</w:t>
            </w:r>
            <w:r w:rsidRPr="002D6934">
              <w:rPr>
                <w:rFonts w:ascii="Calibri Light" w:hAnsi="Calibri Light" w:cs="Calibri Light"/>
                <w:lang w:val="en-US"/>
              </w:rPr>
              <w:tab/>
              <w:t>33C</w:t>
            </w:r>
            <w:r w:rsidRPr="002D6934">
              <w:rPr>
                <w:rFonts w:ascii="Calibri Light" w:hAnsi="Calibri Light" w:cs="Calibri Light"/>
                <w:lang w:val="en-US"/>
              </w:rPr>
              <w:tab/>
              <w:t>35A</w:t>
            </w:r>
            <w:r w:rsidRPr="002D6934">
              <w:rPr>
                <w:rFonts w:ascii="Calibri Light" w:hAnsi="Calibri Light" w:cs="Calibri Light"/>
                <w:lang w:val="en-US"/>
              </w:rPr>
              <w:tab/>
              <w:t>37A</w:t>
            </w:r>
            <w:r w:rsidRPr="002D6934">
              <w:rPr>
                <w:rFonts w:ascii="Calibri Light" w:hAnsi="Calibri Light" w:cs="Calibri Light"/>
                <w:lang w:val="en-US"/>
              </w:rPr>
              <w:tab/>
              <w:t>38a</w:t>
            </w:r>
            <w:r w:rsidRPr="002D6934">
              <w:rPr>
                <w:rFonts w:ascii="Calibri Light" w:hAnsi="Calibri Light" w:cs="Calibri Light"/>
                <w:lang w:val="en-US"/>
              </w:rPr>
              <w:tab/>
              <w:t>39A</w:t>
            </w:r>
            <w:r w:rsidRPr="002D6934">
              <w:rPr>
                <w:rFonts w:ascii="Calibri Light" w:hAnsi="Calibri Light" w:cs="Calibri Light"/>
                <w:lang w:val="en-US"/>
              </w:rPr>
              <w:tab/>
              <w:t>44A</w:t>
            </w:r>
            <w:r w:rsidRPr="002D6934">
              <w:rPr>
                <w:rFonts w:ascii="Calibri Light" w:hAnsi="Calibri Light" w:cs="Calibri Light"/>
                <w:lang w:val="en-US"/>
              </w:rPr>
              <w:tab/>
              <w:t>47A</w:t>
            </w:r>
            <w:r w:rsidRPr="002D6934">
              <w:rPr>
                <w:rFonts w:ascii="Calibri Light" w:hAnsi="Calibri Light" w:cs="Calibri Light"/>
                <w:lang w:val="en-US"/>
              </w:rPr>
              <w:tab/>
              <w:t>54A</w:t>
            </w:r>
            <w:r w:rsidRPr="002D6934">
              <w:rPr>
                <w:rFonts w:ascii="Calibri Light" w:hAnsi="Calibri Light" w:cs="Calibri Light"/>
                <w:lang w:val="en-US"/>
              </w:rPr>
              <w:tab/>
              <w:t>54B</w:t>
            </w:r>
            <w:r w:rsidRPr="002D6934">
              <w:rPr>
                <w:rFonts w:ascii="Calibri Light" w:hAnsi="Calibri Light" w:cs="Calibri Light"/>
                <w:lang w:val="en-US"/>
              </w:rPr>
              <w:tab/>
              <w:t>54C</w:t>
            </w:r>
            <w:r w:rsidRPr="002D6934">
              <w:rPr>
                <w:rFonts w:ascii="Calibri Light" w:hAnsi="Calibri Light" w:cs="Calibri Light"/>
                <w:lang w:val="en-US"/>
              </w:rPr>
              <w:tab/>
              <w:t>54D</w:t>
            </w:r>
            <w:r w:rsidRPr="002D6934">
              <w:rPr>
                <w:rFonts w:ascii="Calibri Light" w:hAnsi="Calibri Light" w:cs="Calibri Light"/>
                <w:lang w:val="en-US"/>
              </w:rPr>
              <w:tab/>
              <w:t>56a</w:t>
            </w:r>
            <w:r w:rsidRPr="002D6934">
              <w:rPr>
                <w:rFonts w:ascii="Calibri Light" w:hAnsi="Calibri Light" w:cs="Calibri Light"/>
                <w:lang w:val="en-US"/>
              </w:rPr>
              <w:tab/>
              <w:t>58a</w:t>
            </w:r>
            <w:r w:rsidRPr="002D6934">
              <w:rPr>
                <w:rFonts w:ascii="Calibri Light" w:hAnsi="Calibri Light" w:cs="Calibri Light"/>
                <w:lang w:val="en-US"/>
              </w:rPr>
              <w:tab/>
              <w:t>6a</w:t>
            </w:r>
            <w:r w:rsidRPr="002D6934">
              <w:rPr>
                <w:rFonts w:ascii="Calibri Light" w:hAnsi="Calibri Light" w:cs="Calibri Light"/>
                <w:lang w:val="en-US"/>
              </w:rPr>
              <w:tab/>
              <w:t>6b</w:t>
            </w:r>
          </w:p>
        </w:tc>
      </w:tr>
      <w:tr w:rsidR="00845A40" w:rsidRPr="00C32563" w14:paraId="160BB04E" w14:textId="77777777" w:rsidTr="00A41E34">
        <w:tc>
          <w:tcPr>
            <w:tcW w:w="3397" w:type="dxa"/>
            <w:vAlign w:val="center"/>
          </w:tcPr>
          <w:p w14:paraId="761FF626" w14:textId="77777777" w:rsidR="00845A40" w:rsidRPr="00C32563" w:rsidRDefault="00845A40" w:rsidP="00A41E34">
            <w:pPr>
              <w:rPr>
                <w:rFonts w:ascii="Calibri Light" w:hAnsi="Calibri Light" w:cs="Calibri Light"/>
              </w:rPr>
            </w:pPr>
            <w:r w:rsidRPr="00C32563">
              <w:rPr>
                <w:rFonts w:ascii="Calibri Light" w:hAnsi="Calibri Light" w:cs="Calibri Light"/>
              </w:rPr>
              <w:t>Pomorska</w:t>
            </w:r>
          </w:p>
        </w:tc>
        <w:tc>
          <w:tcPr>
            <w:tcW w:w="5665" w:type="dxa"/>
            <w:vAlign w:val="center"/>
          </w:tcPr>
          <w:p w14:paraId="4332FC73" w14:textId="77777777" w:rsidR="00845A40" w:rsidRPr="00C32563" w:rsidRDefault="00845A40" w:rsidP="00A41E34">
            <w:pPr>
              <w:rPr>
                <w:rFonts w:ascii="Calibri Light" w:hAnsi="Calibri Light" w:cs="Calibri Light"/>
              </w:rPr>
            </w:pPr>
            <w:r w:rsidRPr="00363477">
              <w:rPr>
                <w:rFonts w:ascii="Calibri Light" w:hAnsi="Calibri Light" w:cs="Calibri Light"/>
              </w:rPr>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9</w:t>
            </w:r>
            <w:r w:rsidRPr="00363477">
              <w:rPr>
                <w:rFonts w:ascii="Calibri Light" w:hAnsi="Calibri Light" w:cs="Calibri Light"/>
              </w:rPr>
              <w:tab/>
              <w:t>14</w:t>
            </w:r>
            <w:r w:rsidRPr="00363477">
              <w:rPr>
                <w:rFonts w:ascii="Calibri Light" w:hAnsi="Calibri Light" w:cs="Calibri Light"/>
              </w:rPr>
              <w:tab/>
              <w:t>15</w:t>
            </w:r>
            <w:r w:rsidRPr="00363477">
              <w:rPr>
                <w:rFonts w:ascii="Calibri Light" w:hAnsi="Calibri Light" w:cs="Calibri Light"/>
              </w:rPr>
              <w:tab/>
              <w:t>16</w:t>
            </w:r>
            <w:r w:rsidRPr="00363477">
              <w:rPr>
                <w:rFonts w:ascii="Calibri Light" w:hAnsi="Calibri Light" w:cs="Calibri Light"/>
              </w:rPr>
              <w:tab/>
              <w:t>17</w:t>
            </w:r>
            <w:r w:rsidRPr="00363477">
              <w:rPr>
                <w:rFonts w:ascii="Calibri Light" w:hAnsi="Calibri Light" w:cs="Calibri Light"/>
              </w:rPr>
              <w:tab/>
              <w:t>18</w:t>
            </w:r>
            <w:r w:rsidRPr="00363477">
              <w:rPr>
                <w:rFonts w:ascii="Calibri Light" w:hAnsi="Calibri Light" w:cs="Calibri Light"/>
              </w:rPr>
              <w:tab/>
              <w:t>19</w:t>
            </w:r>
            <w:r w:rsidRPr="00363477">
              <w:rPr>
                <w:rFonts w:ascii="Calibri Light" w:hAnsi="Calibri Light" w:cs="Calibri Light"/>
              </w:rPr>
              <w:tab/>
              <w:t>20</w:t>
            </w:r>
            <w:r w:rsidRPr="00363477">
              <w:rPr>
                <w:rFonts w:ascii="Calibri Light" w:hAnsi="Calibri Light" w:cs="Calibri Light"/>
              </w:rPr>
              <w:tab/>
              <w:t>21</w:t>
            </w:r>
            <w:r w:rsidRPr="00363477">
              <w:rPr>
                <w:rFonts w:ascii="Calibri Light" w:hAnsi="Calibri Light" w:cs="Calibri Light"/>
              </w:rPr>
              <w:tab/>
              <w:t>22</w:t>
            </w:r>
            <w:r w:rsidRPr="00363477">
              <w:rPr>
                <w:rFonts w:ascii="Calibri Light" w:hAnsi="Calibri Light" w:cs="Calibri Light"/>
              </w:rPr>
              <w:tab/>
              <w:t>23</w:t>
            </w:r>
            <w:r w:rsidRPr="00363477">
              <w:rPr>
                <w:rFonts w:ascii="Calibri Light" w:hAnsi="Calibri Light" w:cs="Calibri Light"/>
              </w:rPr>
              <w:tab/>
              <w:t>24</w:t>
            </w:r>
            <w:r w:rsidRPr="00363477">
              <w:rPr>
                <w:rFonts w:ascii="Calibri Light" w:hAnsi="Calibri Light" w:cs="Calibri Light"/>
              </w:rPr>
              <w:tab/>
              <w:t>25</w:t>
            </w:r>
            <w:r w:rsidRPr="00363477">
              <w:rPr>
                <w:rFonts w:ascii="Calibri Light" w:hAnsi="Calibri Light" w:cs="Calibri Light"/>
              </w:rPr>
              <w:tab/>
              <w:t>27</w:t>
            </w:r>
            <w:r w:rsidRPr="00363477">
              <w:rPr>
                <w:rFonts w:ascii="Calibri Light" w:hAnsi="Calibri Light" w:cs="Calibri Light"/>
              </w:rPr>
              <w:tab/>
              <w:t>16a</w:t>
            </w:r>
            <w:r w:rsidRPr="00363477">
              <w:rPr>
                <w:rFonts w:ascii="Calibri Light" w:hAnsi="Calibri Light" w:cs="Calibri Light"/>
              </w:rPr>
              <w:tab/>
              <w:t>18a</w:t>
            </w:r>
          </w:p>
        </w:tc>
      </w:tr>
      <w:tr w:rsidR="00845A40" w:rsidRPr="00C32563" w14:paraId="7E523B6D" w14:textId="77777777" w:rsidTr="00A41E34">
        <w:tc>
          <w:tcPr>
            <w:tcW w:w="3397" w:type="dxa"/>
            <w:vAlign w:val="center"/>
          </w:tcPr>
          <w:p w14:paraId="597762B9" w14:textId="77777777" w:rsidR="00845A40" w:rsidRPr="00C32563" w:rsidRDefault="00845A40" w:rsidP="00A41E34">
            <w:pPr>
              <w:rPr>
                <w:rFonts w:ascii="Calibri Light" w:hAnsi="Calibri Light" w:cs="Calibri Light"/>
              </w:rPr>
            </w:pPr>
            <w:r w:rsidRPr="00C32563">
              <w:rPr>
                <w:rFonts w:ascii="Calibri Light" w:hAnsi="Calibri Light" w:cs="Calibri Light"/>
              </w:rPr>
              <w:t>Prawa</w:t>
            </w:r>
          </w:p>
        </w:tc>
        <w:tc>
          <w:tcPr>
            <w:tcW w:w="5665" w:type="dxa"/>
            <w:vAlign w:val="center"/>
          </w:tcPr>
          <w:p w14:paraId="54132A7F" w14:textId="77777777" w:rsidR="00845A40" w:rsidRPr="00C32563" w:rsidRDefault="00845A40" w:rsidP="00A41E34">
            <w:pPr>
              <w:rPr>
                <w:rFonts w:ascii="Calibri Light" w:hAnsi="Calibri Light" w:cs="Calibri Light"/>
              </w:rPr>
            </w:pPr>
            <w:r w:rsidRPr="00C32563">
              <w:rPr>
                <w:rFonts w:ascii="Calibri Light" w:hAnsi="Calibri Light" w:cs="Calibri Light"/>
              </w:rPr>
              <w:t>4</w:t>
            </w:r>
            <w:r w:rsidRPr="00C32563">
              <w:rPr>
                <w:rFonts w:ascii="Calibri Light" w:hAnsi="Calibri Light" w:cs="Calibri Light"/>
              </w:rPr>
              <w:tab/>
              <w:t>6</w:t>
            </w:r>
            <w:r w:rsidRPr="00C32563">
              <w:rPr>
                <w:rFonts w:ascii="Calibri Light" w:hAnsi="Calibri Light" w:cs="Calibri Light"/>
              </w:rPr>
              <w:tab/>
              <w:t>10</w:t>
            </w:r>
            <w:r w:rsidRPr="00C32563">
              <w:rPr>
                <w:rFonts w:ascii="Calibri Light" w:hAnsi="Calibri Light" w:cs="Calibri Light"/>
              </w:rPr>
              <w:tab/>
              <w:t>12</w:t>
            </w:r>
          </w:p>
        </w:tc>
      </w:tr>
      <w:tr w:rsidR="00845A40" w:rsidRPr="00C32563" w14:paraId="61422ED1" w14:textId="77777777" w:rsidTr="00A41E34">
        <w:tc>
          <w:tcPr>
            <w:tcW w:w="3397" w:type="dxa"/>
            <w:vAlign w:val="center"/>
          </w:tcPr>
          <w:p w14:paraId="33BEB704" w14:textId="77777777" w:rsidR="00845A40" w:rsidRPr="00C32563" w:rsidRDefault="00845A40" w:rsidP="00A41E34">
            <w:pPr>
              <w:rPr>
                <w:rFonts w:ascii="Calibri Light" w:hAnsi="Calibri Light" w:cs="Calibri Light"/>
              </w:rPr>
            </w:pPr>
            <w:r w:rsidRPr="00C32563">
              <w:rPr>
                <w:rFonts w:ascii="Calibri Light" w:hAnsi="Calibri Light" w:cs="Calibri Light"/>
              </w:rPr>
              <w:t>Prezydenta Ignacego Mościckiego</w:t>
            </w:r>
          </w:p>
        </w:tc>
        <w:tc>
          <w:tcPr>
            <w:tcW w:w="5665" w:type="dxa"/>
            <w:vAlign w:val="center"/>
          </w:tcPr>
          <w:p w14:paraId="367FD604" w14:textId="77777777" w:rsidR="00845A40" w:rsidRPr="00C32563" w:rsidRDefault="00845A40" w:rsidP="00A41E34">
            <w:pPr>
              <w:rPr>
                <w:rFonts w:ascii="Calibri Light" w:hAnsi="Calibri Light" w:cs="Calibri Light"/>
              </w:rPr>
            </w:pPr>
            <w:r w:rsidRPr="00363477">
              <w:rPr>
                <w:rFonts w:ascii="Calibri Light" w:hAnsi="Calibri Light" w:cs="Calibri Light"/>
              </w:rPr>
              <w:t>2</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6</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13</w:t>
            </w:r>
            <w:r w:rsidRPr="00363477">
              <w:rPr>
                <w:rFonts w:ascii="Calibri Light" w:hAnsi="Calibri Light" w:cs="Calibri Light"/>
              </w:rPr>
              <w:tab/>
              <w:t>15</w:t>
            </w:r>
            <w:r w:rsidRPr="00363477">
              <w:rPr>
                <w:rFonts w:ascii="Calibri Light" w:hAnsi="Calibri Light" w:cs="Calibri Light"/>
              </w:rPr>
              <w:tab/>
              <w:t>17</w:t>
            </w:r>
            <w:r w:rsidRPr="00363477">
              <w:rPr>
                <w:rFonts w:ascii="Calibri Light" w:hAnsi="Calibri Light" w:cs="Calibri Light"/>
              </w:rPr>
              <w:tab/>
              <w:t>19</w:t>
            </w:r>
            <w:r w:rsidRPr="00363477">
              <w:rPr>
                <w:rFonts w:ascii="Calibri Light" w:hAnsi="Calibri Light" w:cs="Calibri Light"/>
              </w:rPr>
              <w:tab/>
              <w:t>20</w:t>
            </w:r>
            <w:r w:rsidRPr="00363477">
              <w:rPr>
                <w:rFonts w:ascii="Calibri Light" w:hAnsi="Calibri Light" w:cs="Calibri Light"/>
              </w:rPr>
              <w:tab/>
              <w:t>30</w:t>
            </w:r>
            <w:r w:rsidRPr="00363477">
              <w:rPr>
                <w:rFonts w:ascii="Calibri Light" w:hAnsi="Calibri Light" w:cs="Calibri Light"/>
              </w:rPr>
              <w:tab/>
              <w:t>32</w:t>
            </w:r>
            <w:r w:rsidRPr="00363477">
              <w:rPr>
                <w:rFonts w:ascii="Calibri Light" w:hAnsi="Calibri Light" w:cs="Calibri Light"/>
              </w:rPr>
              <w:tab/>
              <w:t>35</w:t>
            </w:r>
            <w:r w:rsidRPr="00363477">
              <w:rPr>
                <w:rFonts w:ascii="Calibri Light" w:hAnsi="Calibri Light" w:cs="Calibri Light"/>
              </w:rPr>
              <w:tab/>
              <w:t>38</w:t>
            </w:r>
            <w:r w:rsidRPr="00363477">
              <w:rPr>
                <w:rFonts w:ascii="Calibri Light" w:hAnsi="Calibri Light" w:cs="Calibri Light"/>
              </w:rPr>
              <w:tab/>
              <w:t>40</w:t>
            </w:r>
            <w:r w:rsidRPr="00363477">
              <w:rPr>
                <w:rFonts w:ascii="Calibri Light" w:hAnsi="Calibri Light" w:cs="Calibri Light"/>
              </w:rPr>
              <w:tab/>
              <w:t>42</w:t>
            </w:r>
            <w:r w:rsidRPr="00363477">
              <w:rPr>
                <w:rFonts w:ascii="Calibri Light" w:hAnsi="Calibri Light" w:cs="Calibri Light"/>
              </w:rPr>
              <w:tab/>
              <w:t>44</w:t>
            </w:r>
            <w:r w:rsidRPr="00363477">
              <w:rPr>
                <w:rFonts w:ascii="Calibri Light" w:hAnsi="Calibri Light" w:cs="Calibri Light"/>
              </w:rPr>
              <w:tab/>
              <w:t>46</w:t>
            </w:r>
            <w:r w:rsidRPr="00363477">
              <w:rPr>
                <w:rFonts w:ascii="Calibri Light" w:hAnsi="Calibri Light" w:cs="Calibri Light"/>
              </w:rPr>
              <w:tab/>
              <w:t>48</w:t>
            </w:r>
            <w:r w:rsidRPr="00363477">
              <w:rPr>
                <w:rFonts w:ascii="Calibri Light" w:hAnsi="Calibri Light" w:cs="Calibri Light"/>
              </w:rPr>
              <w:tab/>
              <w:t>50</w:t>
            </w:r>
            <w:r w:rsidRPr="00363477">
              <w:rPr>
                <w:rFonts w:ascii="Calibri Light" w:hAnsi="Calibri Light" w:cs="Calibri Light"/>
              </w:rPr>
              <w:tab/>
              <w:t>9/11</w:t>
            </w:r>
            <w:r w:rsidRPr="00363477">
              <w:rPr>
                <w:rFonts w:ascii="Calibri Light" w:hAnsi="Calibri Light" w:cs="Calibri Light"/>
              </w:rPr>
              <w:tab/>
              <w:t>14/18</w:t>
            </w:r>
            <w:r w:rsidRPr="00363477">
              <w:rPr>
                <w:rFonts w:ascii="Calibri Light" w:hAnsi="Calibri Light" w:cs="Calibri Light"/>
              </w:rPr>
              <w:tab/>
              <w:t>18A</w:t>
            </w:r>
            <w:r w:rsidRPr="00363477">
              <w:rPr>
                <w:rFonts w:ascii="Calibri Light" w:hAnsi="Calibri Light" w:cs="Calibri Light"/>
              </w:rPr>
              <w:tab/>
              <w:t>19A</w:t>
            </w:r>
            <w:r w:rsidRPr="00363477">
              <w:rPr>
                <w:rFonts w:ascii="Calibri Light" w:hAnsi="Calibri Light" w:cs="Calibri Light"/>
              </w:rPr>
              <w:tab/>
              <w:t>22/24</w:t>
            </w:r>
            <w:r w:rsidRPr="00363477">
              <w:rPr>
                <w:rFonts w:ascii="Calibri Light" w:hAnsi="Calibri Light" w:cs="Calibri Light"/>
              </w:rPr>
              <w:tab/>
              <w:t>25/27</w:t>
            </w:r>
            <w:r w:rsidRPr="00363477">
              <w:rPr>
                <w:rFonts w:ascii="Calibri Light" w:hAnsi="Calibri Light" w:cs="Calibri Light"/>
              </w:rPr>
              <w:tab/>
              <w:t>29/33</w:t>
            </w:r>
            <w:r w:rsidRPr="00363477">
              <w:rPr>
                <w:rFonts w:ascii="Calibri Light" w:hAnsi="Calibri Light" w:cs="Calibri Light"/>
              </w:rPr>
              <w:tab/>
              <w:t>31/33</w:t>
            </w:r>
            <w:r w:rsidRPr="00363477">
              <w:rPr>
                <w:rFonts w:ascii="Calibri Light" w:hAnsi="Calibri Light" w:cs="Calibri Light"/>
              </w:rPr>
              <w:tab/>
              <w:t>34/36</w:t>
            </w:r>
            <w:r w:rsidRPr="00363477">
              <w:rPr>
                <w:rFonts w:ascii="Calibri Light" w:hAnsi="Calibri Light" w:cs="Calibri Light"/>
              </w:rPr>
              <w:tab/>
              <w:t>48a</w:t>
            </w:r>
            <w:r w:rsidRPr="00363477">
              <w:rPr>
                <w:rFonts w:ascii="Calibri Light" w:hAnsi="Calibri Light" w:cs="Calibri Light"/>
              </w:rPr>
              <w:tab/>
              <w:t>9A</w:t>
            </w:r>
          </w:p>
        </w:tc>
      </w:tr>
      <w:tr w:rsidR="00845A40" w:rsidRPr="00C32563" w14:paraId="2AF57360" w14:textId="77777777" w:rsidTr="00A41E34">
        <w:tc>
          <w:tcPr>
            <w:tcW w:w="3397" w:type="dxa"/>
            <w:vAlign w:val="center"/>
          </w:tcPr>
          <w:p w14:paraId="430B0030" w14:textId="77777777" w:rsidR="00845A40" w:rsidRPr="00C32563" w:rsidRDefault="00845A40" w:rsidP="00A41E34">
            <w:pPr>
              <w:rPr>
                <w:rFonts w:ascii="Calibri Light" w:hAnsi="Calibri Light" w:cs="Calibri Light"/>
              </w:rPr>
            </w:pPr>
            <w:r w:rsidRPr="00C32563">
              <w:rPr>
                <w:rFonts w:ascii="Calibri Light" w:hAnsi="Calibri Light" w:cs="Calibri Light"/>
              </w:rPr>
              <w:t>Prof. T. Seweryna</w:t>
            </w:r>
          </w:p>
        </w:tc>
        <w:tc>
          <w:tcPr>
            <w:tcW w:w="5665" w:type="dxa"/>
            <w:vAlign w:val="center"/>
          </w:tcPr>
          <w:p w14:paraId="1812F95F"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5</w:t>
            </w:r>
            <w:r w:rsidRPr="00C32563">
              <w:rPr>
                <w:rFonts w:ascii="Calibri Light" w:hAnsi="Calibri Light" w:cs="Calibri Light"/>
              </w:rPr>
              <w:tab/>
              <w:t>7</w:t>
            </w:r>
          </w:p>
        </w:tc>
      </w:tr>
      <w:tr w:rsidR="00845A40" w:rsidRPr="00C32563" w14:paraId="75A10378" w14:textId="77777777" w:rsidTr="00A41E34">
        <w:tc>
          <w:tcPr>
            <w:tcW w:w="3397" w:type="dxa"/>
            <w:vAlign w:val="center"/>
          </w:tcPr>
          <w:p w14:paraId="2557F6C1" w14:textId="77777777" w:rsidR="00845A40" w:rsidRPr="00C32563" w:rsidRDefault="00845A40" w:rsidP="00A41E34">
            <w:pPr>
              <w:rPr>
                <w:rFonts w:ascii="Calibri Light" w:hAnsi="Calibri Light" w:cs="Calibri Light"/>
              </w:rPr>
            </w:pPr>
            <w:r w:rsidRPr="00C32563">
              <w:rPr>
                <w:rFonts w:ascii="Calibri Light" w:hAnsi="Calibri Light" w:cs="Calibri Light"/>
              </w:rPr>
              <w:t>Przemysłowa</w:t>
            </w:r>
          </w:p>
        </w:tc>
        <w:tc>
          <w:tcPr>
            <w:tcW w:w="5665" w:type="dxa"/>
            <w:vAlign w:val="center"/>
          </w:tcPr>
          <w:p w14:paraId="3AA20B87"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2</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p>
        </w:tc>
      </w:tr>
      <w:tr w:rsidR="00845A40" w:rsidRPr="00C32563" w14:paraId="22DB727B" w14:textId="77777777" w:rsidTr="00A41E34">
        <w:tc>
          <w:tcPr>
            <w:tcW w:w="3397" w:type="dxa"/>
            <w:vAlign w:val="center"/>
          </w:tcPr>
          <w:p w14:paraId="3D0F1319" w14:textId="77777777" w:rsidR="00845A40" w:rsidRPr="00C32563" w:rsidRDefault="00845A40" w:rsidP="00A41E34">
            <w:pPr>
              <w:rPr>
                <w:rFonts w:ascii="Calibri Light" w:hAnsi="Calibri Light" w:cs="Calibri Light"/>
              </w:rPr>
            </w:pPr>
            <w:r w:rsidRPr="00C32563">
              <w:rPr>
                <w:rFonts w:ascii="Calibri Light" w:hAnsi="Calibri Light" w:cs="Calibri Light"/>
              </w:rPr>
              <w:t>Przeskok</w:t>
            </w:r>
          </w:p>
        </w:tc>
        <w:tc>
          <w:tcPr>
            <w:tcW w:w="5665" w:type="dxa"/>
            <w:vAlign w:val="center"/>
          </w:tcPr>
          <w:p w14:paraId="065C6D58" w14:textId="77777777" w:rsidR="00845A40" w:rsidRPr="00C32563" w:rsidRDefault="00845A40" w:rsidP="00A41E34">
            <w:pPr>
              <w:rPr>
                <w:rFonts w:ascii="Calibri Light" w:hAnsi="Calibri Light" w:cs="Calibri Light"/>
              </w:rPr>
            </w:pPr>
            <w:r w:rsidRPr="00C32563">
              <w:rPr>
                <w:rFonts w:ascii="Calibri Light" w:hAnsi="Calibri Light" w:cs="Calibri Light"/>
              </w:rPr>
              <w:t>3</w:t>
            </w:r>
          </w:p>
        </w:tc>
      </w:tr>
      <w:tr w:rsidR="00845A40" w:rsidRPr="00C32563" w14:paraId="31000EDC" w14:textId="77777777" w:rsidTr="00A41E34">
        <w:tc>
          <w:tcPr>
            <w:tcW w:w="3397" w:type="dxa"/>
            <w:vAlign w:val="center"/>
          </w:tcPr>
          <w:p w14:paraId="57C3A449" w14:textId="77777777" w:rsidR="00845A40" w:rsidRPr="00C32563" w:rsidRDefault="00845A40" w:rsidP="00A41E34">
            <w:pPr>
              <w:rPr>
                <w:rFonts w:ascii="Calibri Light" w:hAnsi="Calibri Light" w:cs="Calibri Light"/>
              </w:rPr>
            </w:pPr>
            <w:r w:rsidRPr="00C32563">
              <w:rPr>
                <w:rFonts w:ascii="Calibri Light" w:hAnsi="Calibri Light" w:cs="Calibri Light"/>
              </w:rPr>
              <w:t>Przędzalniana</w:t>
            </w:r>
          </w:p>
        </w:tc>
        <w:tc>
          <w:tcPr>
            <w:tcW w:w="5665" w:type="dxa"/>
            <w:vAlign w:val="center"/>
          </w:tcPr>
          <w:p w14:paraId="078268ED" w14:textId="77777777" w:rsidR="00845A40" w:rsidRPr="00C32563" w:rsidRDefault="00845A40" w:rsidP="00A41E34">
            <w:pPr>
              <w:rPr>
                <w:rFonts w:ascii="Calibri Light" w:hAnsi="Calibri Light" w:cs="Calibri Light"/>
              </w:rPr>
            </w:pPr>
            <w:r w:rsidRPr="00363477">
              <w:rPr>
                <w:rFonts w:ascii="Calibri Light" w:hAnsi="Calibri Light" w:cs="Calibri Light"/>
              </w:rPr>
              <w:t>2</w:t>
            </w:r>
            <w:r w:rsidRPr="00363477">
              <w:rPr>
                <w:rFonts w:ascii="Calibri Light" w:hAnsi="Calibri Light" w:cs="Calibri Light"/>
              </w:rPr>
              <w:tab/>
              <w:t>3</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11</w:t>
            </w:r>
            <w:r w:rsidRPr="00363477">
              <w:rPr>
                <w:rFonts w:ascii="Calibri Light" w:hAnsi="Calibri Light" w:cs="Calibri Light"/>
              </w:rPr>
              <w:tab/>
              <w:t>13</w:t>
            </w:r>
            <w:r w:rsidRPr="00363477">
              <w:rPr>
                <w:rFonts w:ascii="Calibri Light" w:hAnsi="Calibri Light" w:cs="Calibri Light"/>
              </w:rPr>
              <w:tab/>
              <w:t>21</w:t>
            </w:r>
            <w:r w:rsidRPr="00363477">
              <w:rPr>
                <w:rFonts w:ascii="Calibri Light" w:hAnsi="Calibri Light" w:cs="Calibri Light"/>
              </w:rPr>
              <w:tab/>
              <w:t>23</w:t>
            </w:r>
            <w:r w:rsidRPr="00363477">
              <w:rPr>
                <w:rFonts w:ascii="Calibri Light" w:hAnsi="Calibri Light" w:cs="Calibri Light"/>
              </w:rPr>
              <w:tab/>
              <w:t>25</w:t>
            </w:r>
            <w:r w:rsidRPr="00363477">
              <w:rPr>
                <w:rFonts w:ascii="Calibri Light" w:hAnsi="Calibri Light" w:cs="Calibri Light"/>
              </w:rPr>
              <w:tab/>
              <w:t>27</w:t>
            </w:r>
            <w:r w:rsidRPr="00363477">
              <w:rPr>
                <w:rFonts w:ascii="Calibri Light" w:hAnsi="Calibri Light" w:cs="Calibri Light"/>
              </w:rPr>
              <w:tab/>
              <w:t>29</w:t>
            </w:r>
            <w:r w:rsidRPr="00363477">
              <w:rPr>
                <w:rFonts w:ascii="Calibri Light" w:hAnsi="Calibri Light" w:cs="Calibri Light"/>
              </w:rPr>
              <w:tab/>
              <w:t>31</w:t>
            </w:r>
            <w:r w:rsidRPr="00363477">
              <w:rPr>
                <w:rFonts w:ascii="Calibri Light" w:hAnsi="Calibri Light" w:cs="Calibri Light"/>
              </w:rPr>
              <w:tab/>
              <w:t>33</w:t>
            </w:r>
            <w:r w:rsidRPr="00363477">
              <w:rPr>
                <w:rFonts w:ascii="Calibri Light" w:hAnsi="Calibri Light" w:cs="Calibri Light"/>
              </w:rPr>
              <w:tab/>
              <w:t>35</w:t>
            </w:r>
            <w:r w:rsidRPr="00363477">
              <w:rPr>
                <w:rFonts w:ascii="Calibri Light" w:hAnsi="Calibri Light" w:cs="Calibri Light"/>
              </w:rPr>
              <w:tab/>
              <w:t>15/19</w:t>
            </w:r>
            <w:r w:rsidRPr="00363477">
              <w:rPr>
                <w:rFonts w:ascii="Calibri Light" w:hAnsi="Calibri Light" w:cs="Calibri Light"/>
              </w:rPr>
              <w:tab/>
              <w:t>29A</w:t>
            </w:r>
          </w:p>
        </w:tc>
      </w:tr>
      <w:tr w:rsidR="00845A40" w:rsidRPr="00C32563" w14:paraId="75D0FAD5" w14:textId="77777777" w:rsidTr="00A41E34">
        <w:tc>
          <w:tcPr>
            <w:tcW w:w="3397" w:type="dxa"/>
            <w:vAlign w:val="center"/>
          </w:tcPr>
          <w:p w14:paraId="6A46E1B0" w14:textId="77777777" w:rsidR="00845A40" w:rsidRPr="00C32563" w:rsidRDefault="00845A40" w:rsidP="00A41E34">
            <w:pPr>
              <w:rPr>
                <w:rFonts w:ascii="Calibri Light" w:hAnsi="Calibri Light" w:cs="Calibri Light"/>
              </w:rPr>
            </w:pPr>
            <w:r w:rsidRPr="00C32563">
              <w:rPr>
                <w:rFonts w:ascii="Calibri Light" w:hAnsi="Calibri Light" w:cs="Calibri Light"/>
              </w:rPr>
              <w:t>Radosna</w:t>
            </w:r>
          </w:p>
        </w:tc>
        <w:tc>
          <w:tcPr>
            <w:tcW w:w="5665" w:type="dxa"/>
            <w:vAlign w:val="center"/>
          </w:tcPr>
          <w:p w14:paraId="3C4D1FFD" w14:textId="77777777" w:rsidR="00845A40" w:rsidRPr="00C32563" w:rsidRDefault="00845A40" w:rsidP="00A41E34">
            <w:pPr>
              <w:rPr>
                <w:rFonts w:ascii="Calibri Light" w:hAnsi="Calibri Light" w:cs="Calibri Light"/>
              </w:rPr>
            </w:pPr>
            <w:r w:rsidRPr="00C32563">
              <w:rPr>
                <w:rFonts w:ascii="Calibri Light" w:hAnsi="Calibri Light" w:cs="Calibri Light"/>
              </w:rPr>
              <w:t>1-3</w:t>
            </w:r>
          </w:p>
        </w:tc>
      </w:tr>
      <w:tr w:rsidR="00845A40" w:rsidRPr="00680FE4" w14:paraId="74656D0E" w14:textId="77777777" w:rsidTr="00A41E34">
        <w:tc>
          <w:tcPr>
            <w:tcW w:w="3397" w:type="dxa"/>
            <w:vAlign w:val="center"/>
          </w:tcPr>
          <w:p w14:paraId="6D33B9FB" w14:textId="77777777" w:rsidR="00845A40" w:rsidRPr="00C32563" w:rsidRDefault="00845A40" w:rsidP="00A41E34">
            <w:pPr>
              <w:rPr>
                <w:rFonts w:ascii="Calibri Light" w:hAnsi="Calibri Light" w:cs="Calibri Light"/>
              </w:rPr>
            </w:pPr>
            <w:r w:rsidRPr="00C32563">
              <w:rPr>
                <w:rFonts w:ascii="Calibri Light" w:hAnsi="Calibri Light" w:cs="Calibri Light"/>
              </w:rPr>
              <w:t>Rolna</w:t>
            </w:r>
          </w:p>
        </w:tc>
        <w:tc>
          <w:tcPr>
            <w:tcW w:w="5665" w:type="dxa"/>
            <w:vAlign w:val="center"/>
          </w:tcPr>
          <w:p w14:paraId="7472D515" w14:textId="77777777" w:rsidR="00845A40" w:rsidRPr="00C32563" w:rsidRDefault="00845A40" w:rsidP="00A41E34">
            <w:pPr>
              <w:rPr>
                <w:rFonts w:ascii="Calibri Light" w:hAnsi="Calibri Light" w:cs="Calibri Light"/>
                <w:lang w:val="en-US"/>
              </w:rPr>
            </w:pPr>
            <w:r w:rsidRPr="00363477">
              <w:rPr>
                <w:rFonts w:ascii="Calibri Light" w:hAnsi="Calibri Light" w:cs="Calibri Light"/>
                <w:lang w:val="en-US"/>
              </w:rPr>
              <w:t>2</w:t>
            </w:r>
            <w:r w:rsidRPr="00363477">
              <w:rPr>
                <w:rFonts w:ascii="Calibri Light" w:hAnsi="Calibri Light" w:cs="Calibri Light"/>
                <w:lang w:val="en-US"/>
              </w:rPr>
              <w:tab/>
              <w:t>4</w:t>
            </w:r>
            <w:r w:rsidRPr="00363477">
              <w:rPr>
                <w:rFonts w:ascii="Calibri Light" w:hAnsi="Calibri Light" w:cs="Calibri Light"/>
                <w:lang w:val="en-US"/>
              </w:rPr>
              <w:tab/>
              <w:t>6</w:t>
            </w:r>
            <w:r w:rsidRPr="00363477">
              <w:rPr>
                <w:rFonts w:ascii="Calibri Light" w:hAnsi="Calibri Light" w:cs="Calibri Light"/>
                <w:lang w:val="en-US"/>
              </w:rPr>
              <w:tab/>
              <w:t>8</w:t>
            </w:r>
            <w:r w:rsidRPr="00363477">
              <w:rPr>
                <w:rFonts w:ascii="Calibri Light" w:hAnsi="Calibri Light" w:cs="Calibri Light"/>
                <w:lang w:val="en-US"/>
              </w:rPr>
              <w:tab/>
              <w:t>10</w:t>
            </w:r>
            <w:r w:rsidRPr="00363477">
              <w:rPr>
                <w:rFonts w:ascii="Calibri Light" w:hAnsi="Calibri Light" w:cs="Calibri Light"/>
                <w:lang w:val="en-US"/>
              </w:rPr>
              <w:tab/>
              <w:t>12</w:t>
            </w:r>
            <w:r w:rsidRPr="00363477">
              <w:rPr>
                <w:rFonts w:ascii="Calibri Light" w:hAnsi="Calibri Light" w:cs="Calibri Light"/>
                <w:lang w:val="en-US"/>
              </w:rPr>
              <w:tab/>
              <w:t>14</w:t>
            </w:r>
            <w:r w:rsidRPr="00363477">
              <w:rPr>
                <w:rFonts w:ascii="Calibri Light" w:hAnsi="Calibri Light" w:cs="Calibri Light"/>
                <w:lang w:val="en-US"/>
              </w:rPr>
              <w:tab/>
              <w:t>16</w:t>
            </w:r>
            <w:r w:rsidRPr="00363477">
              <w:rPr>
                <w:rFonts w:ascii="Calibri Light" w:hAnsi="Calibri Light" w:cs="Calibri Light"/>
                <w:lang w:val="en-US"/>
              </w:rPr>
              <w:tab/>
              <w:t>22</w:t>
            </w:r>
            <w:r w:rsidRPr="00363477">
              <w:rPr>
                <w:rFonts w:ascii="Calibri Light" w:hAnsi="Calibri Light" w:cs="Calibri Light"/>
                <w:lang w:val="en-US"/>
              </w:rPr>
              <w:tab/>
              <w:t>25</w:t>
            </w:r>
            <w:r w:rsidRPr="00363477">
              <w:rPr>
                <w:rFonts w:ascii="Calibri Light" w:hAnsi="Calibri Light" w:cs="Calibri Light"/>
                <w:lang w:val="en-US"/>
              </w:rPr>
              <w:tab/>
              <w:t>26</w:t>
            </w:r>
            <w:r w:rsidRPr="00363477">
              <w:rPr>
                <w:rFonts w:ascii="Calibri Light" w:hAnsi="Calibri Light" w:cs="Calibri Light"/>
                <w:lang w:val="en-US"/>
              </w:rPr>
              <w:tab/>
              <w:t>27</w:t>
            </w:r>
            <w:r w:rsidRPr="00363477">
              <w:rPr>
                <w:rFonts w:ascii="Calibri Light" w:hAnsi="Calibri Light" w:cs="Calibri Light"/>
                <w:lang w:val="en-US"/>
              </w:rPr>
              <w:tab/>
              <w:t>28</w:t>
            </w:r>
            <w:r w:rsidRPr="00363477">
              <w:rPr>
                <w:rFonts w:ascii="Calibri Light" w:hAnsi="Calibri Light" w:cs="Calibri Light"/>
                <w:lang w:val="en-US"/>
              </w:rPr>
              <w:tab/>
              <w:t>29</w:t>
            </w:r>
            <w:r w:rsidRPr="00363477">
              <w:rPr>
                <w:rFonts w:ascii="Calibri Light" w:hAnsi="Calibri Light" w:cs="Calibri Light"/>
                <w:lang w:val="en-US"/>
              </w:rPr>
              <w:tab/>
              <w:t>30</w:t>
            </w:r>
            <w:r w:rsidRPr="00363477">
              <w:rPr>
                <w:rFonts w:ascii="Calibri Light" w:hAnsi="Calibri Light" w:cs="Calibri Light"/>
                <w:lang w:val="en-US"/>
              </w:rPr>
              <w:tab/>
              <w:t>31</w:t>
            </w:r>
            <w:r w:rsidRPr="00363477">
              <w:rPr>
                <w:rFonts w:ascii="Calibri Light" w:hAnsi="Calibri Light" w:cs="Calibri Light"/>
                <w:lang w:val="en-US"/>
              </w:rPr>
              <w:tab/>
              <w:t>32</w:t>
            </w:r>
            <w:r w:rsidRPr="00363477">
              <w:rPr>
                <w:rFonts w:ascii="Calibri Light" w:hAnsi="Calibri Light" w:cs="Calibri Light"/>
                <w:lang w:val="en-US"/>
              </w:rPr>
              <w:tab/>
              <w:t>33</w:t>
            </w:r>
            <w:r w:rsidRPr="00363477">
              <w:rPr>
                <w:rFonts w:ascii="Calibri Light" w:hAnsi="Calibri Light" w:cs="Calibri Light"/>
                <w:lang w:val="en-US"/>
              </w:rPr>
              <w:tab/>
              <w:t>34</w:t>
            </w:r>
            <w:r w:rsidRPr="00363477">
              <w:rPr>
                <w:rFonts w:ascii="Calibri Light" w:hAnsi="Calibri Light" w:cs="Calibri Light"/>
                <w:lang w:val="en-US"/>
              </w:rPr>
              <w:tab/>
              <w:t>35</w:t>
            </w:r>
            <w:r w:rsidRPr="00363477">
              <w:rPr>
                <w:rFonts w:ascii="Calibri Light" w:hAnsi="Calibri Light" w:cs="Calibri Light"/>
                <w:lang w:val="en-US"/>
              </w:rPr>
              <w:tab/>
              <w:t>36</w:t>
            </w:r>
            <w:r w:rsidRPr="00363477">
              <w:rPr>
                <w:rFonts w:ascii="Calibri Light" w:hAnsi="Calibri Light" w:cs="Calibri Light"/>
                <w:lang w:val="en-US"/>
              </w:rPr>
              <w:tab/>
              <w:t>37</w:t>
            </w:r>
            <w:r w:rsidRPr="00363477">
              <w:rPr>
                <w:rFonts w:ascii="Calibri Light" w:hAnsi="Calibri Light" w:cs="Calibri Light"/>
                <w:lang w:val="en-US"/>
              </w:rPr>
              <w:tab/>
              <w:t>38</w:t>
            </w:r>
            <w:r w:rsidRPr="00363477">
              <w:rPr>
                <w:rFonts w:ascii="Calibri Light" w:hAnsi="Calibri Light" w:cs="Calibri Light"/>
                <w:lang w:val="en-US"/>
              </w:rPr>
              <w:tab/>
              <w:t>39</w:t>
            </w:r>
            <w:r w:rsidRPr="00363477">
              <w:rPr>
                <w:rFonts w:ascii="Calibri Light" w:hAnsi="Calibri Light" w:cs="Calibri Light"/>
                <w:lang w:val="en-US"/>
              </w:rPr>
              <w:tab/>
              <w:t>40</w:t>
            </w:r>
            <w:r w:rsidRPr="00363477">
              <w:rPr>
                <w:rFonts w:ascii="Calibri Light" w:hAnsi="Calibri Light" w:cs="Calibri Light"/>
                <w:lang w:val="en-US"/>
              </w:rPr>
              <w:tab/>
              <w:t>41</w:t>
            </w:r>
            <w:r w:rsidRPr="00363477">
              <w:rPr>
                <w:rFonts w:ascii="Calibri Light" w:hAnsi="Calibri Light" w:cs="Calibri Light"/>
                <w:lang w:val="en-US"/>
              </w:rPr>
              <w:tab/>
              <w:t>42</w:t>
            </w:r>
            <w:r w:rsidRPr="00363477">
              <w:rPr>
                <w:rFonts w:ascii="Calibri Light" w:hAnsi="Calibri Light" w:cs="Calibri Light"/>
                <w:lang w:val="en-US"/>
              </w:rPr>
              <w:tab/>
              <w:t>44</w:t>
            </w:r>
            <w:r w:rsidRPr="00363477">
              <w:rPr>
                <w:rFonts w:ascii="Calibri Light" w:hAnsi="Calibri Light" w:cs="Calibri Light"/>
                <w:lang w:val="en-US"/>
              </w:rPr>
              <w:tab/>
              <w:t>46</w:t>
            </w:r>
            <w:r w:rsidRPr="00363477">
              <w:rPr>
                <w:rFonts w:ascii="Calibri Light" w:hAnsi="Calibri Light" w:cs="Calibri Light"/>
                <w:lang w:val="en-US"/>
              </w:rPr>
              <w:tab/>
              <w:t>48</w:t>
            </w:r>
            <w:r w:rsidRPr="00363477">
              <w:rPr>
                <w:rFonts w:ascii="Calibri Light" w:hAnsi="Calibri Light" w:cs="Calibri Light"/>
                <w:lang w:val="en-US"/>
              </w:rPr>
              <w:tab/>
              <w:t>50</w:t>
            </w:r>
            <w:r w:rsidRPr="00363477">
              <w:rPr>
                <w:rFonts w:ascii="Calibri Light" w:hAnsi="Calibri Light" w:cs="Calibri Light"/>
                <w:lang w:val="en-US"/>
              </w:rPr>
              <w:tab/>
              <w:t>52</w:t>
            </w:r>
            <w:r w:rsidRPr="00363477">
              <w:rPr>
                <w:rFonts w:ascii="Calibri Light" w:hAnsi="Calibri Light" w:cs="Calibri Light"/>
                <w:lang w:val="en-US"/>
              </w:rPr>
              <w:tab/>
              <w:t>1/3</w:t>
            </w:r>
            <w:r w:rsidRPr="00363477">
              <w:rPr>
                <w:rFonts w:ascii="Calibri Light" w:hAnsi="Calibri Light" w:cs="Calibri Light"/>
                <w:lang w:val="en-US"/>
              </w:rPr>
              <w:tab/>
              <w:t>5/7</w:t>
            </w:r>
            <w:r w:rsidRPr="00363477">
              <w:rPr>
                <w:rFonts w:ascii="Calibri Light" w:hAnsi="Calibri Light" w:cs="Calibri Light"/>
                <w:lang w:val="en-US"/>
              </w:rPr>
              <w:tab/>
              <w:t>9/11</w:t>
            </w:r>
            <w:r w:rsidRPr="00363477">
              <w:rPr>
                <w:rFonts w:ascii="Calibri Light" w:hAnsi="Calibri Light" w:cs="Calibri Light"/>
                <w:lang w:val="en-US"/>
              </w:rPr>
              <w:tab/>
              <w:t>1/3A</w:t>
            </w:r>
            <w:r w:rsidRPr="00363477">
              <w:rPr>
                <w:rFonts w:ascii="Calibri Light" w:hAnsi="Calibri Light" w:cs="Calibri Light"/>
                <w:lang w:val="en-US"/>
              </w:rPr>
              <w:tab/>
              <w:t>13/15</w:t>
            </w:r>
            <w:r w:rsidRPr="00363477">
              <w:rPr>
                <w:rFonts w:ascii="Calibri Light" w:hAnsi="Calibri Light" w:cs="Calibri Light"/>
                <w:lang w:val="en-US"/>
              </w:rPr>
              <w:tab/>
              <w:t>17/19</w:t>
            </w:r>
            <w:r w:rsidRPr="00363477">
              <w:rPr>
                <w:rFonts w:ascii="Calibri Light" w:hAnsi="Calibri Light" w:cs="Calibri Light"/>
                <w:lang w:val="en-US"/>
              </w:rPr>
              <w:tab/>
              <w:t>18/22</w:t>
            </w:r>
            <w:r w:rsidRPr="00363477">
              <w:rPr>
                <w:rFonts w:ascii="Calibri Light" w:hAnsi="Calibri Light" w:cs="Calibri Light"/>
                <w:lang w:val="en-US"/>
              </w:rPr>
              <w:tab/>
              <w:t>21/23</w:t>
            </w:r>
            <w:r w:rsidRPr="00363477">
              <w:rPr>
                <w:rFonts w:ascii="Calibri Light" w:hAnsi="Calibri Light" w:cs="Calibri Light"/>
                <w:lang w:val="en-US"/>
              </w:rPr>
              <w:tab/>
              <w:t>22A</w:t>
            </w:r>
            <w:r w:rsidRPr="00363477">
              <w:rPr>
                <w:rFonts w:ascii="Calibri Light" w:hAnsi="Calibri Light" w:cs="Calibri Light"/>
                <w:lang w:val="en-US"/>
              </w:rPr>
              <w:tab/>
              <w:t>23A</w:t>
            </w:r>
            <w:r w:rsidRPr="00363477">
              <w:rPr>
                <w:rFonts w:ascii="Calibri Light" w:hAnsi="Calibri Light" w:cs="Calibri Light"/>
                <w:lang w:val="en-US"/>
              </w:rPr>
              <w:tab/>
              <w:t>30A</w:t>
            </w:r>
            <w:r w:rsidRPr="00363477">
              <w:rPr>
                <w:rFonts w:ascii="Calibri Light" w:hAnsi="Calibri Light" w:cs="Calibri Light"/>
                <w:lang w:val="en-US"/>
              </w:rPr>
              <w:tab/>
              <w:t>40A</w:t>
            </w:r>
            <w:r w:rsidRPr="00363477">
              <w:rPr>
                <w:rFonts w:ascii="Calibri Light" w:hAnsi="Calibri Light" w:cs="Calibri Light"/>
                <w:lang w:val="en-US"/>
              </w:rPr>
              <w:tab/>
              <w:t>40B</w:t>
            </w:r>
            <w:r w:rsidRPr="00363477">
              <w:rPr>
                <w:rFonts w:ascii="Calibri Light" w:hAnsi="Calibri Light" w:cs="Calibri Light"/>
                <w:lang w:val="en-US"/>
              </w:rPr>
              <w:tab/>
              <w:t>40C</w:t>
            </w:r>
            <w:r w:rsidRPr="00363477">
              <w:rPr>
                <w:rFonts w:ascii="Calibri Light" w:hAnsi="Calibri Light" w:cs="Calibri Light"/>
                <w:lang w:val="en-US"/>
              </w:rPr>
              <w:tab/>
              <w:t>40D</w:t>
            </w:r>
            <w:r w:rsidRPr="00363477">
              <w:rPr>
                <w:rFonts w:ascii="Calibri Light" w:hAnsi="Calibri Light" w:cs="Calibri Light"/>
                <w:lang w:val="en-US"/>
              </w:rPr>
              <w:tab/>
              <w:t>42a</w:t>
            </w:r>
            <w:r w:rsidRPr="00363477">
              <w:rPr>
                <w:rFonts w:ascii="Calibri Light" w:hAnsi="Calibri Light" w:cs="Calibri Light"/>
                <w:lang w:val="en-US"/>
              </w:rPr>
              <w:tab/>
              <w:t>44A</w:t>
            </w:r>
            <w:r w:rsidRPr="00363477">
              <w:rPr>
                <w:rFonts w:ascii="Calibri Light" w:hAnsi="Calibri Light" w:cs="Calibri Light"/>
                <w:lang w:val="en-US"/>
              </w:rPr>
              <w:tab/>
              <w:t>6A</w:t>
            </w:r>
            <w:r w:rsidRPr="00363477">
              <w:rPr>
                <w:rFonts w:ascii="Calibri Light" w:hAnsi="Calibri Light" w:cs="Calibri Light"/>
                <w:lang w:val="en-US"/>
              </w:rPr>
              <w:tab/>
              <w:t>6B</w:t>
            </w:r>
          </w:p>
        </w:tc>
      </w:tr>
      <w:tr w:rsidR="00845A40" w:rsidRPr="00C32563" w14:paraId="0ACBC9D9" w14:textId="77777777" w:rsidTr="00A41E34">
        <w:tc>
          <w:tcPr>
            <w:tcW w:w="3397" w:type="dxa"/>
            <w:vAlign w:val="center"/>
          </w:tcPr>
          <w:p w14:paraId="7215979C" w14:textId="77777777" w:rsidR="00845A40" w:rsidRPr="00C32563" w:rsidRDefault="00845A40" w:rsidP="00A41E34">
            <w:pPr>
              <w:rPr>
                <w:rFonts w:ascii="Calibri Light" w:hAnsi="Calibri Light" w:cs="Calibri Light"/>
              </w:rPr>
            </w:pPr>
            <w:r w:rsidRPr="00C32563">
              <w:rPr>
                <w:rFonts w:ascii="Calibri Light" w:hAnsi="Calibri Light" w:cs="Calibri Light"/>
              </w:rPr>
              <w:t>Rycerska</w:t>
            </w:r>
          </w:p>
        </w:tc>
        <w:tc>
          <w:tcPr>
            <w:tcW w:w="5665" w:type="dxa"/>
            <w:vAlign w:val="center"/>
          </w:tcPr>
          <w:p w14:paraId="416640AB"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10</w:t>
            </w:r>
            <w:r w:rsidRPr="00C32563">
              <w:rPr>
                <w:rFonts w:ascii="Calibri Light" w:hAnsi="Calibri Light" w:cs="Calibri Light"/>
              </w:rPr>
              <w:tab/>
              <w:t>11</w:t>
            </w:r>
            <w:r w:rsidRPr="00C32563">
              <w:rPr>
                <w:rFonts w:ascii="Calibri Light" w:hAnsi="Calibri Light" w:cs="Calibri Light"/>
              </w:rPr>
              <w:tab/>
              <w:t>12</w:t>
            </w:r>
          </w:p>
        </w:tc>
      </w:tr>
      <w:tr w:rsidR="00845A40" w:rsidRPr="00C32563" w14:paraId="3E647864" w14:textId="77777777" w:rsidTr="00A41E34">
        <w:tc>
          <w:tcPr>
            <w:tcW w:w="3397" w:type="dxa"/>
            <w:vAlign w:val="center"/>
          </w:tcPr>
          <w:p w14:paraId="470B489F" w14:textId="77777777" w:rsidR="00845A40" w:rsidRPr="00C32563" w:rsidRDefault="00845A40" w:rsidP="00A41E34">
            <w:pPr>
              <w:rPr>
                <w:rFonts w:ascii="Calibri Light" w:hAnsi="Calibri Light" w:cs="Calibri Light"/>
              </w:rPr>
            </w:pPr>
            <w:r w:rsidRPr="00C32563">
              <w:rPr>
                <w:rFonts w:ascii="Calibri Light" w:hAnsi="Calibri Light" w:cs="Calibri Light"/>
              </w:rPr>
              <w:t>Rzeźnicza</w:t>
            </w:r>
          </w:p>
        </w:tc>
        <w:tc>
          <w:tcPr>
            <w:tcW w:w="5665" w:type="dxa"/>
            <w:vAlign w:val="center"/>
          </w:tcPr>
          <w:p w14:paraId="16EDDDD8" w14:textId="77777777" w:rsidR="00845A40" w:rsidRPr="00C32563" w:rsidRDefault="00845A40" w:rsidP="00A41E34">
            <w:pPr>
              <w:rPr>
                <w:rFonts w:ascii="Calibri Light" w:hAnsi="Calibri Light" w:cs="Calibri Light"/>
              </w:rPr>
            </w:pPr>
            <w:r w:rsidRPr="00C32563">
              <w:rPr>
                <w:rFonts w:ascii="Calibri Light" w:hAnsi="Calibri Light" w:cs="Calibri Light"/>
              </w:rPr>
              <w:t>4</w:t>
            </w:r>
          </w:p>
        </w:tc>
      </w:tr>
      <w:tr w:rsidR="00845A40" w:rsidRPr="00C32563" w14:paraId="52CD3203" w14:textId="77777777" w:rsidTr="00A41E34">
        <w:tc>
          <w:tcPr>
            <w:tcW w:w="3397" w:type="dxa"/>
            <w:vAlign w:val="center"/>
          </w:tcPr>
          <w:p w14:paraId="2F6B74C3" w14:textId="77777777" w:rsidR="00845A40" w:rsidRPr="00C32563" w:rsidRDefault="00845A40" w:rsidP="00A41E34">
            <w:pPr>
              <w:rPr>
                <w:rFonts w:ascii="Calibri Light" w:hAnsi="Calibri Light" w:cs="Calibri Light"/>
              </w:rPr>
            </w:pPr>
            <w:r w:rsidRPr="00C32563">
              <w:rPr>
                <w:rFonts w:ascii="Calibri Light" w:hAnsi="Calibri Light" w:cs="Calibri Light"/>
              </w:rPr>
              <w:lastRenderedPageBreak/>
              <w:t>Skrzetuskiego</w:t>
            </w:r>
          </w:p>
        </w:tc>
        <w:tc>
          <w:tcPr>
            <w:tcW w:w="5665" w:type="dxa"/>
            <w:vAlign w:val="center"/>
          </w:tcPr>
          <w:p w14:paraId="486B2DE9"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10</w:t>
            </w:r>
            <w:r w:rsidRPr="00C32563">
              <w:rPr>
                <w:rFonts w:ascii="Calibri Light" w:hAnsi="Calibri Light" w:cs="Calibri Light"/>
              </w:rPr>
              <w:tab/>
              <w:t>11</w:t>
            </w:r>
            <w:r w:rsidRPr="00C32563">
              <w:rPr>
                <w:rFonts w:ascii="Calibri Light" w:hAnsi="Calibri Light" w:cs="Calibri Light"/>
              </w:rPr>
              <w:tab/>
              <w:t>12</w:t>
            </w:r>
          </w:p>
        </w:tc>
      </w:tr>
      <w:tr w:rsidR="00845A40" w:rsidRPr="00C32563" w14:paraId="58198694" w14:textId="77777777" w:rsidTr="00A41E34">
        <w:tc>
          <w:tcPr>
            <w:tcW w:w="3397" w:type="dxa"/>
            <w:vAlign w:val="center"/>
          </w:tcPr>
          <w:p w14:paraId="25048C49" w14:textId="77777777" w:rsidR="00845A40" w:rsidRPr="00C32563" w:rsidRDefault="00845A40" w:rsidP="00A41E34">
            <w:pPr>
              <w:rPr>
                <w:rFonts w:ascii="Calibri Light" w:hAnsi="Calibri Light" w:cs="Calibri Light"/>
              </w:rPr>
            </w:pPr>
            <w:r w:rsidRPr="00C32563">
              <w:rPr>
                <w:rFonts w:ascii="Calibri Light" w:hAnsi="Calibri Light" w:cs="Calibri Light"/>
              </w:rPr>
              <w:t>Słoneczna</w:t>
            </w:r>
          </w:p>
        </w:tc>
        <w:tc>
          <w:tcPr>
            <w:tcW w:w="5665" w:type="dxa"/>
            <w:vAlign w:val="center"/>
          </w:tcPr>
          <w:p w14:paraId="3A869547" w14:textId="77777777" w:rsidR="00845A40" w:rsidRPr="00C32563" w:rsidRDefault="00845A40" w:rsidP="00A41E34">
            <w:pPr>
              <w:rPr>
                <w:rFonts w:ascii="Calibri Light" w:hAnsi="Calibri Light" w:cs="Calibri Light"/>
              </w:rPr>
            </w:pPr>
            <w:r w:rsidRPr="00363477">
              <w:rPr>
                <w:rFonts w:ascii="Calibri Light" w:hAnsi="Calibri Light" w:cs="Calibri Light"/>
              </w:rPr>
              <w:t>4</w:t>
            </w:r>
            <w:r w:rsidRPr="00363477">
              <w:rPr>
                <w:rFonts w:ascii="Calibri Light" w:hAnsi="Calibri Light" w:cs="Calibri Light"/>
              </w:rPr>
              <w:tab/>
              <w:t>6</w:t>
            </w:r>
            <w:r w:rsidRPr="00363477">
              <w:rPr>
                <w:rFonts w:ascii="Calibri Light" w:hAnsi="Calibri Light" w:cs="Calibri Light"/>
              </w:rPr>
              <w:tab/>
              <w:t>8</w:t>
            </w:r>
            <w:r w:rsidRPr="00363477">
              <w:rPr>
                <w:rFonts w:ascii="Calibri Light" w:hAnsi="Calibri Light" w:cs="Calibri Light"/>
              </w:rPr>
              <w:tab/>
              <w:t>10</w:t>
            </w:r>
            <w:r w:rsidRPr="00363477">
              <w:rPr>
                <w:rFonts w:ascii="Calibri Light" w:hAnsi="Calibri Light" w:cs="Calibri Light"/>
              </w:rPr>
              <w:tab/>
              <w:t>12</w:t>
            </w:r>
            <w:r w:rsidRPr="00363477">
              <w:rPr>
                <w:rFonts w:ascii="Calibri Light" w:hAnsi="Calibri Light" w:cs="Calibri Light"/>
              </w:rPr>
              <w:tab/>
              <w:t>14</w:t>
            </w:r>
            <w:r w:rsidRPr="00363477">
              <w:rPr>
                <w:rFonts w:ascii="Calibri Light" w:hAnsi="Calibri Light" w:cs="Calibri Light"/>
              </w:rPr>
              <w:tab/>
              <w:t>16</w:t>
            </w:r>
            <w:r w:rsidRPr="00363477">
              <w:rPr>
                <w:rFonts w:ascii="Calibri Light" w:hAnsi="Calibri Light" w:cs="Calibri Light"/>
              </w:rPr>
              <w:tab/>
              <w:t>17</w:t>
            </w:r>
            <w:r w:rsidRPr="00363477">
              <w:rPr>
                <w:rFonts w:ascii="Calibri Light" w:hAnsi="Calibri Light" w:cs="Calibri Light"/>
              </w:rPr>
              <w:tab/>
              <w:t>18</w:t>
            </w:r>
            <w:r w:rsidRPr="00363477">
              <w:rPr>
                <w:rFonts w:ascii="Calibri Light" w:hAnsi="Calibri Light" w:cs="Calibri Light"/>
              </w:rPr>
              <w:tab/>
              <w:t>1/3</w:t>
            </w:r>
            <w:r w:rsidRPr="00363477">
              <w:rPr>
                <w:rFonts w:ascii="Calibri Light" w:hAnsi="Calibri Light" w:cs="Calibri Light"/>
              </w:rPr>
              <w:tab/>
              <w:t>5/7</w:t>
            </w:r>
            <w:r w:rsidRPr="00363477">
              <w:rPr>
                <w:rFonts w:ascii="Calibri Light" w:hAnsi="Calibri Light" w:cs="Calibri Light"/>
              </w:rPr>
              <w:tab/>
              <w:t>9/11</w:t>
            </w:r>
            <w:r w:rsidRPr="00363477">
              <w:rPr>
                <w:rFonts w:ascii="Calibri Light" w:hAnsi="Calibri Light" w:cs="Calibri Light"/>
              </w:rPr>
              <w:tab/>
              <w:t>10A</w:t>
            </w:r>
            <w:r w:rsidRPr="00363477">
              <w:rPr>
                <w:rFonts w:ascii="Calibri Light" w:hAnsi="Calibri Light" w:cs="Calibri Light"/>
              </w:rPr>
              <w:tab/>
              <w:t>13/15</w:t>
            </w:r>
          </w:p>
        </w:tc>
      </w:tr>
      <w:tr w:rsidR="00845A40" w:rsidRPr="00C32563" w14:paraId="477153AD" w14:textId="77777777" w:rsidTr="00A41E34">
        <w:tc>
          <w:tcPr>
            <w:tcW w:w="3397" w:type="dxa"/>
            <w:vAlign w:val="center"/>
          </w:tcPr>
          <w:p w14:paraId="664CC809" w14:textId="77777777" w:rsidR="00845A40" w:rsidRPr="00C32563" w:rsidRDefault="00845A40" w:rsidP="00A41E34">
            <w:pPr>
              <w:rPr>
                <w:rFonts w:ascii="Calibri Light" w:hAnsi="Calibri Light" w:cs="Calibri Light"/>
              </w:rPr>
            </w:pPr>
            <w:r w:rsidRPr="00C32563">
              <w:rPr>
                <w:rFonts w:ascii="Calibri Light" w:hAnsi="Calibri Light" w:cs="Calibri Light"/>
              </w:rPr>
              <w:t>Smugowa</w:t>
            </w:r>
          </w:p>
        </w:tc>
        <w:tc>
          <w:tcPr>
            <w:tcW w:w="5665" w:type="dxa"/>
            <w:vAlign w:val="center"/>
          </w:tcPr>
          <w:p w14:paraId="2AA2ED2B" w14:textId="77777777" w:rsidR="00845A40" w:rsidRPr="00C32563" w:rsidRDefault="00845A40" w:rsidP="00A41E34">
            <w:pPr>
              <w:rPr>
                <w:rFonts w:ascii="Calibri Light" w:hAnsi="Calibri Light" w:cs="Calibri Light"/>
              </w:rPr>
            </w:pPr>
            <w:r w:rsidRPr="00363477">
              <w:rPr>
                <w:rFonts w:ascii="Calibri Light" w:hAnsi="Calibri Light" w:cs="Calibri Light"/>
              </w:rPr>
              <w:t>2</w:t>
            </w:r>
            <w:r w:rsidRPr="00363477">
              <w:rPr>
                <w:rFonts w:ascii="Calibri Light" w:hAnsi="Calibri Light" w:cs="Calibri Light"/>
              </w:rPr>
              <w:tab/>
              <w:t>6</w:t>
            </w:r>
            <w:r w:rsidRPr="00363477">
              <w:rPr>
                <w:rFonts w:ascii="Calibri Light" w:hAnsi="Calibri Light" w:cs="Calibri Light"/>
              </w:rPr>
              <w:tab/>
              <w:t>8</w:t>
            </w:r>
            <w:r w:rsidRPr="00363477">
              <w:rPr>
                <w:rFonts w:ascii="Calibri Light" w:hAnsi="Calibri Light" w:cs="Calibri Light"/>
              </w:rPr>
              <w:tab/>
              <w:t>28</w:t>
            </w:r>
            <w:r w:rsidRPr="00363477">
              <w:rPr>
                <w:rFonts w:ascii="Calibri Light" w:hAnsi="Calibri Light" w:cs="Calibri Light"/>
              </w:rPr>
              <w:tab/>
              <w:t>30</w:t>
            </w:r>
            <w:r w:rsidRPr="00363477">
              <w:rPr>
                <w:rFonts w:ascii="Calibri Light" w:hAnsi="Calibri Light" w:cs="Calibri Light"/>
              </w:rPr>
              <w:tab/>
              <w:t>32</w:t>
            </w:r>
            <w:r w:rsidRPr="00363477">
              <w:rPr>
                <w:rFonts w:ascii="Calibri Light" w:hAnsi="Calibri Light" w:cs="Calibri Light"/>
              </w:rPr>
              <w:tab/>
              <w:t>36</w:t>
            </w:r>
            <w:r w:rsidRPr="00363477">
              <w:rPr>
                <w:rFonts w:ascii="Calibri Light" w:hAnsi="Calibri Light" w:cs="Calibri Light"/>
              </w:rPr>
              <w:tab/>
              <w:t>38</w:t>
            </w:r>
            <w:r w:rsidRPr="00363477">
              <w:rPr>
                <w:rFonts w:ascii="Calibri Light" w:hAnsi="Calibri Light" w:cs="Calibri Light"/>
              </w:rPr>
              <w:tab/>
              <w:t>40</w:t>
            </w:r>
            <w:r w:rsidRPr="00363477">
              <w:rPr>
                <w:rFonts w:ascii="Calibri Light" w:hAnsi="Calibri Light" w:cs="Calibri Light"/>
              </w:rPr>
              <w:tab/>
              <w:t>44</w:t>
            </w:r>
            <w:r w:rsidRPr="00363477">
              <w:rPr>
                <w:rFonts w:ascii="Calibri Light" w:hAnsi="Calibri Light" w:cs="Calibri Light"/>
              </w:rPr>
              <w:tab/>
              <w:t>46</w:t>
            </w:r>
            <w:r w:rsidRPr="00363477">
              <w:rPr>
                <w:rFonts w:ascii="Calibri Light" w:hAnsi="Calibri Light" w:cs="Calibri Light"/>
              </w:rPr>
              <w:tab/>
              <w:t>54</w:t>
            </w:r>
            <w:r w:rsidRPr="00363477">
              <w:rPr>
                <w:rFonts w:ascii="Calibri Light" w:hAnsi="Calibri Light" w:cs="Calibri Light"/>
              </w:rPr>
              <w:tab/>
              <w:t>58</w:t>
            </w:r>
            <w:r w:rsidRPr="00363477">
              <w:rPr>
                <w:rFonts w:ascii="Calibri Light" w:hAnsi="Calibri Light" w:cs="Calibri Light"/>
              </w:rPr>
              <w:tab/>
              <w:t>60</w:t>
            </w:r>
            <w:r w:rsidRPr="00363477">
              <w:rPr>
                <w:rFonts w:ascii="Calibri Light" w:hAnsi="Calibri Light" w:cs="Calibri Light"/>
              </w:rPr>
              <w:tab/>
              <w:t>62</w:t>
            </w:r>
            <w:r w:rsidRPr="00363477">
              <w:rPr>
                <w:rFonts w:ascii="Calibri Light" w:hAnsi="Calibri Light" w:cs="Calibri Light"/>
              </w:rPr>
              <w:tab/>
              <w:t>64</w:t>
            </w:r>
            <w:r w:rsidRPr="00363477">
              <w:rPr>
                <w:rFonts w:ascii="Calibri Light" w:hAnsi="Calibri Light" w:cs="Calibri Light"/>
              </w:rPr>
              <w:tab/>
              <w:t>66</w:t>
            </w:r>
            <w:r w:rsidRPr="00363477">
              <w:rPr>
                <w:rFonts w:ascii="Calibri Light" w:hAnsi="Calibri Light" w:cs="Calibri Light"/>
              </w:rPr>
              <w:tab/>
              <w:t>68</w:t>
            </w:r>
            <w:r w:rsidRPr="00363477">
              <w:rPr>
                <w:rFonts w:ascii="Calibri Light" w:hAnsi="Calibri Light" w:cs="Calibri Light"/>
              </w:rPr>
              <w:tab/>
              <w:t>76</w:t>
            </w:r>
            <w:r w:rsidRPr="00363477">
              <w:rPr>
                <w:rFonts w:ascii="Calibri Light" w:hAnsi="Calibri Light" w:cs="Calibri Light"/>
              </w:rPr>
              <w:tab/>
              <w:t>78</w:t>
            </w:r>
            <w:r w:rsidRPr="00363477">
              <w:rPr>
                <w:rFonts w:ascii="Calibri Light" w:hAnsi="Calibri Light" w:cs="Calibri Light"/>
              </w:rPr>
              <w:tab/>
              <w:t>86</w:t>
            </w:r>
            <w:r w:rsidRPr="00363477">
              <w:rPr>
                <w:rFonts w:ascii="Calibri Light" w:hAnsi="Calibri Light" w:cs="Calibri Light"/>
              </w:rPr>
              <w:tab/>
              <w:t>90</w:t>
            </w:r>
            <w:r w:rsidRPr="00363477">
              <w:rPr>
                <w:rFonts w:ascii="Calibri Light" w:hAnsi="Calibri Light" w:cs="Calibri Light"/>
              </w:rPr>
              <w:tab/>
              <w:t>5/23</w:t>
            </w:r>
            <w:r w:rsidRPr="00363477">
              <w:rPr>
                <w:rFonts w:ascii="Calibri Light" w:hAnsi="Calibri Light" w:cs="Calibri Light"/>
              </w:rPr>
              <w:tab/>
              <w:t>8/12</w:t>
            </w:r>
            <w:r w:rsidRPr="00363477">
              <w:rPr>
                <w:rFonts w:ascii="Calibri Light" w:hAnsi="Calibri Light" w:cs="Calibri Light"/>
              </w:rPr>
              <w:tab/>
              <w:t>14/20</w:t>
            </w:r>
            <w:r w:rsidRPr="00363477">
              <w:rPr>
                <w:rFonts w:ascii="Calibri Light" w:hAnsi="Calibri Light" w:cs="Calibri Light"/>
              </w:rPr>
              <w:tab/>
              <w:t>22/24</w:t>
            </w:r>
            <w:r w:rsidRPr="00363477">
              <w:rPr>
                <w:rFonts w:ascii="Calibri Light" w:hAnsi="Calibri Light" w:cs="Calibri Light"/>
              </w:rPr>
              <w:tab/>
              <w:t>34A</w:t>
            </w:r>
            <w:r w:rsidRPr="00363477">
              <w:rPr>
                <w:rFonts w:ascii="Calibri Light" w:hAnsi="Calibri Light" w:cs="Calibri Light"/>
              </w:rPr>
              <w:tab/>
              <w:t>34B</w:t>
            </w:r>
            <w:r w:rsidRPr="00363477">
              <w:rPr>
                <w:rFonts w:ascii="Calibri Light" w:hAnsi="Calibri Light" w:cs="Calibri Light"/>
              </w:rPr>
              <w:tab/>
              <w:t>40a</w:t>
            </w:r>
            <w:r w:rsidRPr="00363477">
              <w:rPr>
                <w:rFonts w:ascii="Calibri Light" w:hAnsi="Calibri Light" w:cs="Calibri Light"/>
              </w:rPr>
              <w:tab/>
              <w:t>40B</w:t>
            </w:r>
            <w:r w:rsidRPr="00363477">
              <w:rPr>
                <w:rFonts w:ascii="Calibri Light" w:hAnsi="Calibri Light" w:cs="Calibri Light"/>
              </w:rPr>
              <w:tab/>
              <w:t>48-50</w:t>
            </w:r>
            <w:r w:rsidRPr="00363477">
              <w:rPr>
                <w:rFonts w:ascii="Calibri Light" w:hAnsi="Calibri Light" w:cs="Calibri Light"/>
              </w:rPr>
              <w:tab/>
              <w:t>52/54</w:t>
            </w:r>
            <w:r w:rsidRPr="00363477">
              <w:rPr>
                <w:rFonts w:ascii="Calibri Light" w:hAnsi="Calibri Light" w:cs="Calibri Light"/>
              </w:rPr>
              <w:tab/>
              <w:t>6A</w:t>
            </w:r>
          </w:p>
        </w:tc>
      </w:tr>
      <w:tr w:rsidR="00845A40" w:rsidRPr="00C32563" w14:paraId="445C347C" w14:textId="77777777" w:rsidTr="00A41E34">
        <w:tc>
          <w:tcPr>
            <w:tcW w:w="3397" w:type="dxa"/>
            <w:vAlign w:val="center"/>
          </w:tcPr>
          <w:p w14:paraId="61A3F182" w14:textId="77777777" w:rsidR="00845A40" w:rsidRPr="00C32563" w:rsidRDefault="00845A40" w:rsidP="00A41E34">
            <w:pPr>
              <w:rPr>
                <w:rFonts w:ascii="Calibri Light" w:hAnsi="Calibri Light" w:cs="Calibri Light"/>
              </w:rPr>
            </w:pPr>
            <w:r w:rsidRPr="00C32563">
              <w:rPr>
                <w:rFonts w:ascii="Calibri Light" w:hAnsi="Calibri Light" w:cs="Calibri Light"/>
              </w:rPr>
              <w:t>Stanisława Żółkiewskiego</w:t>
            </w:r>
          </w:p>
        </w:tc>
        <w:tc>
          <w:tcPr>
            <w:tcW w:w="5665" w:type="dxa"/>
            <w:vAlign w:val="center"/>
          </w:tcPr>
          <w:p w14:paraId="6974E403" w14:textId="77777777" w:rsidR="00845A40" w:rsidRPr="00C32563" w:rsidRDefault="00845A40" w:rsidP="00A41E34">
            <w:pPr>
              <w:rPr>
                <w:rFonts w:ascii="Calibri Light" w:hAnsi="Calibri Light" w:cs="Calibri Light"/>
              </w:rPr>
            </w:pPr>
            <w:r w:rsidRPr="00C32563">
              <w:rPr>
                <w:rFonts w:ascii="Calibri Light" w:hAnsi="Calibri Light" w:cs="Calibri Light"/>
              </w:rPr>
              <w:t>1</w:t>
            </w:r>
            <w:r w:rsidRPr="00C32563">
              <w:rPr>
                <w:rFonts w:ascii="Calibri Light" w:hAnsi="Calibri Light" w:cs="Calibri Light"/>
              </w:rPr>
              <w:tab/>
              <w:t>2</w:t>
            </w:r>
            <w:r w:rsidRPr="00C32563">
              <w:rPr>
                <w:rFonts w:ascii="Calibri Light" w:hAnsi="Calibri Light" w:cs="Calibri Light"/>
              </w:rPr>
              <w:tab/>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10</w:t>
            </w:r>
            <w:r w:rsidRPr="00C32563">
              <w:rPr>
                <w:rFonts w:ascii="Calibri Light" w:hAnsi="Calibri Light" w:cs="Calibri Light"/>
              </w:rPr>
              <w:tab/>
              <w:t>11</w:t>
            </w:r>
            <w:r w:rsidRPr="00C32563">
              <w:rPr>
                <w:rFonts w:ascii="Calibri Light" w:hAnsi="Calibri Light" w:cs="Calibri Light"/>
              </w:rPr>
              <w:tab/>
              <w:t>12</w:t>
            </w:r>
            <w:r w:rsidRPr="00C32563">
              <w:rPr>
                <w:rFonts w:ascii="Calibri Light" w:hAnsi="Calibri Light" w:cs="Calibri Light"/>
              </w:rPr>
              <w:tab/>
              <w:t>13</w:t>
            </w:r>
            <w:r w:rsidRPr="00C32563">
              <w:rPr>
                <w:rFonts w:ascii="Calibri Light" w:hAnsi="Calibri Light" w:cs="Calibri Light"/>
              </w:rPr>
              <w:tab/>
              <w:t>14</w:t>
            </w:r>
          </w:p>
        </w:tc>
      </w:tr>
      <w:tr w:rsidR="00845A40" w:rsidRPr="00C32563" w14:paraId="4EAB952C" w14:textId="77777777" w:rsidTr="00A41E34">
        <w:tc>
          <w:tcPr>
            <w:tcW w:w="3397" w:type="dxa"/>
            <w:vAlign w:val="center"/>
          </w:tcPr>
          <w:p w14:paraId="20565A62" w14:textId="77777777" w:rsidR="00845A40" w:rsidRPr="00C32563" w:rsidRDefault="00845A40" w:rsidP="00A41E34">
            <w:pPr>
              <w:rPr>
                <w:rFonts w:ascii="Calibri Light" w:hAnsi="Calibri Light" w:cs="Calibri Light"/>
              </w:rPr>
            </w:pPr>
            <w:r w:rsidRPr="00C32563">
              <w:rPr>
                <w:rFonts w:ascii="Calibri Light" w:hAnsi="Calibri Light" w:cs="Calibri Light"/>
              </w:rPr>
              <w:t>Stefana Batorego</w:t>
            </w:r>
          </w:p>
        </w:tc>
        <w:tc>
          <w:tcPr>
            <w:tcW w:w="5665" w:type="dxa"/>
            <w:vAlign w:val="center"/>
          </w:tcPr>
          <w:p w14:paraId="2BD61335" w14:textId="77777777" w:rsidR="00845A40" w:rsidRPr="00C32563" w:rsidRDefault="00845A40" w:rsidP="00A41E34">
            <w:pPr>
              <w:rPr>
                <w:rFonts w:ascii="Calibri Light" w:hAnsi="Calibri Light" w:cs="Calibri Light"/>
              </w:rPr>
            </w:pPr>
            <w:r w:rsidRPr="00C32563">
              <w:rPr>
                <w:rFonts w:ascii="Calibri Light" w:hAnsi="Calibri Light" w:cs="Calibri Light"/>
              </w:rPr>
              <w:t>2</w:t>
            </w:r>
            <w:r w:rsidRPr="00C32563">
              <w:rPr>
                <w:rFonts w:ascii="Calibri Light" w:hAnsi="Calibri Light" w:cs="Calibri Light"/>
              </w:rPr>
              <w:tab/>
              <w:t>3</w:t>
            </w:r>
            <w:r w:rsidRPr="00C32563">
              <w:rPr>
                <w:rFonts w:ascii="Calibri Light" w:hAnsi="Calibri Light" w:cs="Calibri Light"/>
              </w:rPr>
              <w:tab/>
              <w:t>4</w:t>
            </w:r>
            <w:r w:rsidRPr="00C32563">
              <w:rPr>
                <w:rFonts w:ascii="Calibri Light" w:hAnsi="Calibri Light" w:cs="Calibri Light"/>
              </w:rPr>
              <w:tab/>
              <w:t>5</w:t>
            </w:r>
            <w:r w:rsidRPr="00C32563">
              <w:rPr>
                <w:rFonts w:ascii="Calibri Light" w:hAnsi="Calibri Light" w:cs="Calibri Light"/>
              </w:rPr>
              <w:tab/>
              <w:t>6</w:t>
            </w:r>
            <w:r w:rsidRPr="00C32563">
              <w:rPr>
                <w:rFonts w:ascii="Calibri Light" w:hAnsi="Calibri Light" w:cs="Calibri Light"/>
              </w:rPr>
              <w:tab/>
              <w:t>7</w:t>
            </w:r>
            <w:r w:rsidRPr="00C32563">
              <w:rPr>
                <w:rFonts w:ascii="Calibri Light" w:hAnsi="Calibri Light" w:cs="Calibri Light"/>
              </w:rPr>
              <w:tab/>
              <w:t>8</w:t>
            </w:r>
            <w:r w:rsidRPr="00C32563">
              <w:rPr>
                <w:rFonts w:ascii="Calibri Light" w:hAnsi="Calibri Light" w:cs="Calibri Light"/>
              </w:rPr>
              <w:tab/>
              <w:t>9</w:t>
            </w:r>
            <w:r w:rsidRPr="00C32563">
              <w:rPr>
                <w:rFonts w:ascii="Calibri Light" w:hAnsi="Calibri Light" w:cs="Calibri Light"/>
              </w:rPr>
              <w:tab/>
              <w:t>10</w:t>
            </w:r>
            <w:r w:rsidRPr="00C32563">
              <w:rPr>
                <w:rFonts w:ascii="Calibri Light" w:hAnsi="Calibri Light" w:cs="Calibri Light"/>
              </w:rPr>
              <w:tab/>
              <w:t>11</w:t>
            </w:r>
            <w:r w:rsidRPr="00C32563">
              <w:rPr>
                <w:rFonts w:ascii="Calibri Light" w:hAnsi="Calibri Light" w:cs="Calibri Light"/>
              </w:rPr>
              <w:tab/>
              <w:t>12</w:t>
            </w:r>
            <w:r w:rsidRPr="00C32563">
              <w:rPr>
                <w:rFonts w:ascii="Calibri Light" w:hAnsi="Calibri Light" w:cs="Calibri Light"/>
              </w:rPr>
              <w:tab/>
              <w:t>13</w:t>
            </w:r>
            <w:r w:rsidRPr="00C32563">
              <w:rPr>
                <w:rFonts w:ascii="Calibri Light" w:hAnsi="Calibri Light" w:cs="Calibri Light"/>
              </w:rPr>
              <w:tab/>
              <w:t>14</w:t>
            </w:r>
            <w:r w:rsidRPr="00C32563">
              <w:rPr>
                <w:rFonts w:ascii="Calibri Light" w:hAnsi="Calibri Light" w:cs="Calibri Light"/>
              </w:rPr>
              <w:tab/>
              <w:t>15</w:t>
            </w:r>
            <w:r w:rsidRPr="00C32563">
              <w:rPr>
                <w:rFonts w:ascii="Calibri Light" w:hAnsi="Calibri Light" w:cs="Calibri Light"/>
              </w:rPr>
              <w:tab/>
              <w:t>17</w:t>
            </w:r>
          </w:p>
        </w:tc>
      </w:tr>
      <w:tr w:rsidR="00845A40" w:rsidRPr="00C32563" w14:paraId="736187CC" w14:textId="77777777" w:rsidTr="00A41E34">
        <w:tc>
          <w:tcPr>
            <w:tcW w:w="3397" w:type="dxa"/>
            <w:vAlign w:val="center"/>
          </w:tcPr>
          <w:p w14:paraId="27868650" w14:textId="77777777" w:rsidR="00845A40" w:rsidRPr="00C32563" w:rsidRDefault="00845A40" w:rsidP="00A41E34">
            <w:pPr>
              <w:rPr>
                <w:rFonts w:ascii="Calibri Light" w:hAnsi="Calibri Light" w:cs="Calibri Light"/>
              </w:rPr>
            </w:pPr>
            <w:r w:rsidRPr="00C32563">
              <w:rPr>
                <w:rFonts w:ascii="Calibri Light" w:hAnsi="Calibri Light" w:cs="Calibri Light"/>
              </w:rPr>
              <w:t>Stefana Czarnieckiego</w:t>
            </w:r>
          </w:p>
        </w:tc>
        <w:tc>
          <w:tcPr>
            <w:tcW w:w="5665" w:type="dxa"/>
            <w:vAlign w:val="center"/>
          </w:tcPr>
          <w:p w14:paraId="6EDB6FEB" w14:textId="77777777" w:rsidR="00845A40" w:rsidRPr="00C32563" w:rsidRDefault="00845A40" w:rsidP="00A41E34">
            <w:pPr>
              <w:rPr>
                <w:rFonts w:ascii="Calibri Light" w:hAnsi="Calibri Light" w:cs="Calibri Light"/>
              </w:rPr>
            </w:pPr>
            <w:r w:rsidRPr="00363477">
              <w:rPr>
                <w:rFonts w:ascii="Calibri Light" w:hAnsi="Calibri Light" w:cs="Calibri Light"/>
              </w:rPr>
              <w:t>3</w:t>
            </w:r>
            <w:r w:rsidRPr="00363477">
              <w:rPr>
                <w:rFonts w:ascii="Calibri Light" w:hAnsi="Calibri Light" w:cs="Calibri Light"/>
              </w:rPr>
              <w:tab/>
              <w:t>5</w:t>
            </w:r>
            <w:r w:rsidRPr="00363477">
              <w:rPr>
                <w:rFonts w:ascii="Calibri Light" w:hAnsi="Calibri Light" w:cs="Calibri Light"/>
              </w:rPr>
              <w:tab/>
              <w:t>7</w:t>
            </w:r>
            <w:r w:rsidRPr="00363477">
              <w:rPr>
                <w:rFonts w:ascii="Calibri Light" w:hAnsi="Calibri Light" w:cs="Calibri Light"/>
              </w:rPr>
              <w:tab/>
              <w:t>15</w:t>
            </w:r>
            <w:r w:rsidRPr="00363477">
              <w:rPr>
                <w:rFonts w:ascii="Calibri Light" w:hAnsi="Calibri Light" w:cs="Calibri Light"/>
              </w:rPr>
              <w:tab/>
              <w:t>17</w:t>
            </w:r>
            <w:r w:rsidRPr="00363477">
              <w:rPr>
                <w:rFonts w:ascii="Calibri Light" w:hAnsi="Calibri Light" w:cs="Calibri Light"/>
              </w:rPr>
              <w:tab/>
              <w:t>18</w:t>
            </w:r>
            <w:r w:rsidRPr="00363477">
              <w:rPr>
                <w:rFonts w:ascii="Calibri Light" w:hAnsi="Calibri Light" w:cs="Calibri Light"/>
              </w:rPr>
              <w:tab/>
              <w:t>22</w:t>
            </w:r>
            <w:r w:rsidRPr="00363477">
              <w:rPr>
                <w:rFonts w:ascii="Calibri Light" w:hAnsi="Calibri Light" w:cs="Calibri Light"/>
              </w:rPr>
              <w:tab/>
              <w:t>25</w:t>
            </w:r>
            <w:r w:rsidRPr="00363477">
              <w:rPr>
                <w:rFonts w:ascii="Calibri Light" w:hAnsi="Calibri Light" w:cs="Calibri Light"/>
              </w:rPr>
              <w:tab/>
              <w:t>28</w:t>
            </w:r>
            <w:r w:rsidRPr="00363477">
              <w:rPr>
                <w:rFonts w:ascii="Calibri Light" w:hAnsi="Calibri Light" w:cs="Calibri Light"/>
              </w:rPr>
              <w:tab/>
              <w:t>30</w:t>
            </w:r>
            <w:r w:rsidRPr="00363477">
              <w:rPr>
                <w:rFonts w:ascii="Calibri Light" w:hAnsi="Calibri Light" w:cs="Calibri Light"/>
              </w:rPr>
              <w:tab/>
              <w:t>32</w:t>
            </w:r>
            <w:r w:rsidRPr="00363477">
              <w:rPr>
                <w:rFonts w:ascii="Calibri Light" w:hAnsi="Calibri Light" w:cs="Calibri Light"/>
              </w:rPr>
              <w:tab/>
              <w:t>33</w:t>
            </w:r>
            <w:r w:rsidRPr="00363477">
              <w:rPr>
                <w:rFonts w:ascii="Calibri Light" w:hAnsi="Calibri Light" w:cs="Calibri Light"/>
              </w:rPr>
              <w:tab/>
              <w:t>41</w:t>
            </w:r>
            <w:r w:rsidRPr="00363477">
              <w:rPr>
                <w:rFonts w:ascii="Calibri Light" w:hAnsi="Calibri Light" w:cs="Calibri Light"/>
              </w:rPr>
              <w:tab/>
              <w:t>43</w:t>
            </w:r>
            <w:r w:rsidRPr="00363477">
              <w:rPr>
                <w:rFonts w:ascii="Calibri Light" w:hAnsi="Calibri Light" w:cs="Calibri Light"/>
              </w:rPr>
              <w:tab/>
              <w:t>51</w:t>
            </w:r>
            <w:r w:rsidRPr="00363477">
              <w:rPr>
                <w:rFonts w:ascii="Calibri Light" w:hAnsi="Calibri Light" w:cs="Calibri Light"/>
              </w:rPr>
              <w:tab/>
              <w:t>53</w:t>
            </w:r>
            <w:r w:rsidRPr="00363477">
              <w:rPr>
                <w:rFonts w:ascii="Calibri Light" w:hAnsi="Calibri Light" w:cs="Calibri Light"/>
              </w:rPr>
              <w:tab/>
              <w:t>61</w:t>
            </w:r>
            <w:r w:rsidRPr="00363477">
              <w:rPr>
                <w:rFonts w:ascii="Calibri Light" w:hAnsi="Calibri Light" w:cs="Calibri Light"/>
              </w:rPr>
              <w:tab/>
              <w:t>63</w:t>
            </w:r>
            <w:r w:rsidRPr="00363477">
              <w:rPr>
                <w:rFonts w:ascii="Calibri Light" w:hAnsi="Calibri Light" w:cs="Calibri Light"/>
              </w:rPr>
              <w:tab/>
              <w:t>12/14</w:t>
            </w:r>
            <w:r w:rsidRPr="00363477">
              <w:rPr>
                <w:rFonts w:ascii="Calibri Light" w:hAnsi="Calibri Light" w:cs="Calibri Light"/>
              </w:rPr>
              <w:tab/>
              <w:t>53a</w:t>
            </w:r>
            <w:r w:rsidRPr="00363477">
              <w:rPr>
                <w:rFonts w:ascii="Calibri Light" w:hAnsi="Calibri Light" w:cs="Calibri Light"/>
              </w:rPr>
              <w:tab/>
              <w:t>65a</w:t>
            </w:r>
          </w:p>
        </w:tc>
      </w:tr>
      <w:tr w:rsidR="00845A40" w:rsidRPr="00C32563" w14:paraId="4908E4B2" w14:textId="77777777" w:rsidTr="00A41E34">
        <w:tc>
          <w:tcPr>
            <w:tcW w:w="3397" w:type="dxa"/>
            <w:vAlign w:val="center"/>
          </w:tcPr>
          <w:p w14:paraId="7FA3A001" w14:textId="77777777" w:rsidR="00845A40" w:rsidRPr="00C32563" w:rsidRDefault="00845A40" w:rsidP="00A41E34">
            <w:pPr>
              <w:rPr>
                <w:rFonts w:ascii="Calibri Light" w:hAnsi="Calibri Light" w:cs="Calibri Light"/>
              </w:rPr>
            </w:pPr>
            <w:r w:rsidRPr="00C32563">
              <w:rPr>
                <w:rFonts w:ascii="Calibri Light" w:hAnsi="Calibri Light" w:cs="Calibri Light"/>
              </w:rPr>
              <w:t>Stolarska</w:t>
            </w:r>
          </w:p>
        </w:tc>
        <w:tc>
          <w:tcPr>
            <w:tcW w:w="5665" w:type="dxa"/>
            <w:vAlign w:val="center"/>
          </w:tcPr>
          <w:p w14:paraId="433E5327" w14:textId="77777777" w:rsidR="00845A40" w:rsidRPr="00C32563" w:rsidRDefault="00845A40" w:rsidP="00A41E34">
            <w:pPr>
              <w:rPr>
                <w:rFonts w:ascii="Calibri Light" w:hAnsi="Calibri Light" w:cs="Calibri Light"/>
              </w:rPr>
            </w:pPr>
            <w:r w:rsidRPr="00363477">
              <w:rPr>
                <w:rFonts w:ascii="Calibri Light" w:hAnsi="Calibri Light" w:cs="Calibri Light"/>
              </w:rPr>
              <w:t>4</w:t>
            </w:r>
            <w:r w:rsidRPr="00363477">
              <w:rPr>
                <w:rFonts w:ascii="Calibri Light" w:hAnsi="Calibri Light" w:cs="Calibri Light"/>
              </w:rPr>
              <w:tab/>
              <w:t>6</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16</w:t>
            </w:r>
            <w:r w:rsidRPr="00363477">
              <w:rPr>
                <w:rFonts w:ascii="Calibri Light" w:hAnsi="Calibri Light" w:cs="Calibri Light"/>
              </w:rPr>
              <w:tab/>
              <w:t>17</w:t>
            </w:r>
            <w:r w:rsidRPr="00363477">
              <w:rPr>
                <w:rFonts w:ascii="Calibri Light" w:hAnsi="Calibri Light" w:cs="Calibri Light"/>
              </w:rPr>
              <w:tab/>
              <w:t>19</w:t>
            </w:r>
            <w:r w:rsidRPr="00363477">
              <w:rPr>
                <w:rFonts w:ascii="Calibri Light" w:hAnsi="Calibri Light" w:cs="Calibri Light"/>
              </w:rPr>
              <w:tab/>
              <w:t>22</w:t>
            </w:r>
            <w:r w:rsidRPr="00363477">
              <w:rPr>
                <w:rFonts w:ascii="Calibri Light" w:hAnsi="Calibri Light" w:cs="Calibri Light"/>
              </w:rPr>
              <w:tab/>
              <w:t>26</w:t>
            </w:r>
            <w:r w:rsidRPr="00363477">
              <w:rPr>
                <w:rFonts w:ascii="Calibri Light" w:hAnsi="Calibri Light" w:cs="Calibri Light"/>
              </w:rPr>
              <w:tab/>
              <w:t>28</w:t>
            </w:r>
            <w:r w:rsidRPr="00363477">
              <w:rPr>
                <w:rFonts w:ascii="Calibri Light" w:hAnsi="Calibri Light" w:cs="Calibri Light"/>
              </w:rPr>
              <w:tab/>
              <w:t>29</w:t>
            </w:r>
            <w:r w:rsidRPr="00363477">
              <w:rPr>
                <w:rFonts w:ascii="Calibri Light" w:hAnsi="Calibri Light" w:cs="Calibri Light"/>
              </w:rPr>
              <w:tab/>
              <w:t>30</w:t>
            </w:r>
            <w:r w:rsidRPr="00363477">
              <w:rPr>
                <w:rFonts w:ascii="Calibri Light" w:hAnsi="Calibri Light" w:cs="Calibri Light"/>
              </w:rPr>
              <w:tab/>
              <w:t>31</w:t>
            </w:r>
            <w:r w:rsidRPr="00363477">
              <w:rPr>
                <w:rFonts w:ascii="Calibri Light" w:hAnsi="Calibri Light" w:cs="Calibri Light"/>
              </w:rPr>
              <w:tab/>
              <w:t>32</w:t>
            </w:r>
            <w:r w:rsidRPr="00363477">
              <w:rPr>
                <w:rFonts w:ascii="Calibri Light" w:hAnsi="Calibri Light" w:cs="Calibri Light"/>
              </w:rPr>
              <w:tab/>
              <w:t>33</w:t>
            </w:r>
            <w:r w:rsidRPr="00363477">
              <w:rPr>
                <w:rFonts w:ascii="Calibri Light" w:hAnsi="Calibri Light" w:cs="Calibri Light"/>
              </w:rPr>
              <w:tab/>
              <w:t>40</w:t>
            </w:r>
            <w:r w:rsidRPr="00363477">
              <w:rPr>
                <w:rFonts w:ascii="Calibri Light" w:hAnsi="Calibri Light" w:cs="Calibri Light"/>
              </w:rPr>
              <w:tab/>
              <w:t>42</w:t>
            </w:r>
            <w:r w:rsidRPr="00363477">
              <w:rPr>
                <w:rFonts w:ascii="Calibri Light" w:hAnsi="Calibri Light" w:cs="Calibri Light"/>
              </w:rPr>
              <w:tab/>
              <w:t>10/14</w:t>
            </w:r>
            <w:r w:rsidRPr="00363477">
              <w:rPr>
                <w:rFonts w:ascii="Calibri Light" w:hAnsi="Calibri Light" w:cs="Calibri Light"/>
              </w:rPr>
              <w:tab/>
              <w:t>1/3</w:t>
            </w:r>
            <w:r w:rsidRPr="00363477">
              <w:rPr>
                <w:rFonts w:ascii="Calibri Light" w:hAnsi="Calibri Light" w:cs="Calibri Light"/>
              </w:rPr>
              <w:tab/>
              <w:t>5/7</w:t>
            </w:r>
            <w:r w:rsidRPr="00363477">
              <w:rPr>
                <w:rFonts w:ascii="Calibri Light" w:hAnsi="Calibri Light" w:cs="Calibri Light"/>
              </w:rPr>
              <w:tab/>
              <w:t>16A</w:t>
            </w:r>
            <w:r w:rsidRPr="00363477">
              <w:rPr>
                <w:rFonts w:ascii="Calibri Light" w:hAnsi="Calibri Light" w:cs="Calibri Light"/>
              </w:rPr>
              <w:tab/>
              <w:t>18/20</w:t>
            </w:r>
            <w:r w:rsidRPr="00363477">
              <w:rPr>
                <w:rFonts w:ascii="Calibri Light" w:hAnsi="Calibri Light" w:cs="Calibri Light"/>
              </w:rPr>
              <w:tab/>
              <w:t>21/27</w:t>
            </w:r>
            <w:r w:rsidRPr="00363477">
              <w:rPr>
                <w:rFonts w:ascii="Calibri Light" w:hAnsi="Calibri Light" w:cs="Calibri Light"/>
              </w:rPr>
              <w:tab/>
              <w:t>31A</w:t>
            </w:r>
            <w:r w:rsidRPr="00363477">
              <w:rPr>
                <w:rFonts w:ascii="Calibri Light" w:hAnsi="Calibri Light" w:cs="Calibri Light"/>
              </w:rPr>
              <w:tab/>
              <w:t>31B</w:t>
            </w:r>
            <w:r w:rsidRPr="00363477">
              <w:rPr>
                <w:rFonts w:ascii="Calibri Light" w:hAnsi="Calibri Light" w:cs="Calibri Light"/>
              </w:rPr>
              <w:tab/>
              <w:t>33A</w:t>
            </w:r>
            <w:r w:rsidRPr="00363477">
              <w:rPr>
                <w:rFonts w:ascii="Calibri Light" w:hAnsi="Calibri Light" w:cs="Calibri Light"/>
              </w:rPr>
              <w:tab/>
              <w:t>5/7A</w:t>
            </w:r>
          </w:p>
        </w:tc>
      </w:tr>
      <w:tr w:rsidR="00845A40" w:rsidRPr="00C32563" w14:paraId="2409E859" w14:textId="77777777" w:rsidTr="00A41E34">
        <w:tc>
          <w:tcPr>
            <w:tcW w:w="3397" w:type="dxa"/>
            <w:vAlign w:val="center"/>
          </w:tcPr>
          <w:p w14:paraId="753A5F38" w14:textId="77777777" w:rsidR="00845A40" w:rsidRPr="00C32563" w:rsidRDefault="00845A40" w:rsidP="00A41E34">
            <w:pPr>
              <w:rPr>
                <w:rFonts w:ascii="Calibri Light" w:hAnsi="Calibri Light" w:cs="Calibri Light"/>
              </w:rPr>
            </w:pPr>
            <w:r w:rsidRPr="00C32563">
              <w:rPr>
                <w:rFonts w:ascii="Calibri Light" w:hAnsi="Calibri Light" w:cs="Calibri Light"/>
              </w:rPr>
              <w:t>Szeroka</w:t>
            </w:r>
          </w:p>
        </w:tc>
        <w:tc>
          <w:tcPr>
            <w:tcW w:w="5665" w:type="dxa"/>
            <w:vAlign w:val="center"/>
          </w:tcPr>
          <w:p w14:paraId="5B63F063"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5</w:t>
            </w:r>
            <w:r w:rsidRPr="00C32563">
              <w:rPr>
                <w:rFonts w:ascii="Calibri Light" w:hAnsi="Calibri Light" w:cs="Calibri Light"/>
              </w:rPr>
              <w:tab/>
              <w:t>13</w:t>
            </w:r>
            <w:r w:rsidRPr="00C32563">
              <w:rPr>
                <w:rFonts w:ascii="Calibri Light" w:hAnsi="Calibri Light" w:cs="Calibri Light"/>
              </w:rPr>
              <w:tab/>
              <w:t>17</w:t>
            </w:r>
            <w:r w:rsidRPr="00C32563">
              <w:rPr>
                <w:rFonts w:ascii="Calibri Light" w:hAnsi="Calibri Light" w:cs="Calibri Light"/>
              </w:rPr>
              <w:tab/>
              <w:t>19</w:t>
            </w:r>
            <w:r w:rsidRPr="00C32563">
              <w:rPr>
                <w:rFonts w:ascii="Calibri Light" w:hAnsi="Calibri Light" w:cs="Calibri Light"/>
              </w:rPr>
              <w:tab/>
              <w:t>21</w:t>
            </w:r>
            <w:r w:rsidRPr="00C32563">
              <w:rPr>
                <w:rFonts w:ascii="Calibri Light" w:hAnsi="Calibri Light" w:cs="Calibri Light"/>
              </w:rPr>
              <w:tab/>
              <w:t>27</w:t>
            </w:r>
            <w:r w:rsidRPr="00C32563">
              <w:rPr>
                <w:rFonts w:ascii="Calibri Light" w:hAnsi="Calibri Light" w:cs="Calibri Light"/>
              </w:rPr>
              <w:tab/>
              <w:t>33</w:t>
            </w:r>
            <w:r w:rsidRPr="00C32563">
              <w:rPr>
                <w:rFonts w:ascii="Calibri Light" w:hAnsi="Calibri Light" w:cs="Calibri Light"/>
              </w:rPr>
              <w:tab/>
              <w:t>35</w:t>
            </w:r>
            <w:r w:rsidRPr="00C32563">
              <w:rPr>
                <w:rFonts w:ascii="Calibri Light" w:hAnsi="Calibri Light" w:cs="Calibri Light"/>
              </w:rPr>
              <w:tab/>
              <w:t>41</w:t>
            </w:r>
            <w:r w:rsidRPr="00C32563">
              <w:rPr>
                <w:rFonts w:ascii="Calibri Light" w:hAnsi="Calibri Light" w:cs="Calibri Light"/>
              </w:rPr>
              <w:tab/>
              <w:t>43</w:t>
            </w:r>
            <w:r w:rsidRPr="00C32563">
              <w:rPr>
                <w:rFonts w:ascii="Calibri Light" w:hAnsi="Calibri Light" w:cs="Calibri Light"/>
              </w:rPr>
              <w:tab/>
              <w:t>45</w:t>
            </w:r>
            <w:r w:rsidRPr="00C32563">
              <w:rPr>
                <w:rFonts w:ascii="Calibri Light" w:hAnsi="Calibri Light" w:cs="Calibri Light"/>
              </w:rPr>
              <w:tab/>
              <w:t>47</w:t>
            </w:r>
            <w:r w:rsidRPr="00C32563">
              <w:rPr>
                <w:rFonts w:ascii="Calibri Light" w:hAnsi="Calibri Light" w:cs="Calibri Light"/>
              </w:rPr>
              <w:tab/>
              <w:t>9/11</w:t>
            </w:r>
            <w:r w:rsidRPr="00C32563">
              <w:rPr>
                <w:rFonts w:ascii="Calibri Light" w:hAnsi="Calibri Light" w:cs="Calibri Light"/>
              </w:rPr>
              <w:tab/>
              <w:t>13A</w:t>
            </w:r>
            <w:r w:rsidRPr="00C32563">
              <w:rPr>
                <w:rFonts w:ascii="Calibri Light" w:hAnsi="Calibri Light" w:cs="Calibri Light"/>
              </w:rPr>
              <w:tab/>
              <w:t>19A</w:t>
            </w:r>
            <w:r w:rsidRPr="00C32563">
              <w:rPr>
                <w:rFonts w:ascii="Calibri Light" w:hAnsi="Calibri Light" w:cs="Calibri Light"/>
              </w:rPr>
              <w:tab/>
              <w:t>23/25A</w:t>
            </w:r>
            <w:r w:rsidRPr="00C32563">
              <w:rPr>
                <w:rFonts w:ascii="Calibri Light" w:hAnsi="Calibri Light" w:cs="Calibri Light"/>
              </w:rPr>
              <w:tab/>
              <w:t>23/25B</w:t>
            </w:r>
            <w:r w:rsidRPr="00C32563">
              <w:rPr>
                <w:rFonts w:ascii="Calibri Light" w:hAnsi="Calibri Light" w:cs="Calibri Light"/>
              </w:rPr>
              <w:tab/>
              <w:t>29/31</w:t>
            </w:r>
            <w:r w:rsidRPr="00C32563">
              <w:rPr>
                <w:rFonts w:ascii="Calibri Light" w:hAnsi="Calibri Light" w:cs="Calibri Light"/>
              </w:rPr>
              <w:tab/>
              <w:t>37/39</w:t>
            </w:r>
            <w:r w:rsidRPr="00C32563">
              <w:rPr>
                <w:rFonts w:ascii="Calibri Light" w:hAnsi="Calibri Light" w:cs="Calibri Light"/>
              </w:rPr>
              <w:tab/>
              <w:t>3A</w:t>
            </w:r>
            <w:r w:rsidRPr="00C32563">
              <w:rPr>
                <w:rFonts w:ascii="Calibri Light" w:hAnsi="Calibri Light" w:cs="Calibri Light"/>
              </w:rPr>
              <w:tab/>
              <w:t>5A</w:t>
            </w:r>
            <w:r w:rsidRPr="00C32563">
              <w:rPr>
                <w:rFonts w:ascii="Calibri Light" w:hAnsi="Calibri Light" w:cs="Calibri Light"/>
              </w:rPr>
              <w:tab/>
              <w:t>7/11A</w:t>
            </w:r>
          </w:p>
        </w:tc>
      </w:tr>
      <w:tr w:rsidR="00845A40" w:rsidRPr="00C32563" w14:paraId="57FD41BD" w14:textId="77777777" w:rsidTr="00A41E34">
        <w:tc>
          <w:tcPr>
            <w:tcW w:w="3397" w:type="dxa"/>
            <w:vAlign w:val="center"/>
          </w:tcPr>
          <w:p w14:paraId="2B2364C4" w14:textId="77777777" w:rsidR="00845A40" w:rsidRPr="00C32563" w:rsidRDefault="00845A40" w:rsidP="00A41E34">
            <w:pPr>
              <w:rPr>
                <w:rFonts w:ascii="Calibri Light" w:hAnsi="Calibri Light" w:cs="Calibri Light"/>
              </w:rPr>
            </w:pPr>
            <w:r w:rsidRPr="00C32563">
              <w:rPr>
                <w:rFonts w:ascii="Calibri Light" w:hAnsi="Calibri Light" w:cs="Calibri Light"/>
              </w:rPr>
              <w:t>Szkolna</w:t>
            </w:r>
          </w:p>
        </w:tc>
        <w:tc>
          <w:tcPr>
            <w:tcW w:w="5665" w:type="dxa"/>
            <w:vAlign w:val="center"/>
          </w:tcPr>
          <w:p w14:paraId="07DD8328" w14:textId="77777777" w:rsidR="00845A40" w:rsidRPr="00C32563" w:rsidRDefault="00845A40" w:rsidP="00A41E34">
            <w:pPr>
              <w:rPr>
                <w:rFonts w:ascii="Calibri Light" w:hAnsi="Calibri Light" w:cs="Calibri Light"/>
              </w:rPr>
            </w:pPr>
            <w:r w:rsidRPr="00363477">
              <w:rPr>
                <w:rFonts w:ascii="Calibri Light" w:hAnsi="Calibri Light" w:cs="Calibri Light"/>
              </w:rPr>
              <w:t>3</w:t>
            </w:r>
            <w:r w:rsidRPr="00363477">
              <w:rPr>
                <w:rFonts w:ascii="Calibri Light" w:hAnsi="Calibri Light" w:cs="Calibri Light"/>
              </w:rPr>
              <w:tab/>
              <w:t>5</w:t>
            </w:r>
            <w:r w:rsidRPr="00363477">
              <w:rPr>
                <w:rFonts w:ascii="Calibri Light" w:hAnsi="Calibri Light" w:cs="Calibri Light"/>
              </w:rPr>
              <w:tab/>
              <w:t>7</w:t>
            </w:r>
            <w:r w:rsidRPr="00363477">
              <w:rPr>
                <w:rFonts w:ascii="Calibri Light" w:hAnsi="Calibri Light" w:cs="Calibri Light"/>
              </w:rPr>
              <w:tab/>
              <w:t>9</w:t>
            </w:r>
            <w:r w:rsidRPr="00363477">
              <w:rPr>
                <w:rFonts w:ascii="Calibri Light" w:hAnsi="Calibri Light" w:cs="Calibri Light"/>
              </w:rPr>
              <w:tab/>
              <w:t>11</w:t>
            </w:r>
            <w:r w:rsidRPr="00363477">
              <w:rPr>
                <w:rFonts w:ascii="Calibri Light" w:hAnsi="Calibri Light" w:cs="Calibri Light"/>
              </w:rPr>
              <w:tab/>
              <w:t>13</w:t>
            </w:r>
            <w:r w:rsidRPr="00363477">
              <w:rPr>
                <w:rFonts w:ascii="Calibri Light" w:hAnsi="Calibri Light" w:cs="Calibri Light"/>
              </w:rPr>
              <w:tab/>
              <w:t>15</w:t>
            </w:r>
            <w:r w:rsidRPr="00363477">
              <w:rPr>
                <w:rFonts w:ascii="Calibri Light" w:hAnsi="Calibri Light" w:cs="Calibri Light"/>
              </w:rPr>
              <w:tab/>
              <w:t>17</w:t>
            </w:r>
            <w:r w:rsidRPr="00363477">
              <w:rPr>
                <w:rFonts w:ascii="Calibri Light" w:hAnsi="Calibri Light" w:cs="Calibri Light"/>
              </w:rPr>
              <w:tab/>
              <w:t>19</w:t>
            </w:r>
            <w:r w:rsidRPr="00363477">
              <w:rPr>
                <w:rFonts w:ascii="Calibri Light" w:hAnsi="Calibri Light" w:cs="Calibri Light"/>
              </w:rPr>
              <w:tab/>
              <w:t>21</w:t>
            </w:r>
            <w:r w:rsidRPr="00363477">
              <w:rPr>
                <w:rFonts w:ascii="Calibri Light" w:hAnsi="Calibri Light" w:cs="Calibri Light"/>
              </w:rPr>
              <w:tab/>
              <w:t>23</w:t>
            </w:r>
            <w:r w:rsidRPr="00363477">
              <w:rPr>
                <w:rFonts w:ascii="Calibri Light" w:hAnsi="Calibri Light" w:cs="Calibri Light"/>
              </w:rPr>
              <w:tab/>
              <w:t>24</w:t>
            </w:r>
            <w:r w:rsidRPr="00363477">
              <w:rPr>
                <w:rFonts w:ascii="Calibri Light" w:hAnsi="Calibri Light" w:cs="Calibri Light"/>
              </w:rPr>
              <w:tab/>
              <w:t>25</w:t>
            </w:r>
            <w:r w:rsidRPr="00363477">
              <w:rPr>
                <w:rFonts w:ascii="Calibri Light" w:hAnsi="Calibri Light" w:cs="Calibri Light"/>
              </w:rPr>
              <w:tab/>
              <w:t>26</w:t>
            </w:r>
            <w:r w:rsidRPr="00363477">
              <w:rPr>
                <w:rFonts w:ascii="Calibri Light" w:hAnsi="Calibri Light" w:cs="Calibri Light"/>
              </w:rPr>
              <w:tab/>
              <w:t>27</w:t>
            </w:r>
            <w:r w:rsidRPr="00363477">
              <w:rPr>
                <w:rFonts w:ascii="Calibri Light" w:hAnsi="Calibri Light" w:cs="Calibri Light"/>
              </w:rPr>
              <w:tab/>
              <w:t>28</w:t>
            </w:r>
            <w:r w:rsidRPr="00363477">
              <w:rPr>
                <w:rFonts w:ascii="Calibri Light" w:hAnsi="Calibri Light" w:cs="Calibri Light"/>
              </w:rPr>
              <w:tab/>
              <w:t>29</w:t>
            </w:r>
            <w:r w:rsidRPr="00363477">
              <w:rPr>
                <w:rFonts w:ascii="Calibri Light" w:hAnsi="Calibri Light" w:cs="Calibri Light"/>
              </w:rPr>
              <w:tab/>
              <w:t>30</w:t>
            </w:r>
            <w:r w:rsidRPr="00363477">
              <w:rPr>
                <w:rFonts w:ascii="Calibri Light" w:hAnsi="Calibri Light" w:cs="Calibri Light"/>
              </w:rPr>
              <w:tab/>
              <w:t>31</w:t>
            </w:r>
            <w:r w:rsidRPr="00363477">
              <w:rPr>
                <w:rFonts w:ascii="Calibri Light" w:hAnsi="Calibri Light" w:cs="Calibri Light"/>
              </w:rPr>
              <w:tab/>
              <w:t>32</w:t>
            </w:r>
            <w:r w:rsidRPr="00363477">
              <w:rPr>
                <w:rFonts w:ascii="Calibri Light" w:hAnsi="Calibri Light" w:cs="Calibri Light"/>
              </w:rPr>
              <w:tab/>
              <w:t>34</w:t>
            </w:r>
            <w:r w:rsidRPr="00363477">
              <w:rPr>
                <w:rFonts w:ascii="Calibri Light" w:hAnsi="Calibri Light" w:cs="Calibri Light"/>
              </w:rPr>
              <w:tab/>
              <w:t>36</w:t>
            </w:r>
            <w:r w:rsidRPr="00363477">
              <w:rPr>
                <w:rFonts w:ascii="Calibri Light" w:hAnsi="Calibri Light" w:cs="Calibri Light"/>
              </w:rPr>
              <w:tab/>
              <w:t>38</w:t>
            </w:r>
            <w:r w:rsidRPr="00363477">
              <w:rPr>
                <w:rFonts w:ascii="Calibri Light" w:hAnsi="Calibri Light" w:cs="Calibri Light"/>
              </w:rPr>
              <w:tab/>
              <w:t>40</w:t>
            </w:r>
            <w:r w:rsidRPr="00363477">
              <w:rPr>
                <w:rFonts w:ascii="Calibri Light" w:hAnsi="Calibri Light" w:cs="Calibri Light"/>
              </w:rPr>
              <w:tab/>
              <w:t>11a</w:t>
            </w:r>
            <w:r w:rsidRPr="00363477">
              <w:rPr>
                <w:rFonts w:ascii="Calibri Light" w:hAnsi="Calibri Light" w:cs="Calibri Light"/>
              </w:rPr>
              <w:tab/>
              <w:t>13a</w:t>
            </w:r>
            <w:r w:rsidRPr="00363477">
              <w:rPr>
                <w:rFonts w:ascii="Calibri Light" w:hAnsi="Calibri Light" w:cs="Calibri Light"/>
              </w:rPr>
              <w:tab/>
              <w:t>14A</w:t>
            </w:r>
            <w:r w:rsidRPr="00363477">
              <w:rPr>
                <w:rFonts w:ascii="Calibri Light" w:hAnsi="Calibri Light" w:cs="Calibri Light"/>
              </w:rPr>
              <w:tab/>
              <w:t>15A</w:t>
            </w:r>
            <w:r w:rsidRPr="00363477">
              <w:rPr>
                <w:rFonts w:ascii="Calibri Light" w:hAnsi="Calibri Light" w:cs="Calibri Light"/>
              </w:rPr>
              <w:tab/>
              <w:t>23A</w:t>
            </w:r>
            <w:r w:rsidRPr="00363477">
              <w:rPr>
                <w:rFonts w:ascii="Calibri Light" w:hAnsi="Calibri Light" w:cs="Calibri Light"/>
              </w:rPr>
              <w:tab/>
              <w:t>24a</w:t>
            </w:r>
            <w:r w:rsidRPr="00363477">
              <w:rPr>
                <w:rFonts w:ascii="Calibri Light" w:hAnsi="Calibri Light" w:cs="Calibri Light"/>
              </w:rPr>
              <w:tab/>
              <w:t>26a</w:t>
            </w:r>
            <w:r w:rsidRPr="00363477">
              <w:rPr>
                <w:rFonts w:ascii="Calibri Light" w:hAnsi="Calibri Light" w:cs="Calibri Light"/>
              </w:rPr>
              <w:tab/>
              <w:t>28a</w:t>
            </w:r>
            <w:r w:rsidRPr="00363477">
              <w:rPr>
                <w:rFonts w:ascii="Calibri Light" w:hAnsi="Calibri Light" w:cs="Calibri Light"/>
              </w:rPr>
              <w:tab/>
              <w:t>5A</w:t>
            </w:r>
          </w:p>
        </w:tc>
      </w:tr>
      <w:tr w:rsidR="00845A40" w:rsidRPr="00C32563" w14:paraId="73E4D4F8" w14:textId="77777777" w:rsidTr="00A41E34">
        <w:tc>
          <w:tcPr>
            <w:tcW w:w="3397" w:type="dxa"/>
            <w:vAlign w:val="center"/>
          </w:tcPr>
          <w:p w14:paraId="29CFCFF2" w14:textId="77777777" w:rsidR="00845A40" w:rsidRPr="00C32563" w:rsidRDefault="00845A40" w:rsidP="00A41E34">
            <w:pPr>
              <w:rPr>
                <w:rFonts w:ascii="Calibri Light" w:hAnsi="Calibri Light" w:cs="Calibri Light"/>
              </w:rPr>
            </w:pPr>
            <w:r w:rsidRPr="00C32563">
              <w:rPr>
                <w:rFonts w:ascii="Calibri Light" w:hAnsi="Calibri Light" w:cs="Calibri Light"/>
              </w:rPr>
              <w:t>Śląska</w:t>
            </w:r>
          </w:p>
        </w:tc>
        <w:tc>
          <w:tcPr>
            <w:tcW w:w="5665" w:type="dxa"/>
            <w:vAlign w:val="center"/>
          </w:tcPr>
          <w:p w14:paraId="24693A0D"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2</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6</w:t>
            </w:r>
            <w:r w:rsidRPr="00363477">
              <w:rPr>
                <w:rFonts w:ascii="Calibri Light" w:hAnsi="Calibri Light" w:cs="Calibri Light"/>
              </w:rPr>
              <w:tab/>
              <w:t>8</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13</w:t>
            </w:r>
            <w:r w:rsidRPr="00363477">
              <w:rPr>
                <w:rFonts w:ascii="Calibri Light" w:hAnsi="Calibri Light" w:cs="Calibri Light"/>
              </w:rPr>
              <w:tab/>
              <w:t>14</w:t>
            </w:r>
            <w:r w:rsidRPr="00363477">
              <w:rPr>
                <w:rFonts w:ascii="Calibri Light" w:hAnsi="Calibri Light" w:cs="Calibri Light"/>
              </w:rPr>
              <w:tab/>
              <w:t>15</w:t>
            </w:r>
            <w:r w:rsidRPr="00363477">
              <w:rPr>
                <w:rFonts w:ascii="Calibri Light" w:hAnsi="Calibri Light" w:cs="Calibri Light"/>
              </w:rPr>
              <w:tab/>
              <w:t>16</w:t>
            </w:r>
            <w:r w:rsidRPr="00363477">
              <w:rPr>
                <w:rFonts w:ascii="Calibri Light" w:hAnsi="Calibri Light" w:cs="Calibri Light"/>
              </w:rPr>
              <w:tab/>
              <w:t>5-9</w:t>
            </w:r>
            <w:r w:rsidRPr="00363477">
              <w:rPr>
                <w:rFonts w:ascii="Calibri Light" w:hAnsi="Calibri Light" w:cs="Calibri Light"/>
              </w:rPr>
              <w:tab/>
              <w:t>10A</w:t>
            </w:r>
            <w:r w:rsidRPr="00363477">
              <w:rPr>
                <w:rFonts w:ascii="Calibri Light" w:hAnsi="Calibri Light" w:cs="Calibri Light"/>
              </w:rPr>
              <w:tab/>
              <w:t>12a</w:t>
            </w:r>
            <w:r w:rsidRPr="00363477">
              <w:rPr>
                <w:rFonts w:ascii="Calibri Light" w:hAnsi="Calibri Light" w:cs="Calibri Light"/>
              </w:rPr>
              <w:tab/>
              <w:t>14A</w:t>
            </w:r>
            <w:r w:rsidRPr="00363477">
              <w:rPr>
                <w:rFonts w:ascii="Calibri Light" w:hAnsi="Calibri Light" w:cs="Calibri Light"/>
              </w:rPr>
              <w:tab/>
              <w:t>15A</w:t>
            </w:r>
            <w:r w:rsidRPr="00363477">
              <w:rPr>
                <w:rFonts w:ascii="Calibri Light" w:hAnsi="Calibri Light" w:cs="Calibri Light"/>
              </w:rPr>
              <w:tab/>
              <w:t>4a</w:t>
            </w:r>
            <w:r w:rsidRPr="00363477">
              <w:rPr>
                <w:rFonts w:ascii="Calibri Light" w:hAnsi="Calibri Light" w:cs="Calibri Light"/>
              </w:rPr>
              <w:tab/>
              <w:t>6A</w:t>
            </w:r>
            <w:r w:rsidRPr="00363477">
              <w:rPr>
                <w:rFonts w:ascii="Calibri Light" w:hAnsi="Calibri Light" w:cs="Calibri Light"/>
              </w:rPr>
              <w:tab/>
              <w:t>8a</w:t>
            </w:r>
          </w:p>
        </w:tc>
      </w:tr>
      <w:tr w:rsidR="00845A40" w:rsidRPr="00680FE4" w14:paraId="7213BA32" w14:textId="77777777" w:rsidTr="00A41E34">
        <w:tc>
          <w:tcPr>
            <w:tcW w:w="3397" w:type="dxa"/>
            <w:vAlign w:val="center"/>
          </w:tcPr>
          <w:p w14:paraId="2CCB1C8A" w14:textId="77777777" w:rsidR="00845A40" w:rsidRPr="00C32563" w:rsidRDefault="00845A40" w:rsidP="00A41E34">
            <w:pPr>
              <w:rPr>
                <w:rFonts w:ascii="Calibri Light" w:hAnsi="Calibri Light" w:cs="Calibri Light"/>
              </w:rPr>
            </w:pPr>
            <w:r w:rsidRPr="00C32563">
              <w:rPr>
                <w:rFonts w:ascii="Calibri Light" w:hAnsi="Calibri Light" w:cs="Calibri Light"/>
              </w:rPr>
              <w:t>św. Antoniego</w:t>
            </w:r>
          </w:p>
        </w:tc>
        <w:tc>
          <w:tcPr>
            <w:tcW w:w="5665" w:type="dxa"/>
            <w:vAlign w:val="center"/>
          </w:tcPr>
          <w:p w14:paraId="0712AA16" w14:textId="77777777" w:rsidR="00845A40" w:rsidRPr="00C32563" w:rsidRDefault="00845A40" w:rsidP="00A41E34">
            <w:pPr>
              <w:rPr>
                <w:rFonts w:ascii="Calibri Light" w:hAnsi="Calibri Light" w:cs="Calibri Light"/>
                <w:lang w:val="en-US"/>
              </w:rPr>
            </w:pPr>
            <w:r w:rsidRPr="00363477">
              <w:rPr>
                <w:rFonts w:ascii="Calibri Light" w:hAnsi="Calibri Light" w:cs="Calibri Light"/>
                <w:lang w:val="en-US"/>
              </w:rPr>
              <w:t>1</w:t>
            </w:r>
            <w:r w:rsidRPr="00363477">
              <w:rPr>
                <w:rFonts w:ascii="Calibri Light" w:hAnsi="Calibri Light" w:cs="Calibri Light"/>
                <w:lang w:val="en-US"/>
              </w:rPr>
              <w:tab/>
              <w:t>2</w:t>
            </w:r>
            <w:r w:rsidRPr="00363477">
              <w:rPr>
                <w:rFonts w:ascii="Calibri Light" w:hAnsi="Calibri Light" w:cs="Calibri Light"/>
                <w:lang w:val="en-US"/>
              </w:rPr>
              <w:tab/>
              <w:t>8</w:t>
            </w:r>
            <w:r w:rsidRPr="00363477">
              <w:rPr>
                <w:rFonts w:ascii="Calibri Light" w:hAnsi="Calibri Light" w:cs="Calibri Light"/>
                <w:lang w:val="en-US"/>
              </w:rPr>
              <w:tab/>
              <w:t>9</w:t>
            </w:r>
            <w:r w:rsidRPr="00363477">
              <w:rPr>
                <w:rFonts w:ascii="Calibri Light" w:hAnsi="Calibri Light" w:cs="Calibri Light"/>
                <w:lang w:val="en-US"/>
              </w:rPr>
              <w:tab/>
              <w:t>10</w:t>
            </w:r>
            <w:r w:rsidRPr="00363477">
              <w:rPr>
                <w:rFonts w:ascii="Calibri Light" w:hAnsi="Calibri Light" w:cs="Calibri Light"/>
                <w:lang w:val="en-US"/>
              </w:rPr>
              <w:tab/>
              <w:t>12</w:t>
            </w:r>
            <w:r w:rsidRPr="00363477">
              <w:rPr>
                <w:rFonts w:ascii="Calibri Light" w:hAnsi="Calibri Light" w:cs="Calibri Light"/>
                <w:lang w:val="en-US"/>
              </w:rPr>
              <w:tab/>
              <w:t>13</w:t>
            </w:r>
            <w:r w:rsidRPr="00363477">
              <w:rPr>
                <w:rFonts w:ascii="Calibri Light" w:hAnsi="Calibri Light" w:cs="Calibri Light"/>
                <w:lang w:val="en-US"/>
              </w:rPr>
              <w:tab/>
              <w:t>14</w:t>
            </w:r>
            <w:r w:rsidRPr="00363477">
              <w:rPr>
                <w:rFonts w:ascii="Calibri Light" w:hAnsi="Calibri Light" w:cs="Calibri Light"/>
                <w:lang w:val="en-US"/>
              </w:rPr>
              <w:tab/>
              <w:t>15</w:t>
            </w:r>
            <w:r w:rsidRPr="00363477">
              <w:rPr>
                <w:rFonts w:ascii="Calibri Light" w:hAnsi="Calibri Light" w:cs="Calibri Light"/>
                <w:lang w:val="en-US"/>
              </w:rPr>
              <w:tab/>
              <w:t>16</w:t>
            </w:r>
            <w:r w:rsidRPr="00363477">
              <w:rPr>
                <w:rFonts w:ascii="Calibri Light" w:hAnsi="Calibri Light" w:cs="Calibri Light"/>
                <w:lang w:val="en-US"/>
              </w:rPr>
              <w:tab/>
              <w:t>17</w:t>
            </w:r>
            <w:r w:rsidRPr="00363477">
              <w:rPr>
                <w:rFonts w:ascii="Calibri Light" w:hAnsi="Calibri Light" w:cs="Calibri Light"/>
                <w:lang w:val="en-US"/>
              </w:rPr>
              <w:tab/>
              <w:t>18</w:t>
            </w:r>
            <w:r w:rsidRPr="00363477">
              <w:rPr>
                <w:rFonts w:ascii="Calibri Light" w:hAnsi="Calibri Light" w:cs="Calibri Light"/>
                <w:lang w:val="en-US"/>
              </w:rPr>
              <w:tab/>
              <w:t>19</w:t>
            </w:r>
            <w:r w:rsidRPr="00363477">
              <w:rPr>
                <w:rFonts w:ascii="Calibri Light" w:hAnsi="Calibri Light" w:cs="Calibri Light"/>
                <w:lang w:val="en-US"/>
              </w:rPr>
              <w:tab/>
              <w:t>20</w:t>
            </w:r>
            <w:r w:rsidRPr="00363477">
              <w:rPr>
                <w:rFonts w:ascii="Calibri Light" w:hAnsi="Calibri Light" w:cs="Calibri Light"/>
                <w:lang w:val="en-US"/>
              </w:rPr>
              <w:tab/>
              <w:t>22</w:t>
            </w:r>
            <w:r w:rsidRPr="00363477">
              <w:rPr>
                <w:rFonts w:ascii="Calibri Light" w:hAnsi="Calibri Light" w:cs="Calibri Light"/>
                <w:lang w:val="en-US"/>
              </w:rPr>
              <w:tab/>
              <w:t>24</w:t>
            </w:r>
            <w:r w:rsidRPr="00363477">
              <w:rPr>
                <w:rFonts w:ascii="Calibri Light" w:hAnsi="Calibri Light" w:cs="Calibri Light"/>
                <w:lang w:val="en-US"/>
              </w:rPr>
              <w:tab/>
              <w:t>25</w:t>
            </w:r>
            <w:r w:rsidRPr="00363477">
              <w:rPr>
                <w:rFonts w:ascii="Calibri Light" w:hAnsi="Calibri Light" w:cs="Calibri Light"/>
                <w:lang w:val="en-US"/>
              </w:rPr>
              <w:tab/>
              <w:t>26</w:t>
            </w:r>
            <w:r w:rsidRPr="00363477">
              <w:rPr>
                <w:rFonts w:ascii="Calibri Light" w:hAnsi="Calibri Light" w:cs="Calibri Light"/>
                <w:lang w:val="en-US"/>
              </w:rPr>
              <w:tab/>
              <w:t>27</w:t>
            </w:r>
            <w:r w:rsidRPr="00363477">
              <w:rPr>
                <w:rFonts w:ascii="Calibri Light" w:hAnsi="Calibri Light" w:cs="Calibri Light"/>
                <w:lang w:val="en-US"/>
              </w:rPr>
              <w:tab/>
              <w:t>28</w:t>
            </w:r>
            <w:r w:rsidRPr="00363477">
              <w:rPr>
                <w:rFonts w:ascii="Calibri Light" w:hAnsi="Calibri Light" w:cs="Calibri Light"/>
                <w:lang w:val="en-US"/>
              </w:rPr>
              <w:tab/>
              <w:t>29</w:t>
            </w:r>
            <w:r w:rsidRPr="00363477">
              <w:rPr>
                <w:rFonts w:ascii="Calibri Light" w:hAnsi="Calibri Light" w:cs="Calibri Light"/>
                <w:lang w:val="en-US"/>
              </w:rPr>
              <w:tab/>
              <w:t>30</w:t>
            </w:r>
            <w:r w:rsidRPr="00363477">
              <w:rPr>
                <w:rFonts w:ascii="Calibri Light" w:hAnsi="Calibri Light" w:cs="Calibri Light"/>
                <w:lang w:val="en-US"/>
              </w:rPr>
              <w:tab/>
              <w:t>35</w:t>
            </w:r>
            <w:r w:rsidRPr="00363477">
              <w:rPr>
                <w:rFonts w:ascii="Calibri Light" w:hAnsi="Calibri Light" w:cs="Calibri Light"/>
                <w:lang w:val="en-US"/>
              </w:rPr>
              <w:tab/>
              <w:t>36</w:t>
            </w:r>
            <w:r w:rsidRPr="00363477">
              <w:rPr>
                <w:rFonts w:ascii="Calibri Light" w:hAnsi="Calibri Light" w:cs="Calibri Light"/>
                <w:lang w:val="en-US"/>
              </w:rPr>
              <w:tab/>
              <w:t>38</w:t>
            </w:r>
            <w:r w:rsidRPr="00363477">
              <w:rPr>
                <w:rFonts w:ascii="Calibri Light" w:hAnsi="Calibri Light" w:cs="Calibri Light"/>
                <w:lang w:val="en-US"/>
              </w:rPr>
              <w:tab/>
              <w:t>41</w:t>
            </w:r>
            <w:r w:rsidRPr="00363477">
              <w:rPr>
                <w:rFonts w:ascii="Calibri Light" w:hAnsi="Calibri Light" w:cs="Calibri Light"/>
                <w:lang w:val="en-US"/>
              </w:rPr>
              <w:tab/>
              <w:t>42</w:t>
            </w:r>
            <w:r w:rsidRPr="00363477">
              <w:rPr>
                <w:rFonts w:ascii="Calibri Light" w:hAnsi="Calibri Light" w:cs="Calibri Light"/>
                <w:lang w:val="en-US"/>
              </w:rPr>
              <w:tab/>
              <w:t>44</w:t>
            </w:r>
            <w:r w:rsidRPr="00363477">
              <w:rPr>
                <w:rFonts w:ascii="Calibri Light" w:hAnsi="Calibri Light" w:cs="Calibri Light"/>
                <w:lang w:val="en-US"/>
              </w:rPr>
              <w:tab/>
              <w:t>46</w:t>
            </w:r>
            <w:r w:rsidRPr="00363477">
              <w:rPr>
                <w:rFonts w:ascii="Calibri Light" w:hAnsi="Calibri Light" w:cs="Calibri Light"/>
                <w:lang w:val="en-US"/>
              </w:rPr>
              <w:tab/>
              <w:t>47</w:t>
            </w:r>
            <w:r w:rsidRPr="00363477">
              <w:rPr>
                <w:rFonts w:ascii="Calibri Light" w:hAnsi="Calibri Light" w:cs="Calibri Light"/>
                <w:lang w:val="en-US"/>
              </w:rPr>
              <w:tab/>
              <w:t>48</w:t>
            </w:r>
            <w:r w:rsidRPr="00363477">
              <w:rPr>
                <w:rFonts w:ascii="Calibri Light" w:hAnsi="Calibri Light" w:cs="Calibri Light"/>
                <w:lang w:val="en-US"/>
              </w:rPr>
              <w:tab/>
              <w:t>50</w:t>
            </w:r>
            <w:r w:rsidRPr="00363477">
              <w:rPr>
                <w:rFonts w:ascii="Calibri Light" w:hAnsi="Calibri Light" w:cs="Calibri Light"/>
                <w:lang w:val="en-US"/>
              </w:rPr>
              <w:tab/>
              <w:t>52</w:t>
            </w:r>
            <w:r w:rsidRPr="00363477">
              <w:rPr>
                <w:rFonts w:ascii="Calibri Light" w:hAnsi="Calibri Light" w:cs="Calibri Light"/>
                <w:lang w:val="en-US"/>
              </w:rPr>
              <w:tab/>
              <w:t>53</w:t>
            </w:r>
            <w:r w:rsidRPr="00363477">
              <w:rPr>
                <w:rFonts w:ascii="Calibri Light" w:hAnsi="Calibri Light" w:cs="Calibri Light"/>
                <w:lang w:val="en-US"/>
              </w:rPr>
              <w:tab/>
              <w:t>54</w:t>
            </w:r>
            <w:r w:rsidRPr="00363477">
              <w:rPr>
                <w:rFonts w:ascii="Calibri Light" w:hAnsi="Calibri Light" w:cs="Calibri Light"/>
                <w:lang w:val="en-US"/>
              </w:rPr>
              <w:tab/>
              <w:t>55</w:t>
            </w:r>
            <w:r w:rsidRPr="00363477">
              <w:rPr>
                <w:rFonts w:ascii="Calibri Light" w:hAnsi="Calibri Light" w:cs="Calibri Light"/>
                <w:lang w:val="en-US"/>
              </w:rPr>
              <w:tab/>
              <w:t>56</w:t>
            </w:r>
            <w:r w:rsidRPr="00363477">
              <w:rPr>
                <w:rFonts w:ascii="Calibri Light" w:hAnsi="Calibri Light" w:cs="Calibri Light"/>
                <w:lang w:val="en-US"/>
              </w:rPr>
              <w:tab/>
              <w:t>57</w:t>
            </w:r>
            <w:r w:rsidRPr="00363477">
              <w:rPr>
                <w:rFonts w:ascii="Calibri Light" w:hAnsi="Calibri Light" w:cs="Calibri Light"/>
                <w:lang w:val="en-US"/>
              </w:rPr>
              <w:tab/>
              <w:t>58</w:t>
            </w:r>
            <w:r w:rsidRPr="00363477">
              <w:rPr>
                <w:rFonts w:ascii="Calibri Light" w:hAnsi="Calibri Light" w:cs="Calibri Light"/>
                <w:lang w:val="en-US"/>
              </w:rPr>
              <w:tab/>
              <w:t>60</w:t>
            </w:r>
            <w:r w:rsidRPr="00363477">
              <w:rPr>
                <w:rFonts w:ascii="Calibri Light" w:hAnsi="Calibri Light" w:cs="Calibri Light"/>
                <w:lang w:val="en-US"/>
              </w:rPr>
              <w:tab/>
              <w:t>62</w:t>
            </w:r>
            <w:r w:rsidRPr="00363477">
              <w:rPr>
                <w:rFonts w:ascii="Calibri Light" w:hAnsi="Calibri Light" w:cs="Calibri Light"/>
                <w:lang w:val="en-US"/>
              </w:rPr>
              <w:tab/>
              <w:t>64</w:t>
            </w:r>
            <w:r w:rsidRPr="00363477">
              <w:rPr>
                <w:rFonts w:ascii="Calibri Light" w:hAnsi="Calibri Light" w:cs="Calibri Light"/>
                <w:lang w:val="en-US"/>
              </w:rPr>
              <w:tab/>
              <w:t>66</w:t>
            </w:r>
            <w:r w:rsidRPr="00363477">
              <w:rPr>
                <w:rFonts w:ascii="Calibri Light" w:hAnsi="Calibri Light" w:cs="Calibri Light"/>
                <w:lang w:val="en-US"/>
              </w:rPr>
              <w:tab/>
              <w:t>3/5</w:t>
            </w:r>
            <w:r w:rsidRPr="00363477">
              <w:rPr>
                <w:rFonts w:ascii="Calibri Light" w:hAnsi="Calibri Light" w:cs="Calibri Light"/>
                <w:lang w:val="en-US"/>
              </w:rPr>
              <w:tab/>
              <w:t>5/7</w:t>
            </w:r>
            <w:r w:rsidRPr="00363477">
              <w:rPr>
                <w:rFonts w:ascii="Calibri Light" w:hAnsi="Calibri Light" w:cs="Calibri Light"/>
                <w:lang w:val="en-US"/>
              </w:rPr>
              <w:tab/>
              <w:t>16A</w:t>
            </w:r>
            <w:r w:rsidRPr="00363477">
              <w:rPr>
                <w:rFonts w:ascii="Calibri Light" w:hAnsi="Calibri Light" w:cs="Calibri Light"/>
                <w:lang w:val="en-US"/>
              </w:rPr>
              <w:tab/>
              <w:t>18a</w:t>
            </w:r>
            <w:r w:rsidRPr="00363477">
              <w:rPr>
                <w:rFonts w:ascii="Calibri Light" w:hAnsi="Calibri Light" w:cs="Calibri Light"/>
                <w:lang w:val="en-US"/>
              </w:rPr>
              <w:tab/>
              <w:t>20A</w:t>
            </w:r>
            <w:r w:rsidRPr="00363477">
              <w:rPr>
                <w:rFonts w:ascii="Calibri Light" w:hAnsi="Calibri Light" w:cs="Calibri Light"/>
                <w:lang w:val="en-US"/>
              </w:rPr>
              <w:tab/>
              <w:t>21/23</w:t>
            </w:r>
            <w:r w:rsidRPr="00363477">
              <w:rPr>
                <w:rFonts w:ascii="Calibri Light" w:hAnsi="Calibri Light" w:cs="Calibri Light"/>
                <w:lang w:val="en-US"/>
              </w:rPr>
              <w:tab/>
              <w:t>24A</w:t>
            </w:r>
            <w:r w:rsidRPr="00363477">
              <w:rPr>
                <w:rFonts w:ascii="Calibri Light" w:hAnsi="Calibri Light" w:cs="Calibri Light"/>
                <w:lang w:val="en-US"/>
              </w:rPr>
              <w:tab/>
              <w:t>25a</w:t>
            </w:r>
            <w:r w:rsidRPr="00363477">
              <w:rPr>
                <w:rFonts w:ascii="Calibri Light" w:hAnsi="Calibri Light" w:cs="Calibri Light"/>
                <w:lang w:val="en-US"/>
              </w:rPr>
              <w:tab/>
              <w:t>26A</w:t>
            </w:r>
            <w:r w:rsidRPr="00363477">
              <w:rPr>
                <w:rFonts w:ascii="Calibri Light" w:hAnsi="Calibri Light" w:cs="Calibri Light"/>
                <w:lang w:val="en-US"/>
              </w:rPr>
              <w:tab/>
              <w:t>27A</w:t>
            </w:r>
            <w:r w:rsidRPr="00363477">
              <w:rPr>
                <w:rFonts w:ascii="Calibri Light" w:hAnsi="Calibri Light" w:cs="Calibri Light"/>
                <w:lang w:val="en-US"/>
              </w:rPr>
              <w:tab/>
              <w:t>2A</w:t>
            </w:r>
            <w:r w:rsidRPr="00363477">
              <w:rPr>
                <w:rFonts w:ascii="Calibri Light" w:hAnsi="Calibri Light" w:cs="Calibri Light"/>
                <w:lang w:val="en-US"/>
              </w:rPr>
              <w:tab/>
              <w:t>2B</w:t>
            </w:r>
            <w:r w:rsidRPr="00363477">
              <w:rPr>
                <w:rFonts w:ascii="Calibri Light" w:hAnsi="Calibri Light" w:cs="Calibri Light"/>
                <w:lang w:val="en-US"/>
              </w:rPr>
              <w:tab/>
              <w:t>2C</w:t>
            </w:r>
            <w:r w:rsidRPr="00363477">
              <w:rPr>
                <w:rFonts w:ascii="Calibri Light" w:hAnsi="Calibri Light" w:cs="Calibri Light"/>
                <w:lang w:val="en-US"/>
              </w:rPr>
              <w:tab/>
              <w:t>2D</w:t>
            </w:r>
            <w:r w:rsidRPr="00363477">
              <w:rPr>
                <w:rFonts w:ascii="Calibri Light" w:hAnsi="Calibri Light" w:cs="Calibri Light"/>
                <w:lang w:val="en-US"/>
              </w:rPr>
              <w:tab/>
              <w:t>2E</w:t>
            </w:r>
            <w:r w:rsidRPr="00363477">
              <w:rPr>
                <w:rFonts w:ascii="Calibri Light" w:hAnsi="Calibri Light" w:cs="Calibri Light"/>
                <w:lang w:val="en-US"/>
              </w:rPr>
              <w:tab/>
              <w:t>31/33</w:t>
            </w:r>
            <w:r w:rsidRPr="00363477">
              <w:rPr>
                <w:rFonts w:ascii="Calibri Light" w:hAnsi="Calibri Light" w:cs="Calibri Light"/>
                <w:lang w:val="en-US"/>
              </w:rPr>
              <w:tab/>
              <w:t>32/34</w:t>
            </w:r>
            <w:r w:rsidRPr="00363477">
              <w:rPr>
                <w:rFonts w:ascii="Calibri Light" w:hAnsi="Calibri Light" w:cs="Calibri Light"/>
                <w:lang w:val="en-US"/>
              </w:rPr>
              <w:tab/>
              <w:t>33a</w:t>
            </w:r>
            <w:r w:rsidRPr="00363477">
              <w:rPr>
                <w:rFonts w:ascii="Calibri Light" w:hAnsi="Calibri Light" w:cs="Calibri Light"/>
                <w:lang w:val="en-US"/>
              </w:rPr>
              <w:tab/>
              <w:t>35A</w:t>
            </w:r>
            <w:r w:rsidRPr="00363477">
              <w:rPr>
                <w:rFonts w:ascii="Calibri Light" w:hAnsi="Calibri Light" w:cs="Calibri Light"/>
                <w:lang w:val="en-US"/>
              </w:rPr>
              <w:tab/>
              <w:t>37/39</w:t>
            </w:r>
            <w:r w:rsidRPr="00363477">
              <w:rPr>
                <w:rFonts w:ascii="Calibri Light" w:hAnsi="Calibri Light" w:cs="Calibri Light"/>
                <w:lang w:val="en-US"/>
              </w:rPr>
              <w:tab/>
              <w:t>43/45</w:t>
            </w:r>
            <w:r w:rsidRPr="00363477">
              <w:rPr>
                <w:rFonts w:ascii="Calibri Light" w:hAnsi="Calibri Light" w:cs="Calibri Light"/>
                <w:lang w:val="en-US"/>
              </w:rPr>
              <w:tab/>
              <w:t>48a</w:t>
            </w:r>
            <w:r w:rsidRPr="00363477">
              <w:rPr>
                <w:rFonts w:ascii="Calibri Light" w:hAnsi="Calibri Light" w:cs="Calibri Light"/>
                <w:lang w:val="en-US"/>
              </w:rPr>
              <w:tab/>
              <w:t>49/51</w:t>
            </w:r>
            <w:r w:rsidRPr="00363477">
              <w:rPr>
                <w:rFonts w:ascii="Calibri Light" w:hAnsi="Calibri Light" w:cs="Calibri Light"/>
                <w:lang w:val="en-US"/>
              </w:rPr>
              <w:tab/>
              <w:t>50A</w:t>
            </w:r>
            <w:r w:rsidRPr="00363477">
              <w:rPr>
                <w:rFonts w:ascii="Calibri Light" w:hAnsi="Calibri Light" w:cs="Calibri Light"/>
                <w:lang w:val="en-US"/>
              </w:rPr>
              <w:tab/>
              <w:t>52A</w:t>
            </w:r>
            <w:r w:rsidRPr="00363477">
              <w:rPr>
                <w:rFonts w:ascii="Calibri Light" w:hAnsi="Calibri Light" w:cs="Calibri Light"/>
                <w:lang w:val="en-US"/>
              </w:rPr>
              <w:tab/>
              <w:t>54B</w:t>
            </w:r>
            <w:r w:rsidRPr="00363477">
              <w:rPr>
                <w:rFonts w:ascii="Calibri Light" w:hAnsi="Calibri Light" w:cs="Calibri Light"/>
                <w:lang w:val="en-US"/>
              </w:rPr>
              <w:tab/>
              <w:t>55A</w:t>
            </w:r>
            <w:r w:rsidRPr="00363477">
              <w:rPr>
                <w:rFonts w:ascii="Calibri Light" w:hAnsi="Calibri Light" w:cs="Calibri Light"/>
                <w:lang w:val="en-US"/>
              </w:rPr>
              <w:tab/>
              <w:t>62a</w:t>
            </w:r>
            <w:r w:rsidRPr="00363477">
              <w:rPr>
                <w:rFonts w:ascii="Calibri Light" w:hAnsi="Calibri Light" w:cs="Calibri Light"/>
                <w:lang w:val="en-US"/>
              </w:rPr>
              <w:tab/>
              <w:t>65/69</w:t>
            </w:r>
          </w:p>
        </w:tc>
      </w:tr>
      <w:tr w:rsidR="00845A40" w:rsidRPr="00C32563" w14:paraId="55B63F38" w14:textId="77777777" w:rsidTr="00A41E34">
        <w:tc>
          <w:tcPr>
            <w:tcW w:w="3397" w:type="dxa"/>
            <w:vAlign w:val="center"/>
          </w:tcPr>
          <w:p w14:paraId="79DB16CF" w14:textId="77777777" w:rsidR="00845A40" w:rsidRPr="00C32563" w:rsidRDefault="00845A40" w:rsidP="00A41E34">
            <w:pPr>
              <w:rPr>
                <w:rFonts w:ascii="Calibri Light" w:hAnsi="Calibri Light" w:cs="Calibri Light"/>
              </w:rPr>
            </w:pPr>
            <w:r w:rsidRPr="00C32563">
              <w:rPr>
                <w:rFonts w:ascii="Calibri Light" w:hAnsi="Calibri Light" w:cs="Calibri Light"/>
              </w:rPr>
              <w:t>Tadeusza Kawki</w:t>
            </w:r>
          </w:p>
        </w:tc>
        <w:tc>
          <w:tcPr>
            <w:tcW w:w="5665" w:type="dxa"/>
            <w:vAlign w:val="center"/>
          </w:tcPr>
          <w:p w14:paraId="6506ECC5" w14:textId="77777777" w:rsidR="00845A40" w:rsidRPr="00C32563" w:rsidRDefault="00845A40" w:rsidP="00A41E34">
            <w:pPr>
              <w:rPr>
                <w:rFonts w:ascii="Calibri Light" w:hAnsi="Calibri Light" w:cs="Calibri Light"/>
              </w:rPr>
            </w:pPr>
            <w:r w:rsidRPr="00C32563">
              <w:rPr>
                <w:rFonts w:ascii="Calibri Light" w:hAnsi="Calibri Light" w:cs="Calibri Light"/>
              </w:rPr>
              <w:t>3</w:t>
            </w:r>
            <w:r w:rsidRPr="00C32563">
              <w:rPr>
                <w:rFonts w:ascii="Calibri Light" w:hAnsi="Calibri Light" w:cs="Calibri Light"/>
              </w:rPr>
              <w:tab/>
              <w:t>7</w:t>
            </w:r>
          </w:p>
        </w:tc>
      </w:tr>
      <w:tr w:rsidR="00845A40" w:rsidRPr="00C32563" w14:paraId="675AC58D" w14:textId="77777777" w:rsidTr="00A41E34">
        <w:tc>
          <w:tcPr>
            <w:tcW w:w="3397" w:type="dxa"/>
            <w:vAlign w:val="center"/>
          </w:tcPr>
          <w:p w14:paraId="4BA438A3" w14:textId="77777777" w:rsidR="00845A40" w:rsidRPr="00C32563" w:rsidRDefault="00845A40" w:rsidP="00A41E34">
            <w:pPr>
              <w:rPr>
                <w:rFonts w:ascii="Calibri Light" w:hAnsi="Calibri Light" w:cs="Calibri Light"/>
              </w:rPr>
            </w:pPr>
            <w:r w:rsidRPr="00C32563">
              <w:rPr>
                <w:rFonts w:ascii="Calibri Light" w:hAnsi="Calibri Light" w:cs="Calibri Light"/>
              </w:rPr>
              <w:t>Tkacka</w:t>
            </w:r>
          </w:p>
        </w:tc>
        <w:tc>
          <w:tcPr>
            <w:tcW w:w="5665" w:type="dxa"/>
            <w:vAlign w:val="center"/>
          </w:tcPr>
          <w:p w14:paraId="761D9144" w14:textId="77777777" w:rsidR="00845A40" w:rsidRPr="00C32563" w:rsidRDefault="00845A40" w:rsidP="00A41E34">
            <w:pPr>
              <w:rPr>
                <w:rFonts w:ascii="Calibri Light" w:hAnsi="Calibri Light" w:cs="Calibri Light"/>
              </w:rPr>
            </w:pPr>
            <w:r w:rsidRPr="00363477">
              <w:rPr>
                <w:rFonts w:ascii="Calibri Light" w:hAnsi="Calibri Light" w:cs="Calibri Light"/>
              </w:rPr>
              <w:t>2</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16</w:t>
            </w:r>
            <w:r w:rsidRPr="00363477">
              <w:rPr>
                <w:rFonts w:ascii="Calibri Light" w:hAnsi="Calibri Light" w:cs="Calibri Light"/>
              </w:rPr>
              <w:tab/>
              <w:t>17</w:t>
            </w:r>
            <w:r w:rsidRPr="00363477">
              <w:rPr>
                <w:rFonts w:ascii="Calibri Light" w:hAnsi="Calibri Light" w:cs="Calibri Light"/>
              </w:rPr>
              <w:tab/>
              <w:t>18</w:t>
            </w:r>
            <w:r w:rsidRPr="00363477">
              <w:rPr>
                <w:rFonts w:ascii="Calibri Light" w:hAnsi="Calibri Light" w:cs="Calibri Light"/>
              </w:rPr>
              <w:tab/>
              <w:t>19</w:t>
            </w:r>
            <w:r w:rsidRPr="00363477">
              <w:rPr>
                <w:rFonts w:ascii="Calibri Light" w:hAnsi="Calibri Light" w:cs="Calibri Light"/>
              </w:rPr>
              <w:tab/>
              <w:t>20</w:t>
            </w:r>
            <w:r w:rsidRPr="00363477">
              <w:rPr>
                <w:rFonts w:ascii="Calibri Light" w:hAnsi="Calibri Light" w:cs="Calibri Light"/>
              </w:rPr>
              <w:tab/>
              <w:t>21</w:t>
            </w:r>
            <w:r w:rsidRPr="00363477">
              <w:rPr>
                <w:rFonts w:ascii="Calibri Light" w:hAnsi="Calibri Light" w:cs="Calibri Light"/>
              </w:rPr>
              <w:tab/>
              <w:t>1/3</w:t>
            </w:r>
            <w:r w:rsidRPr="00363477">
              <w:rPr>
                <w:rFonts w:ascii="Calibri Light" w:hAnsi="Calibri Light" w:cs="Calibri Light"/>
              </w:rPr>
              <w:tab/>
              <w:t>13-15</w:t>
            </w:r>
            <w:r w:rsidRPr="00363477">
              <w:rPr>
                <w:rFonts w:ascii="Calibri Light" w:hAnsi="Calibri Light" w:cs="Calibri Light"/>
              </w:rPr>
              <w:tab/>
              <w:t>17A</w:t>
            </w:r>
            <w:r w:rsidRPr="00363477">
              <w:rPr>
                <w:rFonts w:ascii="Calibri Light" w:hAnsi="Calibri Light" w:cs="Calibri Light"/>
              </w:rPr>
              <w:tab/>
              <w:t>19A</w:t>
            </w:r>
            <w:r w:rsidRPr="00363477">
              <w:rPr>
                <w:rFonts w:ascii="Calibri Light" w:hAnsi="Calibri Light" w:cs="Calibri Light"/>
              </w:rPr>
              <w:tab/>
              <w:t>5A</w:t>
            </w:r>
          </w:p>
        </w:tc>
      </w:tr>
      <w:tr w:rsidR="00845A40" w:rsidRPr="00C32563" w14:paraId="4B33D303" w14:textId="77777777" w:rsidTr="00A41E34">
        <w:tc>
          <w:tcPr>
            <w:tcW w:w="3397" w:type="dxa"/>
            <w:vAlign w:val="center"/>
          </w:tcPr>
          <w:p w14:paraId="2059A923" w14:textId="77777777" w:rsidR="00845A40" w:rsidRPr="00C32563" w:rsidRDefault="00845A40" w:rsidP="00A41E34">
            <w:pPr>
              <w:rPr>
                <w:rFonts w:ascii="Calibri Light" w:hAnsi="Calibri Light" w:cs="Calibri Light"/>
              </w:rPr>
            </w:pPr>
            <w:r w:rsidRPr="00C32563">
              <w:rPr>
                <w:rFonts w:ascii="Calibri Light" w:hAnsi="Calibri Light" w:cs="Calibri Light"/>
              </w:rPr>
              <w:t>Ułańska</w:t>
            </w:r>
          </w:p>
        </w:tc>
        <w:tc>
          <w:tcPr>
            <w:tcW w:w="5665" w:type="dxa"/>
            <w:vAlign w:val="center"/>
          </w:tcPr>
          <w:p w14:paraId="2ABA614F"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p>
        </w:tc>
      </w:tr>
      <w:tr w:rsidR="00845A40" w:rsidRPr="00C32563" w14:paraId="10FBC785" w14:textId="77777777" w:rsidTr="00A41E34">
        <w:tc>
          <w:tcPr>
            <w:tcW w:w="3397" w:type="dxa"/>
            <w:vAlign w:val="center"/>
          </w:tcPr>
          <w:p w14:paraId="1E330697" w14:textId="77777777" w:rsidR="00845A40" w:rsidRPr="00C32563" w:rsidRDefault="00845A40" w:rsidP="00A41E34">
            <w:pPr>
              <w:rPr>
                <w:rFonts w:ascii="Calibri Light" w:hAnsi="Calibri Light" w:cs="Calibri Light"/>
              </w:rPr>
            </w:pPr>
            <w:r w:rsidRPr="00C32563">
              <w:rPr>
                <w:rFonts w:ascii="Calibri Light" w:hAnsi="Calibri Light" w:cs="Calibri Light"/>
              </w:rPr>
              <w:t>Warszawska</w:t>
            </w:r>
          </w:p>
        </w:tc>
        <w:tc>
          <w:tcPr>
            <w:tcW w:w="5665" w:type="dxa"/>
            <w:vAlign w:val="center"/>
          </w:tcPr>
          <w:p w14:paraId="269082EF"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11</w:t>
            </w:r>
            <w:r w:rsidRPr="00363477">
              <w:rPr>
                <w:rFonts w:ascii="Calibri Light" w:hAnsi="Calibri Light" w:cs="Calibri Light"/>
              </w:rPr>
              <w:tab/>
              <w:t>13</w:t>
            </w:r>
            <w:r w:rsidRPr="00363477">
              <w:rPr>
                <w:rFonts w:ascii="Calibri Light" w:hAnsi="Calibri Light" w:cs="Calibri Light"/>
              </w:rPr>
              <w:tab/>
              <w:t>15</w:t>
            </w:r>
            <w:r w:rsidRPr="00363477">
              <w:rPr>
                <w:rFonts w:ascii="Calibri Light" w:hAnsi="Calibri Light" w:cs="Calibri Light"/>
              </w:rPr>
              <w:tab/>
              <w:t>17</w:t>
            </w:r>
            <w:r w:rsidRPr="00363477">
              <w:rPr>
                <w:rFonts w:ascii="Calibri Light" w:hAnsi="Calibri Light" w:cs="Calibri Light"/>
              </w:rPr>
              <w:tab/>
              <w:t>19</w:t>
            </w:r>
            <w:r w:rsidRPr="00363477">
              <w:rPr>
                <w:rFonts w:ascii="Calibri Light" w:hAnsi="Calibri Light" w:cs="Calibri Light"/>
              </w:rPr>
              <w:tab/>
              <w:t>20</w:t>
            </w:r>
            <w:r w:rsidRPr="00363477">
              <w:rPr>
                <w:rFonts w:ascii="Calibri Light" w:hAnsi="Calibri Light" w:cs="Calibri Light"/>
              </w:rPr>
              <w:tab/>
              <w:t>21</w:t>
            </w:r>
            <w:r w:rsidRPr="00363477">
              <w:rPr>
                <w:rFonts w:ascii="Calibri Light" w:hAnsi="Calibri Light" w:cs="Calibri Light"/>
              </w:rPr>
              <w:tab/>
              <w:t>22</w:t>
            </w:r>
            <w:r w:rsidRPr="00363477">
              <w:rPr>
                <w:rFonts w:ascii="Calibri Light" w:hAnsi="Calibri Light" w:cs="Calibri Light"/>
              </w:rPr>
              <w:tab/>
              <w:t>23</w:t>
            </w:r>
            <w:r w:rsidRPr="00363477">
              <w:rPr>
                <w:rFonts w:ascii="Calibri Light" w:hAnsi="Calibri Light" w:cs="Calibri Light"/>
              </w:rPr>
              <w:tab/>
              <w:t>24</w:t>
            </w:r>
            <w:r w:rsidRPr="00363477">
              <w:rPr>
                <w:rFonts w:ascii="Calibri Light" w:hAnsi="Calibri Light" w:cs="Calibri Light"/>
              </w:rPr>
              <w:tab/>
              <w:t>25</w:t>
            </w:r>
            <w:r w:rsidRPr="00363477">
              <w:rPr>
                <w:rFonts w:ascii="Calibri Light" w:hAnsi="Calibri Light" w:cs="Calibri Light"/>
              </w:rPr>
              <w:tab/>
              <w:t>26</w:t>
            </w:r>
            <w:r w:rsidRPr="00363477">
              <w:rPr>
                <w:rFonts w:ascii="Calibri Light" w:hAnsi="Calibri Light" w:cs="Calibri Light"/>
              </w:rPr>
              <w:tab/>
              <w:t>27</w:t>
            </w:r>
            <w:r w:rsidRPr="00363477">
              <w:rPr>
                <w:rFonts w:ascii="Calibri Light" w:hAnsi="Calibri Light" w:cs="Calibri Light"/>
              </w:rPr>
              <w:tab/>
              <w:t>28</w:t>
            </w:r>
            <w:r w:rsidRPr="00363477">
              <w:rPr>
                <w:rFonts w:ascii="Calibri Light" w:hAnsi="Calibri Light" w:cs="Calibri Light"/>
              </w:rPr>
              <w:tab/>
              <w:t>30</w:t>
            </w:r>
            <w:r w:rsidRPr="00363477">
              <w:rPr>
                <w:rFonts w:ascii="Calibri Light" w:hAnsi="Calibri Light" w:cs="Calibri Light"/>
              </w:rPr>
              <w:tab/>
              <w:t>32</w:t>
            </w:r>
            <w:r w:rsidRPr="00363477">
              <w:rPr>
                <w:rFonts w:ascii="Calibri Light" w:hAnsi="Calibri Light" w:cs="Calibri Light"/>
              </w:rPr>
              <w:tab/>
              <w:t>33</w:t>
            </w:r>
            <w:r w:rsidRPr="00363477">
              <w:rPr>
                <w:rFonts w:ascii="Calibri Light" w:hAnsi="Calibri Light" w:cs="Calibri Light"/>
              </w:rPr>
              <w:tab/>
              <w:t>34</w:t>
            </w:r>
            <w:r w:rsidRPr="00363477">
              <w:rPr>
                <w:rFonts w:ascii="Calibri Light" w:hAnsi="Calibri Light" w:cs="Calibri Light"/>
              </w:rPr>
              <w:tab/>
              <w:t>35</w:t>
            </w:r>
            <w:r w:rsidRPr="00363477">
              <w:rPr>
                <w:rFonts w:ascii="Calibri Light" w:hAnsi="Calibri Light" w:cs="Calibri Light"/>
              </w:rPr>
              <w:tab/>
              <w:t>36</w:t>
            </w:r>
            <w:r w:rsidRPr="00363477">
              <w:rPr>
                <w:rFonts w:ascii="Calibri Light" w:hAnsi="Calibri Light" w:cs="Calibri Light"/>
              </w:rPr>
              <w:tab/>
              <w:t>37</w:t>
            </w:r>
            <w:r w:rsidRPr="00363477">
              <w:rPr>
                <w:rFonts w:ascii="Calibri Light" w:hAnsi="Calibri Light" w:cs="Calibri Light"/>
              </w:rPr>
              <w:tab/>
              <w:t>38</w:t>
            </w:r>
            <w:r w:rsidRPr="00363477">
              <w:rPr>
                <w:rFonts w:ascii="Calibri Light" w:hAnsi="Calibri Light" w:cs="Calibri Light"/>
              </w:rPr>
              <w:tab/>
              <w:t>39</w:t>
            </w:r>
            <w:r w:rsidRPr="00363477">
              <w:rPr>
                <w:rFonts w:ascii="Calibri Light" w:hAnsi="Calibri Light" w:cs="Calibri Light"/>
              </w:rPr>
              <w:tab/>
              <w:t>40</w:t>
            </w:r>
            <w:r w:rsidRPr="00363477">
              <w:rPr>
                <w:rFonts w:ascii="Calibri Light" w:hAnsi="Calibri Light" w:cs="Calibri Light"/>
              </w:rPr>
              <w:tab/>
              <w:t>41</w:t>
            </w:r>
            <w:r w:rsidRPr="00363477">
              <w:rPr>
                <w:rFonts w:ascii="Calibri Light" w:hAnsi="Calibri Light" w:cs="Calibri Light"/>
              </w:rPr>
              <w:tab/>
              <w:t>42</w:t>
            </w:r>
            <w:r w:rsidRPr="00363477">
              <w:rPr>
                <w:rFonts w:ascii="Calibri Light" w:hAnsi="Calibri Light" w:cs="Calibri Light"/>
              </w:rPr>
              <w:tab/>
              <w:t>43</w:t>
            </w:r>
            <w:r w:rsidRPr="00363477">
              <w:rPr>
                <w:rFonts w:ascii="Calibri Light" w:hAnsi="Calibri Light" w:cs="Calibri Light"/>
              </w:rPr>
              <w:tab/>
              <w:t>44</w:t>
            </w:r>
            <w:r w:rsidRPr="00363477">
              <w:rPr>
                <w:rFonts w:ascii="Calibri Light" w:hAnsi="Calibri Light" w:cs="Calibri Light"/>
              </w:rPr>
              <w:tab/>
              <w:t>45</w:t>
            </w:r>
            <w:r w:rsidRPr="00363477">
              <w:rPr>
                <w:rFonts w:ascii="Calibri Light" w:hAnsi="Calibri Light" w:cs="Calibri Light"/>
              </w:rPr>
              <w:tab/>
              <w:t>46</w:t>
            </w:r>
            <w:r w:rsidRPr="00363477">
              <w:rPr>
                <w:rFonts w:ascii="Calibri Light" w:hAnsi="Calibri Light" w:cs="Calibri Light"/>
              </w:rPr>
              <w:tab/>
              <w:t>47</w:t>
            </w:r>
            <w:r w:rsidRPr="00363477">
              <w:rPr>
                <w:rFonts w:ascii="Calibri Light" w:hAnsi="Calibri Light" w:cs="Calibri Light"/>
              </w:rPr>
              <w:tab/>
              <w:t>48</w:t>
            </w:r>
            <w:r w:rsidRPr="00363477">
              <w:rPr>
                <w:rFonts w:ascii="Calibri Light" w:hAnsi="Calibri Light" w:cs="Calibri Light"/>
              </w:rPr>
              <w:tab/>
              <w:t>50</w:t>
            </w:r>
            <w:r w:rsidRPr="00363477">
              <w:rPr>
                <w:rFonts w:ascii="Calibri Light" w:hAnsi="Calibri Light" w:cs="Calibri Light"/>
              </w:rPr>
              <w:tab/>
              <w:t>52</w:t>
            </w:r>
            <w:r w:rsidRPr="00363477">
              <w:rPr>
                <w:rFonts w:ascii="Calibri Light" w:hAnsi="Calibri Light" w:cs="Calibri Light"/>
              </w:rPr>
              <w:tab/>
              <w:t>54</w:t>
            </w:r>
            <w:r w:rsidRPr="00363477">
              <w:rPr>
                <w:rFonts w:ascii="Calibri Light" w:hAnsi="Calibri Light" w:cs="Calibri Light"/>
              </w:rPr>
              <w:tab/>
              <w:t>56</w:t>
            </w:r>
            <w:r w:rsidRPr="00363477">
              <w:rPr>
                <w:rFonts w:ascii="Calibri Light" w:hAnsi="Calibri Light" w:cs="Calibri Light"/>
              </w:rPr>
              <w:tab/>
              <w:t>58</w:t>
            </w:r>
            <w:r w:rsidRPr="00363477">
              <w:rPr>
                <w:rFonts w:ascii="Calibri Light" w:hAnsi="Calibri Light" w:cs="Calibri Light"/>
              </w:rPr>
              <w:tab/>
              <w:t>60</w:t>
            </w:r>
            <w:r w:rsidRPr="00363477">
              <w:rPr>
                <w:rFonts w:ascii="Calibri Light" w:hAnsi="Calibri Light" w:cs="Calibri Light"/>
              </w:rPr>
              <w:tab/>
              <w:t>10/14</w:t>
            </w:r>
            <w:r w:rsidRPr="00363477">
              <w:rPr>
                <w:rFonts w:ascii="Calibri Light" w:hAnsi="Calibri Light" w:cs="Calibri Light"/>
              </w:rPr>
              <w:tab/>
              <w:t>2/4</w:t>
            </w:r>
            <w:r w:rsidRPr="00363477">
              <w:rPr>
                <w:rFonts w:ascii="Calibri Light" w:hAnsi="Calibri Light" w:cs="Calibri Light"/>
              </w:rPr>
              <w:tab/>
              <w:t>16/18</w:t>
            </w:r>
            <w:r w:rsidRPr="00363477">
              <w:rPr>
                <w:rFonts w:ascii="Calibri Light" w:hAnsi="Calibri Light" w:cs="Calibri Light"/>
              </w:rPr>
              <w:tab/>
              <w:t>25A</w:t>
            </w:r>
            <w:r w:rsidRPr="00363477">
              <w:rPr>
                <w:rFonts w:ascii="Calibri Light" w:hAnsi="Calibri Light" w:cs="Calibri Light"/>
              </w:rPr>
              <w:tab/>
              <w:t>29-31</w:t>
            </w:r>
            <w:r w:rsidRPr="00363477">
              <w:rPr>
                <w:rFonts w:ascii="Calibri Light" w:hAnsi="Calibri Light" w:cs="Calibri Light"/>
              </w:rPr>
              <w:tab/>
              <w:t>38A</w:t>
            </w:r>
            <w:r w:rsidRPr="00363477">
              <w:rPr>
                <w:rFonts w:ascii="Calibri Light" w:hAnsi="Calibri Light" w:cs="Calibri Light"/>
              </w:rPr>
              <w:tab/>
              <w:t>40A</w:t>
            </w:r>
            <w:r w:rsidRPr="00363477">
              <w:rPr>
                <w:rFonts w:ascii="Calibri Light" w:hAnsi="Calibri Light" w:cs="Calibri Light"/>
              </w:rPr>
              <w:tab/>
              <w:t>44a</w:t>
            </w:r>
            <w:r w:rsidRPr="00363477">
              <w:rPr>
                <w:rFonts w:ascii="Calibri Light" w:hAnsi="Calibri Light" w:cs="Calibri Light"/>
              </w:rPr>
              <w:tab/>
              <w:t>44b</w:t>
            </w:r>
          </w:p>
        </w:tc>
      </w:tr>
      <w:tr w:rsidR="00845A40" w:rsidRPr="00C32563" w14:paraId="62E5A40B" w14:textId="77777777" w:rsidTr="00A41E34">
        <w:tc>
          <w:tcPr>
            <w:tcW w:w="3397" w:type="dxa"/>
            <w:vAlign w:val="center"/>
          </w:tcPr>
          <w:p w14:paraId="2621F1BD" w14:textId="77777777" w:rsidR="00845A40" w:rsidRPr="00C32563" w:rsidRDefault="00845A40" w:rsidP="00A41E34">
            <w:pPr>
              <w:rPr>
                <w:rFonts w:ascii="Calibri Light" w:hAnsi="Calibri Light" w:cs="Calibri Light"/>
              </w:rPr>
            </w:pPr>
            <w:r w:rsidRPr="00C32563">
              <w:rPr>
                <w:rFonts w:ascii="Calibri Light" w:hAnsi="Calibri Light" w:cs="Calibri Light"/>
              </w:rPr>
              <w:lastRenderedPageBreak/>
              <w:t>Wołodyjowskiego</w:t>
            </w:r>
          </w:p>
        </w:tc>
        <w:tc>
          <w:tcPr>
            <w:tcW w:w="5665" w:type="dxa"/>
            <w:vAlign w:val="center"/>
          </w:tcPr>
          <w:p w14:paraId="7F43B0E1"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13</w:t>
            </w:r>
            <w:r w:rsidRPr="00363477">
              <w:rPr>
                <w:rFonts w:ascii="Calibri Light" w:hAnsi="Calibri Light" w:cs="Calibri Light"/>
              </w:rPr>
              <w:tab/>
              <w:t>8A</w:t>
            </w:r>
          </w:p>
        </w:tc>
      </w:tr>
      <w:tr w:rsidR="00845A40" w:rsidRPr="00C32563" w14:paraId="2A46EAA8" w14:textId="77777777" w:rsidTr="00A41E34">
        <w:tc>
          <w:tcPr>
            <w:tcW w:w="3397" w:type="dxa"/>
            <w:vAlign w:val="center"/>
          </w:tcPr>
          <w:p w14:paraId="1ED32106" w14:textId="77777777" w:rsidR="00845A40" w:rsidRPr="00C32563" w:rsidRDefault="00845A40" w:rsidP="00A41E34">
            <w:pPr>
              <w:rPr>
                <w:rFonts w:ascii="Calibri Light" w:hAnsi="Calibri Light" w:cs="Calibri Light"/>
              </w:rPr>
            </w:pPr>
            <w:r w:rsidRPr="00C32563">
              <w:rPr>
                <w:rFonts w:ascii="Calibri Light" w:hAnsi="Calibri Light" w:cs="Calibri Light"/>
              </w:rPr>
              <w:t>Wschodnia</w:t>
            </w:r>
          </w:p>
        </w:tc>
        <w:tc>
          <w:tcPr>
            <w:tcW w:w="5665" w:type="dxa"/>
            <w:vAlign w:val="center"/>
          </w:tcPr>
          <w:p w14:paraId="24A6B3A8"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3</w:t>
            </w:r>
            <w:r w:rsidRPr="00363477">
              <w:rPr>
                <w:rFonts w:ascii="Calibri Light" w:hAnsi="Calibri Light" w:cs="Calibri Light"/>
              </w:rPr>
              <w:tab/>
              <w:t>9</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13</w:t>
            </w:r>
            <w:r w:rsidRPr="00363477">
              <w:rPr>
                <w:rFonts w:ascii="Calibri Light" w:hAnsi="Calibri Light" w:cs="Calibri Light"/>
              </w:rPr>
              <w:tab/>
              <w:t>14</w:t>
            </w:r>
            <w:r w:rsidRPr="00363477">
              <w:rPr>
                <w:rFonts w:ascii="Calibri Light" w:hAnsi="Calibri Light" w:cs="Calibri Light"/>
              </w:rPr>
              <w:tab/>
              <w:t>18</w:t>
            </w:r>
            <w:r w:rsidRPr="00363477">
              <w:rPr>
                <w:rFonts w:ascii="Calibri Light" w:hAnsi="Calibri Light" w:cs="Calibri Light"/>
              </w:rPr>
              <w:tab/>
              <w:t>20</w:t>
            </w:r>
            <w:r w:rsidRPr="00363477">
              <w:rPr>
                <w:rFonts w:ascii="Calibri Light" w:hAnsi="Calibri Light" w:cs="Calibri Light"/>
              </w:rPr>
              <w:tab/>
              <w:t>22</w:t>
            </w:r>
            <w:r w:rsidRPr="00363477">
              <w:rPr>
                <w:rFonts w:ascii="Calibri Light" w:hAnsi="Calibri Light" w:cs="Calibri Light"/>
              </w:rPr>
              <w:tab/>
              <w:t>24</w:t>
            </w:r>
            <w:r w:rsidRPr="00363477">
              <w:rPr>
                <w:rFonts w:ascii="Calibri Light" w:hAnsi="Calibri Light" w:cs="Calibri Light"/>
              </w:rPr>
              <w:tab/>
              <w:t>5/7</w:t>
            </w:r>
            <w:r w:rsidRPr="00363477">
              <w:rPr>
                <w:rFonts w:ascii="Calibri Light" w:hAnsi="Calibri Light" w:cs="Calibri Light"/>
              </w:rPr>
              <w:tab/>
              <w:t>19-21</w:t>
            </w:r>
          </w:p>
        </w:tc>
      </w:tr>
      <w:tr w:rsidR="00845A40" w:rsidRPr="00C32563" w14:paraId="011879BC" w14:textId="77777777" w:rsidTr="00A41E34">
        <w:tc>
          <w:tcPr>
            <w:tcW w:w="3397" w:type="dxa"/>
            <w:vAlign w:val="center"/>
          </w:tcPr>
          <w:p w14:paraId="7DA4F277" w14:textId="77777777" w:rsidR="00845A40" w:rsidRPr="00C32563" w:rsidRDefault="00845A40" w:rsidP="00A41E34">
            <w:pPr>
              <w:rPr>
                <w:rFonts w:ascii="Calibri Light" w:hAnsi="Calibri Light" w:cs="Calibri Light"/>
              </w:rPr>
            </w:pPr>
            <w:r w:rsidRPr="00C32563">
              <w:rPr>
                <w:rFonts w:ascii="Calibri Light" w:hAnsi="Calibri Light" w:cs="Calibri Light"/>
              </w:rPr>
              <w:t>Zagłoby</w:t>
            </w:r>
          </w:p>
        </w:tc>
        <w:tc>
          <w:tcPr>
            <w:tcW w:w="5665" w:type="dxa"/>
            <w:vAlign w:val="center"/>
          </w:tcPr>
          <w:p w14:paraId="3BF6AB5A"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p>
        </w:tc>
      </w:tr>
      <w:tr w:rsidR="00845A40" w:rsidRPr="00C32563" w14:paraId="7C172621" w14:textId="77777777" w:rsidTr="00A41E34">
        <w:tc>
          <w:tcPr>
            <w:tcW w:w="3397" w:type="dxa"/>
            <w:vAlign w:val="center"/>
          </w:tcPr>
          <w:p w14:paraId="2302D334" w14:textId="77777777" w:rsidR="00845A40" w:rsidRPr="00C32563" w:rsidRDefault="00845A40" w:rsidP="00A41E34">
            <w:pPr>
              <w:rPr>
                <w:rFonts w:ascii="Calibri Light" w:hAnsi="Calibri Light" w:cs="Calibri Light"/>
              </w:rPr>
            </w:pPr>
            <w:r w:rsidRPr="00C32563">
              <w:rPr>
                <w:rFonts w:ascii="Calibri Light" w:hAnsi="Calibri Light" w:cs="Calibri Light"/>
              </w:rPr>
              <w:t>Zapiecek</w:t>
            </w:r>
          </w:p>
        </w:tc>
        <w:tc>
          <w:tcPr>
            <w:tcW w:w="5665" w:type="dxa"/>
            <w:vAlign w:val="center"/>
          </w:tcPr>
          <w:p w14:paraId="3E6D2452" w14:textId="77777777" w:rsidR="00845A40" w:rsidRPr="00C32563" w:rsidRDefault="00845A40" w:rsidP="00A41E34">
            <w:pPr>
              <w:rPr>
                <w:rFonts w:ascii="Calibri Light" w:hAnsi="Calibri Light" w:cs="Calibri Light"/>
              </w:rPr>
            </w:pPr>
            <w:r w:rsidRPr="00363477">
              <w:rPr>
                <w:rFonts w:ascii="Calibri Light" w:hAnsi="Calibri Light" w:cs="Calibri Light"/>
              </w:rPr>
              <w:t>8</w:t>
            </w:r>
            <w:r w:rsidRPr="00363477">
              <w:rPr>
                <w:rFonts w:ascii="Calibri Light" w:hAnsi="Calibri Light" w:cs="Calibri Light"/>
              </w:rPr>
              <w:tab/>
              <w:t>10</w:t>
            </w:r>
            <w:r w:rsidRPr="00363477">
              <w:rPr>
                <w:rFonts w:ascii="Calibri Light" w:hAnsi="Calibri Light" w:cs="Calibri Light"/>
              </w:rPr>
              <w:tab/>
              <w:t>12</w:t>
            </w:r>
            <w:r w:rsidRPr="00363477">
              <w:rPr>
                <w:rFonts w:ascii="Calibri Light" w:hAnsi="Calibri Light" w:cs="Calibri Light"/>
              </w:rPr>
              <w:tab/>
              <w:t>14</w:t>
            </w:r>
            <w:r w:rsidRPr="00363477">
              <w:rPr>
                <w:rFonts w:ascii="Calibri Light" w:hAnsi="Calibri Light" w:cs="Calibri Light"/>
              </w:rPr>
              <w:tab/>
              <w:t>16</w:t>
            </w:r>
            <w:r w:rsidRPr="00363477">
              <w:rPr>
                <w:rFonts w:ascii="Calibri Light" w:hAnsi="Calibri Light" w:cs="Calibri Light"/>
              </w:rPr>
              <w:tab/>
              <w:t>10A</w:t>
            </w:r>
          </w:p>
        </w:tc>
      </w:tr>
      <w:tr w:rsidR="00845A40" w:rsidRPr="00C32563" w14:paraId="52917D32" w14:textId="77777777" w:rsidTr="00A41E34">
        <w:tc>
          <w:tcPr>
            <w:tcW w:w="3397" w:type="dxa"/>
            <w:vAlign w:val="center"/>
          </w:tcPr>
          <w:p w14:paraId="1F1EBB53" w14:textId="77777777" w:rsidR="00845A40" w:rsidRPr="00C32563" w:rsidRDefault="00845A40" w:rsidP="00A41E34">
            <w:pPr>
              <w:rPr>
                <w:rFonts w:ascii="Calibri Light" w:hAnsi="Calibri Light" w:cs="Calibri Light"/>
              </w:rPr>
            </w:pPr>
            <w:r w:rsidRPr="00C32563">
              <w:rPr>
                <w:rFonts w:ascii="Calibri Light" w:hAnsi="Calibri Light" w:cs="Calibri Light"/>
              </w:rPr>
              <w:t>Zgorzelicka</w:t>
            </w:r>
          </w:p>
        </w:tc>
        <w:tc>
          <w:tcPr>
            <w:tcW w:w="5665" w:type="dxa"/>
            <w:vAlign w:val="center"/>
          </w:tcPr>
          <w:p w14:paraId="79051207" w14:textId="77777777" w:rsidR="00845A40" w:rsidRPr="00C32563" w:rsidRDefault="00845A40" w:rsidP="00A41E34">
            <w:pPr>
              <w:rPr>
                <w:rFonts w:ascii="Calibri Light" w:hAnsi="Calibri Light" w:cs="Calibri Light"/>
              </w:rPr>
            </w:pPr>
            <w:r w:rsidRPr="00363477">
              <w:rPr>
                <w:rFonts w:ascii="Calibri Light" w:hAnsi="Calibri Light" w:cs="Calibri Light"/>
              </w:rPr>
              <w:t>2</w:t>
            </w:r>
            <w:r w:rsidRPr="00363477">
              <w:rPr>
                <w:rFonts w:ascii="Calibri Light" w:hAnsi="Calibri Light" w:cs="Calibri Light"/>
              </w:rPr>
              <w:tab/>
              <w:t>4</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17</w:t>
            </w:r>
            <w:r w:rsidRPr="00363477">
              <w:rPr>
                <w:rFonts w:ascii="Calibri Light" w:hAnsi="Calibri Light" w:cs="Calibri Light"/>
              </w:rPr>
              <w:tab/>
              <w:t>18</w:t>
            </w:r>
            <w:r w:rsidRPr="00363477">
              <w:rPr>
                <w:rFonts w:ascii="Calibri Light" w:hAnsi="Calibri Light" w:cs="Calibri Light"/>
              </w:rPr>
              <w:tab/>
              <w:t>19</w:t>
            </w:r>
            <w:r w:rsidRPr="00363477">
              <w:rPr>
                <w:rFonts w:ascii="Calibri Light" w:hAnsi="Calibri Light" w:cs="Calibri Light"/>
              </w:rPr>
              <w:tab/>
              <w:t>21</w:t>
            </w:r>
            <w:r w:rsidRPr="00363477">
              <w:rPr>
                <w:rFonts w:ascii="Calibri Light" w:hAnsi="Calibri Light" w:cs="Calibri Light"/>
              </w:rPr>
              <w:tab/>
              <w:t>23</w:t>
            </w:r>
            <w:r w:rsidRPr="00363477">
              <w:rPr>
                <w:rFonts w:ascii="Calibri Light" w:hAnsi="Calibri Light" w:cs="Calibri Light"/>
              </w:rPr>
              <w:tab/>
              <w:t>28</w:t>
            </w:r>
            <w:r w:rsidRPr="00363477">
              <w:rPr>
                <w:rFonts w:ascii="Calibri Light" w:hAnsi="Calibri Light" w:cs="Calibri Light"/>
              </w:rPr>
              <w:tab/>
              <w:t>30</w:t>
            </w:r>
            <w:r w:rsidRPr="00363477">
              <w:rPr>
                <w:rFonts w:ascii="Calibri Light" w:hAnsi="Calibri Light" w:cs="Calibri Light"/>
              </w:rPr>
              <w:tab/>
              <w:t>32</w:t>
            </w:r>
            <w:r w:rsidRPr="00363477">
              <w:rPr>
                <w:rFonts w:ascii="Calibri Light" w:hAnsi="Calibri Light" w:cs="Calibri Light"/>
              </w:rPr>
              <w:tab/>
              <w:t>34</w:t>
            </w:r>
            <w:r w:rsidRPr="00363477">
              <w:rPr>
                <w:rFonts w:ascii="Calibri Light" w:hAnsi="Calibri Light" w:cs="Calibri Light"/>
              </w:rPr>
              <w:tab/>
              <w:t>36</w:t>
            </w:r>
            <w:r w:rsidRPr="00363477">
              <w:rPr>
                <w:rFonts w:ascii="Calibri Light" w:hAnsi="Calibri Light" w:cs="Calibri Light"/>
              </w:rPr>
              <w:tab/>
              <w:t>37</w:t>
            </w:r>
            <w:r w:rsidRPr="00363477">
              <w:rPr>
                <w:rFonts w:ascii="Calibri Light" w:hAnsi="Calibri Light" w:cs="Calibri Light"/>
              </w:rPr>
              <w:tab/>
              <w:t>38</w:t>
            </w:r>
            <w:r w:rsidRPr="00363477">
              <w:rPr>
                <w:rFonts w:ascii="Calibri Light" w:hAnsi="Calibri Light" w:cs="Calibri Light"/>
              </w:rPr>
              <w:tab/>
              <w:t>39</w:t>
            </w:r>
            <w:r w:rsidRPr="00363477">
              <w:rPr>
                <w:rFonts w:ascii="Calibri Light" w:hAnsi="Calibri Light" w:cs="Calibri Light"/>
              </w:rPr>
              <w:tab/>
              <w:t>40</w:t>
            </w:r>
            <w:r w:rsidRPr="00363477">
              <w:rPr>
                <w:rFonts w:ascii="Calibri Light" w:hAnsi="Calibri Light" w:cs="Calibri Light"/>
              </w:rPr>
              <w:tab/>
              <w:t>41</w:t>
            </w:r>
            <w:r w:rsidRPr="00363477">
              <w:rPr>
                <w:rFonts w:ascii="Calibri Light" w:hAnsi="Calibri Light" w:cs="Calibri Light"/>
              </w:rPr>
              <w:tab/>
              <w:t>43</w:t>
            </w:r>
            <w:r w:rsidRPr="00363477">
              <w:rPr>
                <w:rFonts w:ascii="Calibri Light" w:hAnsi="Calibri Light" w:cs="Calibri Light"/>
              </w:rPr>
              <w:tab/>
              <w:t>45</w:t>
            </w:r>
            <w:r w:rsidRPr="00363477">
              <w:rPr>
                <w:rFonts w:ascii="Calibri Light" w:hAnsi="Calibri Light" w:cs="Calibri Light"/>
              </w:rPr>
              <w:tab/>
              <w:t>47</w:t>
            </w:r>
            <w:r w:rsidRPr="00363477">
              <w:rPr>
                <w:rFonts w:ascii="Calibri Light" w:hAnsi="Calibri Light" w:cs="Calibri Light"/>
              </w:rPr>
              <w:tab/>
              <w:t>1/3</w:t>
            </w:r>
            <w:r w:rsidRPr="00363477">
              <w:rPr>
                <w:rFonts w:ascii="Calibri Light" w:hAnsi="Calibri Light" w:cs="Calibri Light"/>
              </w:rPr>
              <w:tab/>
              <w:t>13/15</w:t>
            </w:r>
            <w:r w:rsidRPr="00363477">
              <w:rPr>
                <w:rFonts w:ascii="Calibri Light" w:hAnsi="Calibri Light" w:cs="Calibri Light"/>
              </w:rPr>
              <w:tab/>
              <w:t>14/16</w:t>
            </w:r>
            <w:r w:rsidRPr="00363477">
              <w:rPr>
                <w:rFonts w:ascii="Calibri Light" w:hAnsi="Calibri Light" w:cs="Calibri Light"/>
              </w:rPr>
              <w:tab/>
              <w:t>22C</w:t>
            </w:r>
            <w:r w:rsidRPr="00363477">
              <w:rPr>
                <w:rFonts w:ascii="Calibri Light" w:hAnsi="Calibri Light" w:cs="Calibri Light"/>
              </w:rPr>
              <w:tab/>
              <w:t>29/31</w:t>
            </w:r>
            <w:r w:rsidRPr="00363477">
              <w:rPr>
                <w:rFonts w:ascii="Calibri Light" w:hAnsi="Calibri Light" w:cs="Calibri Light"/>
              </w:rPr>
              <w:tab/>
              <w:t>33/35</w:t>
            </w:r>
            <w:r w:rsidRPr="00363477">
              <w:rPr>
                <w:rFonts w:ascii="Calibri Light" w:hAnsi="Calibri Light" w:cs="Calibri Light"/>
              </w:rPr>
              <w:tab/>
              <w:t>39A</w:t>
            </w:r>
            <w:r w:rsidRPr="00363477">
              <w:rPr>
                <w:rFonts w:ascii="Calibri Light" w:hAnsi="Calibri Light" w:cs="Calibri Light"/>
              </w:rPr>
              <w:tab/>
              <w:t>45A</w:t>
            </w:r>
            <w:r w:rsidRPr="00363477">
              <w:rPr>
                <w:rFonts w:ascii="Calibri Light" w:hAnsi="Calibri Light" w:cs="Calibri Light"/>
              </w:rPr>
              <w:tab/>
              <w:t>5a</w:t>
            </w:r>
          </w:p>
        </w:tc>
      </w:tr>
      <w:tr w:rsidR="00845A40" w:rsidRPr="00C32563" w14:paraId="5C1D63F8" w14:textId="77777777" w:rsidTr="00A41E34">
        <w:tc>
          <w:tcPr>
            <w:tcW w:w="3397" w:type="dxa"/>
            <w:vAlign w:val="center"/>
          </w:tcPr>
          <w:p w14:paraId="327CBB4F" w14:textId="77777777" w:rsidR="00845A40" w:rsidRPr="00C32563" w:rsidRDefault="00845A40" w:rsidP="00A41E34">
            <w:pPr>
              <w:rPr>
                <w:rFonts w:ascii="Calibri Light" w:hAnsi="Calibri Light" w:cs="Calibri Light"/>
              </w:rPr>
            </w:pPr>
            <w:r w:rsidRPr="00C32563">
              <w:rPr>
                <w:rFonts w:ascii="Calibri Light" w:hAnsi="Calibri Light" w:cs="Calibri Light"/>
              </w:rPr>
              <w:t>Żwirki i Wigury</w:t>
            </w:r>
          </w:p>
        </w:tc>
        <w:tc>
          <w:tcPr>
            <w:tcW w:w="5665" w:type="dxa"/>
            <w:vAlign w:val="center"/>
          </w:tcPr>
          <w:p w14:paraId="762A9EDC" w14:textId="77777777" w:rsidR="00845A40" w:rsidRPr="00C32563" w:rsidRDefault="00845A40" w:rsidP="00A41E34">
            <w:pPr>
              <w:rPr>
                <w:rFonts w:ascii="Calibri Light" w:hAnsi="Calibri Light" w:cs="Calibri Light"/>
              </w:rPr>
            </w:pPr>
            <w:r w:rsidRPr="00363477">
              <w:rPr>
                <w:rFonts w:ascii="Calibri Light" w:hAnsi="Calibri Light" w:cs="Calibri Light"/>
              </w:rPr>
              <w:t>1</w:t>
            </w:r>
            <w:r w:rsidRPr="00363477">
              <w:rPr>
                <w:rFonts w:ascii="Calibri Light" w:hAnsi="Calibri Light" w:cs="Calibri Light"/>
              </w:rPr>
              <w:tab/>
              <w:t>3</w:t>
            </w:r>
            <w:r w:rsidRPr="00363477">
              <w:rPr>
                <w:rFonts w:ascii="Calibri Light" w:hAnsi="Calibri Light" w:cs="Calibri Light"/>
              </w:rPr>
              <w:tab/>
              <w:t>4</w:t>
            </w:r>
            <w:r w:rsidRPr="00363477">
              <w:rPr>
                <w:rFonts w:ascii="Calibri Light" w:hAnsi="Calibri Light" w:cs="Calibri Light"/>
              </w:rPr>
              <w:tab/>
              <w:t>5</w:t>
            </w:r>
            <w:r w:rsidRPr="00363477">
              <w:rPr>
                <w:rFonts w:ascii="Calibri Light" w:hAnsi="Calibri Light" w:cs="Calibri Light"/>
              </w:rPr>
              <w:tab/>
              <w:t>6</w:t>
            </w:r>
            <w:r w:rsidRPr="00363477">
              <w:rPr>
                <w:rFonts w:ascii="Calibri Light" w:hAnsi="Calibri Light" w:cs="Calibri Light"/>
              </w:rPr>
              <w:tab/>
              <w:t>7</w:t>
            </w:r>
            <w:r w:rsidRPr="00363477">
              <w:rPr>
                <w:rFonts w:ascii="Calibri Light" w:hAnsi="Calibri Light" w:cs="Calibri Light"/>
              </w:rPr>
              <w:tab/>
              <w:t>8</w:t>
            </w:r>
            <w:r w:rsidRPr="00363477">
              <w:rPr>
                <w:rFonts w:ascii="Calibri Light" w:hAnsi="Calibri Light" w:cs="Calibri Light"/>
              </w:rPr>
              <w:tab/>
              <w:t>9</w:t>
            </w:r>
            <w:r w:rsidRPr="00363477">
              <w:rPr>
                <w:rFonts w:ascii="Calibri Light" w:hAnsi="Calibri Light" w:cs="Calibri Light"/>
              </w:rPr>
              <w:tab/>
              <w:t>10</w:t>
            </w:r>
            <w:r w:rsidRPr="00363477">
              <w:rPr>
                <w:rFonts w:ascii="Calibri Light" w:hAnsi="Calibri Light" w:cs="Calibri Light"/>
              </w:rPr>
              <w:tab/>
              <w:t>11</w:t>
            </w:r>
            <w:r w:rsidRPr="00363477">
              <w:rPr>
                <w:rFonts w:ascii="Calibri Light" w:hAnsi="Calibri Light" w:cs="Calibri Light"/>
              </w:rPr>
              <w:tab/>
              <w:t>12</w:t>
            </w:r>
            <w:r w:rsidRPr="00363477">
              <w:rPr>
                <w:rFonts w:ascii="Calibri Light" w:hAnsi="Calibri Light" w:cs="Calibri Light"/>
              </w:rPr>
              <w:tab/>
              <w:t>13</w:t>
            </w:r>
            <w:r w:rsidRPr="00363477">
              <w:rPr>
                <w:rFonts w:ascii="Calibri Light" w:hAnsi="Calibri Light" w:cs="Calibri Light"/>
              </w:rPr>
              <w:tab/>
              <w:t>15</w:t>
            </w:r>
            <w:r w:rsidRPr="00363477">
              <w:rPr>
                <w:rFonts w:ascii="Calibri Light" w:hAnsi="Calibri Light" w:cs="Calibri Light"/>
              </w:rPr>
              <w:tab/>
              <w:t>17</w:t>
            </w:r>
            <w:r w:rsidRPr="00363477">
              <w:rPr>
                <w:rFonts w:ascii="Calibri Light" w:hAnsi="Calibri Light" w:cs="Calibri Light"/>
              </w:rPr>
              <w:tab/>
              <w:t>17a</w:t>
            </w:r>
            <w:r w:rsidRPr="00363477">
              <w:rPr>
                <w:rFonts w:ascii="Calibri Light" w:hAnsi="Calibri Light" w:cs="Calibri Light"/>
              </w:rPr>
              <w:tab/>
              <w:t>3A</w:t>
            </w:r>
            <w:r w:rsidRPr="00363477">
              <w:rPr>
                <w:rFonts w:ascii="Calibri Light" w:hAnsi="Calibri Light" w:cs="Calibri Light"/>
              </w:rPr>
              <w:tab/>
              <w:t>7a</w:t>
            </w:r>
          </w:p>
        </w:tc>
      </w:tr>
    </w:tbl>
    <w:p w14:paraId="6E90F948" w14:textId="77777777" w:rsidR="00845A40" w:rsidRDefault="00845A40" w:rsidP="00845A40">
      <w:pPr>
        <w:spacing w:after="0" w:line="240" w:lineRule="auto"/>
        <w:rPr>
          <w:rFonts w:ascii="Calibri Light" w:hAnsi="Calibri Light" w:cs="Calibri Light"/>
        </w:rPr>
      </w:pPr>
    </w:p>
    <w:p w14:paraId="4AB83757" w14:textId="77777777" w:rsidR="00845A40" w:rsidRDefault="00845A40" w:rsidP="00845A40">
      <w:pPr>
        <w:spacing w:after="0" w:line="240" w:lineRule="auto"/>
        <w:rPr>
          <w:rFonts w:ascii="Calibri Light" w:hAnsi="Calibri Light" w:cs="Calibri Light"/>
        </w:rPr>
      </w:pPr>
      <w:r>
        <w:rPr>
          <w:rFonts w:ascii="Calibri Light" w:hAnsi="Calibri Light" w:cs="Calibri Light"/>
        </w:rPr>
        <w:br w:type="page"/>
      </w:r>
    </w:p>
    <w:p w14:paraId="182FEBEF" w14:textId="77777777" w:rsidR="00845A40" w:rsidRDefault="00845A40" w:rsidP="00845A40">
      <w:pPr>
        <w:pStyle w:val="Nagwek1"/>
        <w:rPr>
          <w:rFonts w:cs="Calibri Light"/>
        </w:rPr>
      </w:pPr>
      <w:bookmarkStart w:id="125" w:name="_Toc137559552"/>
      <w:r w:rsidRPr="0083296D">
        <w:rPr>
          <w:rFonts w:cs="Calibri Light"/>
        </w:rPr>
        <w:lastRenderedPageBreak/>
        <w:t>Załącznik – zabytki zlokalizowane na obszarze rewitalizacji</w:t>
      </w:r>
      <w:bookmarkEnd w:id="125"/>
    </w:p>
    <w:p w14:paraId="017AF5D0" w14:textId="77777777" w:rsidR="00845A40" w:rsidRPr="00DD3EF1" w:rsidRDefault="00845A40" w:rsidP="00845A40">
      <w:pPr>
        <w:rPr>
          <w:rFonts w:ascii="Calibri Light" w:hAnsi="Calibri Light" w:cs="Calibri Light"/>
        </w:rPr>
      </w:pPr>
      <w:r w:rsidRPr="00DD3EF1">
        <w:rPr>
          <w:rFonts w:ascii="Calibri Light" w:hAnsi="Calibri Light" w:cs="Calibri Light"/>
        </w:rPr>
        <w:t>Obiekty i obszary wpisane do rejestru zabytków:</w:t>
      </w:r>
    </w:p>
    <w:tbl>
      <w:tblPr>
        <w:tblStyle w:val="Tabela-Siatka"/>
        <w:tblW w:w="0" w:type="auto"/>
        <w:tblLook w:val="04A0" w:firstRow="1" w:lastRow="0" w:firstColumn="1" w:lastColumn="0" w:noHBand="0" w:noVBand="1"/>
      </w:tblPr>
      <w:tblGrid>
        <w:gridCol w:w="562"/>
        <w:gridCol w:w="4678"/>
        <w:gridCol w:w="1556"/>
        <w:gridCol w:w="2266"/>
      </w:tblGrid>
      <w:tr w:rsidR="00845A40" w:rsidRPr="00DD3EF1" w14:paraId="4922C674" w14:textId="77777777" w:rsidTr="00A41E34">
        <w:trPr>
          <w:trHeight w:val="369"/>
        </w:trPr>
        <w:tc>
          <w:tcPr>
            <w:tcW w:w="562" w:type="dxa"/>
            <w:shd w:val="clear" w:color="auto" w:fill="BDD6EE" w:themeFill="accent5" w:themeFillTint="66"/>
          </w:tcPr>
          <w:p w14:paraId="6534D2B3" w14:textId="77777777" w:rsidR="00845A40" w:rsidRPr="00DD3EF1" w:rsidRDefault="00845A40" w:rsidP="00A41E34">
            <w:pPr>
              <w:rPr>
                <w:rFonts w:ascii="Calibri Light" w:hAnsi="Calibri Light" w:cs="Calibri Light"/>
              </w:rPr>
            </w:pPr>
            <w:r w:rsidRPr="00DD3EF1">
              <w:rPr>
                <w:rFonts w:ascii="Calibri Light" w:hAnsi="Calibri Light" w:cs="Calibri Light"/>
              </w:rPr>
              <w:t>L.p</w:t>
            </w:r>
          </w:p>
        </w:tc>
        <w:tc>
          <w:tcPr>
            <w:tcW w:w="4678" w:type="dxa"/>
            <w:shd w:val="clear" w:color="auto" w:fill="BDD6EE" w:themeFill="accent5" w:themeFillTint="66"/>
          </w:tcPr>
          <w:p w14:paraId="36840854" w14:textId="77777777" w:rsidR="00845A40" w:rsidRPr="00DD3EF1" w:rsidRDefault="00845A40" w:rsidP="00A41E34">
            <w:pPr>
              <w:rPr>
                <w:rFonts w:ascii="Calibri Light" w:hAnsi="Calibri Light" w:cs="Calibri Light"/>
              </w:rPr>
            </w:pPr>
            <w:r w:rsidRPr="00DD3EF1">
              <w:rPr>
                <w:rFonts w:ascii="Calibri Light" w:hAnsi="Calibri Light" w:cs="Calibri Light"/>
              </w:rPr>
              <w:t>Obszary i obiekty</w:t>
            </w:r>
          </w:p>
        </w:tc>
        <w:tc>
          <w:tcPr>
            <w:tcW w:w="1556" w:type="dxa"/>
            <w:shd w:val="clear" w:color="auto" w:fill="BDD6EE" w:themeFill="accent5" w:themeFillTint="66"/>
          </w:tcPr>
          <w:p w14:paraId="024041A8" w14:textId="77777777" w:rsidR="00845A40" w:rsidRPr="00DD3EF1" w:rsidRDefault="00845A40" w:rsidP="00A41E34">
            <w:pPr>
              <w:rPr>
                <w:rFonts w:ascii="Calibri Light" w:hAnsi="Calibri Light" w:cs="Calibri Light"/>
              </w:rPr>
            </w:pPr>
            <w:r w:rsidRPr="00DD3EF1">
              <w:rPr>
                <w:rFonts w:ascii="Calibri Light" w:hAnsi="Calibri Light" w:cs="Calibri Light"/>
              </w:rPr>
              <w:t>Ulica</w:t>
            </w:r>
          </w:p>
        </w:tc>
        <w:tc>
          <w:tcPr>
            <w:tcW w:w="2266" w:type="dxa"/>
            <w:shd w:val="clear" w:color="auto" w:fill="BDD6EE" w:themeFill="accent5" w:themeFillTint="66"/>
          </w:tcPr>
          <w:p w14:paraId="762373EA" w14:textId="77777777" w:rsidR="00845A40" w:rsidRPr="00DD3EF1" w:rsidRDefault="00845A40" w:rsidP="00A41E34">
            <w:pPr>
              <w:rPr>
                <w:rFonts w:ascii="Calibri Light" w:hAnsi="Calibri Light" w:cs="Calibri Light"/>
              </w:rPr>
            </w:pPr>
            <w:r w:rsidRPr="00DD3EF1">
              <w:rPr>
                <w:rFonts w:ascii="Calibri Light" w:hAnsi="Calibri Light" w:cs="Calibri Light"/>
              </w:rPr>
              <w:t>Nr</w:t>
            </w:r>
          </w:p>
        </w:tc>
      </w:tr>
      <w:tr w:rsidR="00845A40" w:rsidRPr="00DD3EF1" w14:paraId="46F0F3D2" w14:textId="77777777" w:rsidTr="00A41E34">
        <w:tc>
          <w:tcPr>
            <w:tcW w:w="562" w:type="dxa"/>
          </w:tcPr>
          <w:p w14:paraId="56243704" w14:textId="77777777" w:rsidR="00845A40" w:rsidRPr="00DD3EF1" w:rsidRDefault="00845A40" w:rsidP="00A41E34">
            <w:pPr>
              <w:rPr>
                <w:rFonts w:ascii="Calibri Light" w:hAnsi="Calibri Light" w:cs="Calibri Light"/>
              </w:rPr>
            </w:pPr>
            <w:r w:rsidRPr="00DD3EF1">
              <w:rPr>
                <w:rFonts w:ascii="Calibri Light" w:hAnsi="Calibri Light" w:cs="Calibri Light"/>
              </w:rPr>
              <w:t>1</w:t>
            </w:r>
          </w:p>
        </w:tc>
        <w:tc>
          <w:tcPr>
            <w:tcW w:w="4678" w:type="dxa"/>
          </w:tcPr>
          <w:p w14:paraId="465F7D5A" w14:textId="77777777" w:rsidR="00845A40" w:rsidRPr="00DD3EF1" w:rsidRDefault="00845A40" w:rsidP="00A41E34">
            <w:pPr>
              <w:rPr>
                <w:rFonts w:ascii="Calibri Light" w:hAnsi="Calibri Light" w:cs="Calibri Light"/>
              </w:rPr>
            </w:pPr>
            <w:r w:rsidRPr="00DD3EF1">
              <w:rPr>
                <w:rFonts w:ascii="Calibri Light" w:hAnsi="Calibri Light" w:cs="Calibri Light"/>
              </w:rPr>
              <w:t>Willa Pofabrykancka - dawna willa M. Piescha</w:t>
            </w:r>
          </w:p>
        </w:tc>
        <w:tc>
          <w:tcPr>
            <w:tcW w:w="1556" w:type="dxa"/>
          </w:tcPr>
          <w:p w14:paraId="5858CAEC" w14:textId="77777777" w:rsidR="00845A40" w:rsidRPr="00DD3EF1" w:rsidRDefault="00845A40" w:rsidP="00A41E34">
            <w:pPr>
              <w:rPr>
                <w:rFonts w:ascii="Calibri Light" w:hAnsi="Calibri Light" w:cs="Calibri Light"/>
              </w:rPr>
            </w:pPr>
            <w:r w:rsidRPr="00DD3EF1">
              <w:rPr>
                <w:rFonts w:ascii="Calibri Light" w:hAnsi="Calibri Light" w:cs="Calibri Light"/>
              </w:rPr>
              <w:t>Barlickiego</w:t>
            </w:r>
          </w:p>
        </w:tc>
        <w:tc>
          <w:tcPr>
            <w:tcW w:w="2266" w:type="dxa"/>
          </w:tcPr>
          <w:p w14:paraId="616DA8C8" w14:textId="77777777" w:rsidR="00845A40" w:rsidRPr="00DD3EF1" w:rsidRDefault="00845A40" w:rsidP="00A41E34">
            <w:pPr>
              <w:rPr>
                <w:rFonts w:ascii="Calibri Light" w:hAnsi="Calibri Light" w:cs="Calibri Light"/>
              </w:rPr>
            </w:pPr>
            <w:r w:rsidRPr="00DD3EF1">
              <w:rPr>
                <w:rFonts w:ascii="Calibri Light" w:hAnsi="Calibri Light" w:cs="Calibri Light"/>
              </w:rPr>
              <w:t>32</w:t>
            </w:r>
          </w:p>
        </w:tc>
      </w:tr>
      <w:tr w:rsidR="00845A40" w:rsidRPr="00DD3EF1" w14:paraId="432796B3" w14:textId="77777777" w:rsidTr="00A41E34">
        <w:tc>
          <w:tcPr>
            <w:tcW w:w="562" w:type="dxa"/>
          </w:tcPr>
          <w:p w14:paraId="24C6A019" w14:textId="77777777" w:rsidR="00845A40" w:rsidRPr="00DD3EF1" w:rsidRDefault="00845A40" w:rsidP="00A41E34">
            <w:pPr>
              <w:rPr>
                <w:rFonts w:ascii="Calibri Light" w:hAnsi="Calibri Light" w:cs="Calibri Light"/>
              </w:rPr>
            </w:pPr>
            <w:r w:rsidRPr="00DD3EF1">
              <w:rPr>
                <w:rFonts w:ascii="Calibri Light" w:hAnsi="Calibri Light" w:cs="Calibri Light"/>
              </w:rPr>
              <w:t>2</w:t>
            </w:r>
          </w:p>
        </w:tc>
        <w:tc>
          <w:tcPr>
            <w:tcW w:w="4678" w:type="dxa"/>
          </w:tcPr>
          <w:p w14:paraId="72F8ACA1" w14:textId="77777777" w:rsidR="00845A40" w:rsidRPr="00DD3EF1" w:rsidRDefault="00845A40" w:rsidP="00A41E34">
            <w:pPr>
              <w:rPr>
                <w:rFonts w:ascii="Calibri Light" w:hAnsi="Calibri Light" w:cs="Calibri Light"/>
              </w:rPr>
            </w:pPr>
            <w:r w:rsidRPr="00DD3EF1">
              <w:rPr>
                <w:rFonts w:ascii="Calibri Light" w:hAnsi="Calibri Light" w:cs="Calibri Light"/>
              </w:rPr>
              <w:t>Budynek Biurowy</w:t>
            </w:r>
          </w:p>
        </w:tc>
        <w:tc>
          <w:tcPr>
            <w:tcW w:w="1556" w:type="dxa"/>
          </w:tcPr>
          <w:p w14:paraId="49039C9E" w14:textId="77777777" w:rsidR="00845A40" w:rsidRPr="00DD3EF1" w:rsidRDefault="00845A40" w:rsidP="00A41E34">
            <w:pPr>
              <w:rPr>
                <w:rFonts w:ascii="Calibri Light" w:hAnsi="Calibri Light" w:cs="Calibri Light"/>
              </w:rPr>
            </w:pPr>
            <w:r w:rsidRPr="00DD3EF1">
              <w:rPr>
                <w:rFonts w:ascii="Calibri Light" w:hAnsi="Calibri Light" w:cs="Calibri Light"/>
              </w:rPr>
              <w:t>Konstytucji 3 Maja</w:t>
            </w:r>
          </w:p>
        </w:tc>
        <w:tc>
          <w:tcPr>
            <w:tcW w:w="2266" w:type="dxa"/>
          </w:tcPr>
          <w:p w14:paraId="2A9C2441" w14:textId="77777777" w:rsidR="00845A40" w:rsidRPr="00DD3EF1" w:rsidRDefault="00845A40" w:rsidP="00A41E34">
            <w:pPr>
              <w:rPr>
                <w:rFonts w:ascii="Calibri Light" w:hAnsi="Calibri Light" w:cs="Calibri Light"/>
              </w:rPr>
            </w:pPr>
            <w:r w:rsidRPr="00DD3EF1">
              <w:rPr>
                <w:rFonts w:ascii="Calibri Light" w:hAnsi="Calibri Light" w:cs="Calibri Light"/>
              </w:rPr>
              <w:t>38/50</w:t>
            </w:r>
          </w:p>
        </w:tc>
      </w:tr>
      <w:tr w:rsidR="00845A40" w:rsidRPr="00DD3EF1" w14:paraId="51307A4F" w14:textId="77777777" w:rsidTr="00A41E34">
        <w:tc>
          <w:tcPr>
            <w:tcW w:w="562" w:type="dxa"/>
          </w:tcPr>
          <w:p w14:paraId="60CD16A2" w14:textId="77777777" w:rsidR="00845A40" w:rsidRPr="00DD3EF1" w:rsidRDefault="00845A40" w:rsidP="00A41E34">
            <w:pPr>
              <w:rPr>
                <w:rFonts w:ascii="Calibri Light" w:hAnsi="Calibri Light" w:cs="Calibri Light"/>
              </w:rPr>
            </w:pPr>
            <w:r w:rsidRPr="00DD3EF1">
              <w:rPr>
                <w:rFonts w:ascii="Calibri Light" w:hAnsi="Calibri Light" w:cs="Calibri Light"/>
              </w:rPr>
              <w:t>3</w:t>
            </w:r>
          </w:p>
        </w:tc>
        <w:tc>
          <w:tcPr>
            <w:tcW w:w="4678" w:type="dxa"/>
          </w:tcPr>
          <w:p w14:paraId="36EA3B3D" w14:textId="77777777" w:rsidR="00845A40" w:rsidRPr="00DD3EF1" w:rsidRDefault="00845A40" w:rsidP="00A41E34">
            <w:pPr>
              <w:rPr>
                <w:rFonts w:ascii="Calibri Light" w:hAnsi="Calibri Light" w:cs="Calibri Light"/>
              </w:rPr>
            </w:pPr>
            <w:r w:rsidRPr="00DD3EF1">
              <w:rPr>
                <w:rFonts w:ascii="Calibri Light" w:hAnsi="Calibri Light" w:cs="Calibri Light"/>
              </w:rPr>
              <w:t>Dawna Szkoła Handlowa</w:t>
            </w:r>
          </w:p>
        </w:tc>
        <w:tc>
          <w:tcPr>
            <w:tcW w:w="1556" w:type="dxa"/>
          </w:tcPr>
          <w:p w14:paraId="52EF6CB3"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4629EB30" w14:textId="77777777" w:rsidR="00845A40" w:rsidRPr="00DD3EF1" w:rsidRDefault="00845A40" w:rsidP="00A41E34">
            <w:pPr>
              <w:rPr>
                <w:rFonts w:ascii="Calibri Light" w:hAnsi="Calibri Light" w:cs="Calibri Light"/>
              </w:rPr>
            </w:pPr>
            <w:r w:rsidRPr="00DD3EF1">
              <w:rPr>
                <w:rFonts w:ascii="Calibri Light" w:hAnsi="Calibri Light" w:cs="Calibri Light"/>
              </w:rPr>
              <w:t>22/24</w:t>
            </w:r>
          </w:p>
        </w:tc>
      </w:tr>
      <w:tr w:rsidR="00845A40" w:rsidRPr="00DD3EF1" w14:paraId="5DF86AC9" w14:textId="77777777" w:rsidTr="00A41E34">
        <w:tc>
          <w:tcPr>
            <w:tcW w:w="562" w:type="dxa"/>
          </w:tcPr>
          <w:p w14:paraId="4BD11BCA"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c>
          <w:tcPr>
            <w:tcW w:w="4678" w:type="dxa"/>
          </w:tcPr>
          <w:p w14:paraId="3023EE39" w14:textId="77777777" w:rsidR="00845A40" w:rsidRPr="00DD3EF1" w:rsidRDefault="00845A40" w:rsidP="00A41E34">
            <w:pPr>
              <w:rPr>
                <w:rFonts w:ascii="Calibri Light" w:hAnsi="Calibri Light" w:cs="Calibri Light"/>
              </w:rPr>
            </w:pPr>
            <w:r w:rsidRPr="00DD3EF1">
              <w:rPr>
                <w:rFonts w:ascii="Calibri Light" w:hAnsi="Calibri Light" w:cs="Calibri Light"/>
              </w:rPr>
              <w:t>Zespół Budynków Banku - korpus główny, oficyna wschodnia, oficyna zachodnia, ogrodzenie z bramą</w:t>
            </w:r>
          </w:p>
        </w:tc>
        <w:tc>
          <w:tcPr>
            <w:tcW w:w="1556" w:type="dxa"/>
          </w:tcPr>
          <w:p w14:paraId="6D76D260"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0271ACA2" w14:textId="77777777" w:rsidR="00845A40" w:rsidRPr="00DD3EF1" w:rsidRDefault="00845A40" w:rsidP="00A41E34">
            <w:pPr>
              <w:rPr>
                <w:rFonts w:ascii="Calibri Light" w:hAnsi="Calibri Light" w:cs="Calibri Light"/>
              </w:rPr>
            </w:pPr>
            <w:r w:rsidRPr="00DD3EF1">
              <w:rPr>
                <w:rFonts w:ascii="Calibri Light" w:hAnsi="Calibri Light" w:cs="Calibri Light"/>
              </w:rPr>
              <w:t>31/33</w:t>
            </w:r>
          </w:p>
        </w:tc>
      </w:tr>
      <w:tr w:rsidR="00845A40" w:rsidRPr="00DD3EF1" w14:paraId="7B5F1F6D" w14:textId="77777777" w:rsidTr="00A41E34">
        <w:tc>
          <w:tcPr>
            <w:tcW w:w="562" w:type="dxa"/>
          </w:tcPr>
          <w:p w14:paraId="1E259A1C" w14:textId="77777777" w:rsidR="00845A40" w:rsidRPr="00DD3EF1" w:rsidRDefault="00845A40" w:rsidP="00A41E34">
            <w:pPr>
              <w:rPr>
                <w:rFonts w:ascii="Calibri Light" w:hAnsi="Calibri Light" w:cs="Calibri Light"/>
              </w:rPr>
            </w:pPr>
            <w:r w:rsidRPr="00DD3EF1">
              <w:rPr>
                <w:rFonts w:ascii="Calibri Light" w:hAnsi="Calibri Light" w:cs="Calibri Light"/>
              </w:rPr>
              <w:t>5</w:t>
            </w:r>
          </w:p>
        </w:tc>
        <w:tc>
          <w:tcPr>
            <w:tcW w:w="4678" w:type="dxa"/>
          </w:tcPr>
          <w:p w14:paraId="2395DCAB" w14:textId="77777777" w:rsidR="00845A40" w:rsidRPr="00DD3EF1" w:rsidRDefault="00845A40" w:rsidP="00A41E34">
            <w:pPr>
              <w:rPr>
                <w:rFonts w:ascii="Calibri Light" w:hAnsi="Calibri Light" w:cs="Calibri Light"/>
              </w:rPr>
            </w:pPr>
            <w:r w:rsidRPr="00DD3EF1">
              <w:rPr>
                <w:rFonts w:ascii="Calibri Light" w:hAnsi="Calibri Light" w:cs="Calibri Light"/>
              </w:rPr>
              <w:t>Zespół Budynków Banku - oficyna wschodnia</w:t>
            </w:r>
          </w:p>
        </w:tc>
        <w:tc>
          <w:tcPr>
            <w:tcW w:w="1556" w:type="dxa"/>
          </w:tcPr>
          <w:p w14:paraId="473F6450"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65F822E2" w14:textId="77777777" w:rsidR="00845A40" w:rsidRPr="00DD3EF1" w:rsidRDefault="00845A40" w:rsidP="00A41E34">
            <w:pPr>
              <w:rPr>
                <w:rFonts w:ascii="Calibri Light" w:hAnsi="Calibri Light" w:cs="Calibri Light"/>
              </w:rPr>
            </w:pPr>
            <w:r w:rsidRPr="00DD3EF1">
              <w:rPr>
                <w:rFonts w:ascii="Calibri Light" w:hAnsi="Calibri Light" w:cs="Calibri Light"/>
              </w:rPr>
              <w:t>31/33</w:t>
            </w:r>
          </w:p>
        </w:tc>
      </w:tr>
      <w:tr w:rsidR="00845A40" w:rsidRPr="00DD3EF1" w14:paraId="36DA38C2" w14:textId="77777777" w:rsidTr="00A41E34">
        <w:tc>
          <w:tcPr>
            <w:tcW w:w="562" w:type="dxa"/>
          </w:tcPr>
          <w:p w14:paraId="0B4584F3" w14:textId="77777777" w:rsidR="00845A40" w:rsidRPr="00DD3EF1" w:rsidRDefault="00845A40" w:rsidP="00A41E34">
            <w:pPr>
              <w:rPr>
                <w:rFonts w:ascii="Calibri Light" w:hAnsi="Calibri Light" w:cs="Calibri Light"/>
              </w:rPr>
            </w:pPr>
            <w:r w:rsidRPr="00DD3EF1">
              <w:rPr>
                <w:rFonts w:ascii="Calibri Light" w:hAnsi="Calibri Light" w:cs="Calibri Light"/>
              </w:rPr>
              <w:t>6</w:t>
            </w:r>
          </w:p>
        </w:tc>
        <w:tc>
          <w:tcPr>
            <w:tcW w:w="4678" w:type="dxa"/>
          </w:tcPr>
          <w:p w14:paraId="050A0492" w14:textId="77777777" w:rsidR="00845A40" w:rsidRPr="00DD3EF1" w:rsidRDefault="00845A40" w:rsidP="00A41E34">
            <w:pPr>
              <w:rPr>
                <w:rFonts w:ascii="Calibri Light" w:hAnsi="Calibri Light" w:cs="Calibri Light"/>
              </w:rPr>
            </w:pPr>
            <w:r w:rsidRPr="00DD3EF1">
              <w:rPr>
                <w:rFonts w:ascii="Calibri Light" w:hAnsi="Calibri Light" w:cs="Calibri Light"/>
              </w:rPr>
              <w:t>Zespół Budynków Banku - oficyna zachodnia</w:t>
            </w:r>
          </w:p>
        </w:tc>
        <w:tc>
          <w:tcPr>
            <w:tcW w:w="1556" w:type="dxa"/>
          </w:tcPr>
          <w:p w14:paraId="6C5E018B"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6D6E2DA6" w14:textId="77777777" w:rsidR="00845A40" w:rsidRPr="00DD3EF1" w:rsidRDefault="00845A40" w:rsidP="00A41E34">
            <w:pPr>
              <w:rPr>
                <w:rFonts w:ascii="Calibri Light" w:hAnsi="Calibri Light" w:cs="Calibri Light"/>
              </w:rPr>
            </w:pPr>
            <w:r w:rsidRPr="00DD3EF1">
              <w:rPr>
                <w:rFonts w:ascii="Calibri Light" w:hAnsi="Calibri Light" w:cs="Calibri Light"/>
              </w:rPr>
              <w:t>31/33</w:t>
            </w:r>
          </w:p>
        </w:tc>
      </w:tr>
      <w:tr w:rsidR="00845A40" w:rsidRPr="00DD3EF1" w14:paraId="329CE4A9" w14:textId="77777777" w:rsidTr="00A41E34">
        <w:tc>
          <w:tcPr>
            <w:tcW w:w="562" w:type="dxa"/>
          </w:tcPr>
          <w:p w14:paraId="6CC04344" w14:textId="77777777" w:rsidR="00845A40" w:rsidRPr="00DD3EF1" w:rsidRDefault="00845A40" w:rsidP="00A41E34">
            <w:pPr>
              <w:rPr>
                <w:rFonts w:ascii="Calibri Light" w:hAnsi="Calibri Light" w:cs="Calibri Light"/>
              </w:rPr>
            </w:pPr>
            <w:r w:rsidRPr="00DD3EF1">
              <w:rPr>
                <w:rFonts w:ascii="Calibri Light" w:hAnsi="Calibri Light" w:cs="Calibri Light"/>
              </w:rPr>
              <w:t>7</w:t>
            </w:r>
          </w:p>
        </w:tc>
        <w:tc>
          <w:tcPr>
            <w:tcW w:w="4678" w:type="dxa"/>
          </w:tcPr>
          <w:p w14:paraId="26E16AE9"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0CF3301"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17E47659" w14:textId="77777777" w:rsidR="00845A40" w:rsidRPr="00DD3EF1" w:rsidRDefault="00845A40" w:rsidP="00A41E34">
            <w:pPr>
              <w:rPr>
                <w:rFonts w:ascii="Calibri Light" w:hAnsi="Calibri Light" w:cs="Calibri Light"/>
              </w:rPr>
            </w:pPr>
            <w:r w:rsidRPr="00DD3EF1">
              <w:rPr>
                <w:rFonts w:ascii="Calibri Light" w:hAnsi="Calibri Light" w:cs="Calibri Light"/>
              </w:rPr>
              <w:t>18</w:t>
            </w:r>
          </w:p>
        </w:tc>
      </w:tr>
      <w:tr w:rsidR="00845A40" w:rsidRPr="00DD3EF1" w14:paraId="2FC59992" w14:textId="77777777" w:rsidTr="00A41E34">
        <w:tc>
          <w:tcPr>
            <w:tcW w:w="562" w:type="dxa"/>
          </w:tcPr>
          <w:p w14:paraId="47FD074D"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c>
          <w:tcPr>
            <w:tcW w:w="4678" w:type="dxa"/>
          </w:tcPr>
          <w:p w14:paraId="510E01FE"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16F5221"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6AE8232"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3C83417B" w14:textId="77777777" w:rsidTr="00A41E34">
        <w:tc>
          <w:tcPr>
            <w:tcW w:w="562" w:type="dxa"/>
          </w:tcPr>
          <w:p w14:paraId="4AA154F9" w14:textId="77777777" w:rsidR="00845A40" w:rsidRPr="00DD3EF1" w:rsidRDefault="00845A40" w:rsidP="00A41E34">
            <w:pPr>
              <w:rPr>
                <w:rFonts w:ascii="Calibri Light" w:hAnsi="Calibri Light" w:cs="Calibri Light"/>
              </w:rPr>
            </w:pPr>
            <w:r w:rsidRPr="00DD3EF1">
              <w:rPr>
                <w:rFonts w:ascii="Calibri Light" w:hAnsi="Calibri Light" w:cs="Calibri Light"/>
              </w:rPr>
              <w:t>9</w:t>
            </w:r>
          </w:p>
        </w:tc>
        <w:tc>
          <w:tcPr>
            <w:tcW w:w="4678" w:type="dxa"/>
          </w:tcPr>
          <w:p w14:paraId="2A45B39E"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F088219"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1473E0C9" w14:textId="77777777" w:rsidR="00845A40" w:rsidRPr="00DD3EF1" w:rsidRDefault="00845A40" w:rsidP="00A41E34">
            <w:pPr>
              <w:rPr>
                <w:rFonts w:ascii="Calibri Light" w:hAnsi="Calibri Light" w:cs="Calibri Light"/>
              </w:rPr>
            </w:pPr>
            <w:r w:rsidRPr="00DD3EF1">
              <w:rPr>
                <w:rFonts w:ascii="Calibri Light" w:hAnsi="Calibri Light" w:cs="Calibri Light"/>
              </w:rPr>
              <w:t>16</w:t>
            </w:r>
          </w:p>
        </w:tc>
      </w:tr>
      <w:tr w:rsidR="00845A40" w:rsidRPr="00DD3EF1" w14:paraId="5D1D3DDE" w14:textId="77777777" w:rsidTr="00A41E34">
        <w:tc>
          <w:tcPr>
            <w:tcW w:w="562" w:type="dxa"/>
          </w:tcPr>
          <w:p w14:paraId="1273E9F2"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c>
          <w:tcPr>
            <w:tcW w:w="4678" w:type="dxa"/>
          </w:tcPr>
          <w:p w14:paraId="03E2AFB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A7C18A3"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75C9E32D" w14:textId="77777777" w:rsidR="00845A40" w:rsidRPr="00DD3EF1" w:rsidRDefault="00845A40" w:rsidP="00A41E34">
            <w:pPr>
              <w:rPr>
                <w:rFonts w:ascii="Calibri Light" w:hAnsi="Calibri Light" w:cs="Calibri Light"/>
              </w:rPr>
            </w:pPr>
            <w:r w:rsidRPr="00DD3EF1">
              <w:rPr>
                <w:rFonts w:ascii="Calibri Light" w:hAnsi="Calibri Light" w:cs="Calibri Light"/>
              </w:rPr>
              <w:t>17</w:t>
            </w:r>
          </w:p>
        </w:tc>
      </w:tr>
      <w:tr w:rsidR="00845A40" w:rsidRPr="00DD3EF1" w14:paraId="2928C5E5" w14:textId="77777777" w:rsidTr="00A41E34">
        <w:tc>
          <w:tcPr>
            <w:tcW w:w="562" w:type="dxa"/>
          </w:tcPr>
          <w:p w14:paraId="45DB45B0" w14:textId="77777777" w:rsidR="00845A40" w:rsidRPr="00DD3EF1" w:rsidRDefault="00845A40" w:rsidP="00A41E34">
            <w:pPr>
              <w:rPr>
                <w:rFonts w:ascii="Calibri Light" w:hAnsi="Calibri Light" w:cs="Calibri Light"/>
              </w:rPr>
            </w:pPr>
            <w:r w:rsidRPr="00DD3EF1">
              <w:rPr>
                <w:rFonts w:ascii="Calibri Light" w:hAnsi="Calibri Light" w:cs="Calibri Light"/>
              </w:rPr>
              <w:t>11</w:t>
            </w:r>
          </w:p>
        </w:tc>
        <w:tc>
          <w:tcPr>
            <w:tcW w:w="4678" w:type="dxa"/>
          </w:tcPr>
          <w:p w14:paraId="080D5B31"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37009A5"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7C2EC42C" w14:textId="77777777" w:rsidR="00845A40" w:rsidRPr="00DD3EF1" w:rsidRDefault="00845A40" w:rsidP="00A41E34">
            <w:pPr>
              <w:rPr>
                <w:rFonts w:ascii="Calibri Light" w:hAnsi="Calibri Light" w:cs="Calibri Light"/>
              </w:rPr>
            </w:pPr>
            <w:r w:rsidRPr="00DD3EF1">
              <w:rPr>
                <w:rFonts w:ascii="Calibri Light" w:hAnsi="Calibri Light" w:cs="Calibri Light"/>
              </w:rPr>
              <w:t>18</w:t>
            </w:r>
          </w:p>
        </w:tc>
      </w:tr>
      <w:tr w:rsidR="00845A40" w:rsidRPr="00DD3EF1" w14:paraId="2BC720AC" w14:textId="77777777" w:rsidTr="00A41E34">
        <w:tc>
          <w:tcPr>
            <w:tcW w:w="562" w:type="dxa"/>
          </w:tcPr>
          <w:p w14:paraId="1C3CAA0D"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c>
          <w:tcPr>
            <w:tcW w:w="4678" w:type="dxa"/>
          </w:tcPr>
          <w:p w14:paraId="5E546F9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684AD165"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194FF718"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4BB3327C" w14:textId="77777777" w:rsidTr="00A41E34">
        <w:tc>
          <w:tcPr>
            <w:tcW w:w="562" w:type="dxa"/>
          </w:tcPr>
          <w:p w14:paraId="113D2EDE" w14:textId="77777777" w:rsidR="00845A40" w:rsidRPr="00DD3EF1" w:rsidRDefault="00845A40" w:rsidP="00A41E34">
            <w:pPr>
              <w:rPr>
                <w:rFonts w:ascii="Calibri Light" w:hAnsi="Calibri Light" w:cs="Calibri Light"/>
              </w:rPr>
            </w:pPr>
            <w:r w:rsidRPr="00DD3EF1">
              <w:rPr>
                <w:rFonts w:ascii="Calibri Light" w:hAnsi="Calibri Light" w:cs="Calibri Light"/>
              </w:rPr>
              <w:t>13</w:t>
            </w:r>
          </w:p>
        </w:tc>
        <w:tc>
          <w:tcPr>
            <w:tcW w:w="4678" w:type="dxa"/>
          </w:tcPr>
          <w:p w14:paraId="733BBFF4" w14:textId="77777777" w:rsidR="00845A40" w:rsidRPr="00DD3EF1" w:rsidRDefault="00845A40" w:rsidP="00A41E34">
            <w:pPr>
              <w:rPr>
                <w:rFonts w:ascii="Calibri Light" w:hAnsi="Calibri Light" w:cs="Calibri Light"/>
              </w:rPr>
            </w:pPr>
            <w:r w:rsidRPr="00DD3EF1">
              <w:rPr>
                <w:rFonts w:ascii="Calibri Light" w:hAnsi="Calibri Light" w:cs="Calibri Light"/>
              </w:rPr>
              <w:t>Kościół parafialny parafii protestanckiej pw. św. Trójcy</w:t>
            </w:r>
          </w:p>
        </w:tc>
        <w:tc>
          <w:tcPr>
            <w:tcW w:w="1556" w:type="dxa"/>
          </w:tcPr>
          <w:p w14:paraId="563FF484"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6E9455F9" w14:textId="77777777" w:rsidR="00845A40" w:rsidRPr="00DD3EF1" w:rsidRDefault="00845A40" w:rsidP="00A41E34">
            <w:pPr>
              <w:rPr>
                <w:rFonts w:ascii="Calibri Light" w:hAnsi="Calibri Light" w:cs="Calibri Light"/>
              </w:rPr>
            </w:pPr>
            <w:r w:rsidRPr="00DD3EF1">
              <w:rPr>
                <w:rFonts w:ascii="Calibri Light" w:hAnsi="Calibri Light" w:cs="Calibri Light"/>
              </w:rPr>
              <w:t>21</w:t>
            </w:r>
          </w:p>
        </w:tc>
      </w:tr>
      <w:tr w:rsidR="00845A40" w:rsidRPr="00DD3EF1" w14:paraId="5E3D992B" w14:textId="77777777" w:rsidTr="00A41E34">
        <w:tc>
          <w:tcPr>
            <w:tcW w:w="562" w:type="dxa"/>
          </w:tcPr>
          <w:p w14:paraId="34A490CB" w14:textId="77777777" w:rsidR="00845A40" w:rsidRPr="00DD3EF1" w:rsidRDefault="00845A40" w:rsidP="00A41E34">
            <w:pPr>
              <w:rPr>
                <w:rFonts w:ascii="Calibri Light" w:hAnsi="Calibri Light" w:cs="Calibri Light"/>
              </w:rPr>
            </w:pPr>
            <w:r w:rsidRPr="00DD3EF1">
              <w:rPr>
                <w:rFonts w:ascii="Calibri Light" w:hAnsi="Calibri Light" w:cs="Calibri Light"/>
              </w:rPr>
              <w:t>14</w:t>
            </w:r>
          </w:p>
        </w:tc>
        <w:tc>
          <w:tcPr>
            <w:tcW w:w="4678" w:type="dxa"/>
          </w:tcPr>
          <w:p w14:paraId="28539C1B" w14:textId="77777777" w:rsidR="00845A40" w:rsidRPr="00DD3EF1" w:rsidRDefault="00845A40" w:rsidP="00A41E34">
            <w:pPr>
              <w:rPr>
                <w:rFonts w:ascii="Calibri Light" w:hAnsi="Calibri Light" w:cs="Calibri Light"/>
              </w:rPr>
            </w:pPr>
            <w:r w:rsidRPr="00DD3EF1">
              <w:rPr>
                <w:rFonts w:ascii="Calibri Light" w:hAnsi="Calibri Light" w:cs="Calibri Light"/>
              </w:rPr>
              <w:t>Dom Parafialny</w:t>
            </w:r>
          </w:p>
        </w:tc>
        <w:tc>
          <w:tcPr>
            <w:tcW w:w="1556" w:type="dxa"/>
          </w:tcPr>
          <w:p w14:paraId="2A9881EA"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37BCBA23"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31D3C9EF" w14:textId="77777777" w:rsidTr="00A41E34">
        <w:tc>
          <w:tcPr>
            <w:tcW w:w="562" w:type="dxa"/>
          </w:tcPr>
          <w:p w14:paraId="7C29F942" w14:textId="77777777" w:rsidR="00845A40" w:rsidRPr="00DD3EF1" w:rsidRDefault="00845A40" w:rsidP="00A41E34">
            <w:pPr>
              <w:rPr>
                <w:rFonts w:ascii="Calibri Light" w:hAnsi="Calibri Light" w:cs="Calibri Light"/>
              </w:rPr>
            </w:pPr>
            <w:r w:rsidRPr="00DD3EF1">
              <w:rPr>
                <w:rFonts w:ascii="Calibri Light" w:hAnsi="Calibri Light" w:cs="Calibri Light"/>
              </w:rPr>
              <w:t>15</w:t>
            </w:r>
          </w:p>
        </w:tc>
        <w:tc>
          <w:tcPr>
            <w:tcW w:w="4678" w:type="dxa"/>
          </w:tcPr>
          <w:p w14:paraId="714C55BB" w14:textId="77777777" w:rsidR="00845A40" w:rsidRPr="00DD3EF1" w:rsidRDefault="00845A40" w:rsidP="00A41E34">
            <w:pPr>
              <w:rPr>
                <w:rFonts w:ascii="Calibri Light" w:hAnsi="Calibri Light" w:cs="Calibri Light"/>
              </w:rPr>
            </w:pPr>
            <w:r w:rsidRPr="00DD3EF1">
              <w:rPr>
                <w:rFonts w:ascii="Calibri Light" w:hAnsi="Calibri Light" w:cs="Calibri Light"/>
              </w:rPr>
              <w:t>Pałac</w:t>
            </w:r>
          </w:p>
        </w:tc>
        <w:tc>
          <w:tcPr>
            <w:tcW w:w="1556" w:type="dxa"/>
          </w:tcPr>
          <w:p w14:paraId="1881D169"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474B60F7" w14:textId="77777777" w:rsidR="00845A40" w:rsidRPr="00DD3EF1" w:rsidRDefault="00845A40" w:rsidP="00A41E34">
            <w:pPr>
              <w:rPr>
                <w:rFonts w:ascii="Calibri Light" w:hAnsi="Calibri Light" w:cs="Calibri Light"/>
              </w:rPr>
            </w:pPr>
            <w:r w:rsidRPr="00DD3EF1">
              <w:rPr>
                <w:rFonts w:ascii="Calibri Light" w:hAnsi="Calibri Light" w:cs="Calibri Light"/>
              </w:rPr>
              <w:t>11/15</w:t>
            </w:r>
          </w:p>
        </w:tc>
      </w:tr>
      <w:tr w:rsidR="00845A40" w:rsidRPr="00DD3EF1" w14:paraId="12BECCBC" w14:textId="77777777" w:rsidTr="00A41E34">
        <w:tc>
          <w:tcPr>
            <w:tcW w:w="562" w:type="dxa"/>
          </w:tcPr>
          <w:p w14:paraId="24F6A660" w14:textId="77777777" w:rsidR="00845A40" w:rsidRPr="00DD3EF1" w:rsidRDefault="00845A40" w:rsidP="00A41E34">
            <w:pPr>
              <w:rPr>
                <w:rFonts w:ascii="Calibri Light" w:hAnsi="Calibri Light" w:cs="Calibri Light"/>
              </w:rPr>
            </w:pPr>
            <w:r w:rsidRPr="00DD3EF1">
              <w:rPr>
                <w:rFonts w:ascii="Calibri Light" w:hAnsi="Calibri Light" w:cs="Calibri Light"/>
              </w:rPr>
              <w:t>16</w:t>
            </w:r>
          </w:p>
        </w:tc>
        <w:tc>
          <w:tcPr>
            <w:tcW w:w="4678" w:type="dxa"/>
          </w:tcPr>
          <w:p w14:paraId="25596E78" w14:textId="77777777" w:rsidR="00845A40" w:rsidRPr="00DD3EF1" w:rsidRDefault="00845A40" w:rsidP="00A41E34">
            <w:pPr>
              <w:rPr>
                <w:rFonts w:ascii="Calibri Light" w:hAnsi="Calibri Light" w:cs="Calibri Light"/>
              </w:rPr>
            </w:pPr>
            <w:r w:rsidRPr="00DD3EF1">
              <w:rPr>
                <w:rFonts w:ascii="Calibri Light" w:hAnsi="Calibri Light" w:cs="Calibri Light"/>
              </w:rPr>
              <w:t>Park</w:t>
            </w:r>
          </w:p>
        </w:tc>
        <w:tc>
          <w:tcPr>
            <w:tcW w:w="1556" w:type="dxa"/>
          </w:tcPr>
          <w:p w14:paraId="72EFB0E8" w14:textId="77777777" w:rsidR="00845A40" w:rsidRPr="00DD3EF1" w:rsidRDefault="00845A40" w:rsidP="00A41E34">
            <w:pPr>
              <w:rPr>
                <w:rFonts w:ascii="Calibri Light" w:hAnsi="Calibri Light" w:cs="Calibri Light"/>
              </w:rPr>
            </w:pPr>
            <w:r w:rsidRPr="00DD3EF1">
              <w:rPr>
                <w:rFonts w:ascii="Calibri Light" w:hAnsi="Calibri Light" w:cs="Calibri Light"/>
              </w:rPr>
              <w:t>Browarna</w:t>
            </w:r>
          </w:p>
        </w:tc>
        <w:tc>
          <w:tcPr>
            <w:tcW w:w="2266" w:type="dxa"/>
          </w:tcPr>
          <w:p w14:paraId="7062A0C6" w14:textId="77777777" w:rsidR="00845A40" w:rsidRPr="00DD3EF1" w:rsidRDefault="00845A40" w:rsidP="00A41E34">
            <w:pPr>
              <w:rPr>
                <w:rFonts w:ascii="Calibri Light" w:hAnsi="Calibri Light" w:cs="Calibri Light"/>
              </w:rPr>
            </w:pPr>
          </w:p>
        </w:tc>
      </w:tr>
      <w:tr w:rsidR="00845A40" w:rsidRPr="00DD3EF1" w14:paraId="00D6D71B" w14:textId="77777777" w:rsidTr="00A41E34">
        <w:tc>
          <w:tcPr>
            <w:tcW w:w="562" w:type="dxa"/>
          </w:tcPr>
          <w:p w14:paraId="3CC10510" w14:textId="77777777" w:rsidR="00845A40" w:rsidRPr="00DD3EF1" w:rsidRDefault="00845A40" w:rsidP="00A41E34">
            <w:pPr>
              <w:rPr>
                <w:rFonts w:ascii="Calibri Light" w:hAnsi="Calibri Light" w:cs="Calibri Light"/>
              </w:rPr>
            </w:pPr>
            <w:r w:rsidRPr="00DD3EF1">
              <w:rPr>
                <w:rFonts w:ascii="Calibri Light" w:hAnsi="Calibri Light" w:cs="Calibri Light"/>
              </w:rPr>
              <w:t>17</w:t>
            </w:r>
          </w:p>
        </w:tc>
        <w:tc>
          <w:tcPr>
            <w:tcW w:w="4678" w:type="dxa"/>
          </w:tcPr>
          <w:p w14:paraId="53EC1C90" w14:textId="77777777" w:rsidR="00845A40" w:rsidRPr="00DD3EF1" w:rsidRDefault="00845A40" w:rsidP="00A41E34">
            <w:pPr>
              <w:rPr>
                <w:rFonts w:ascii="Calibri Light" w:hAnsi="Calibri Light" w:cs="Calibri Light"/>
              </w:rPr>
            </w:pPr>
            <w:r w:rsidRPr="00DD3EF1">
              <w:rPr>
                <w:rFonts w:ascii="Calibri Light" w:hAnsi="Calibri Light" w:cs="Calibri Light"/>
              </w:rPr>
              <w:t>Jatki</w:t>
            </w:r>
          </w:p>
        </w:tc>
        <w:tc>
          <w:tcPr>
            <w:tcW w:w="1556" w:type="dxa"/>
          </w:tcPr>
          <w:p w14:paraId="2410B3C7" w14:textId="77777777" w:rsidR="00845A40" w:rsidRPr="00DD3EF1" w:rsidRDefault="00845A40" w:rsidP="00A41E34">
            <w:pPr>
              <w:rPr>
                <w:rFonts w:ascii="Calibri Light" w:hAnsi="Calibri Light" w:cs="Calibri Light"/>
              </w:rPr>
            </w:pPr>
            <w:r w:rsidRPr="00DD3EF1">
              <w:rPr>
                <w:rFonts w:ascii="Calibri Light" w:hAnsi="Calibri Light" w:cs="Calibri Light"/>
              </w:rPr>
              <w:t>Rzeźnicza</w:t>
            </w:r>
          </w:p>
        </w:tc>
        <w:tc>
          <w:tcPr>
            <w:tcW w:w="2266" w:type="dxa"/>
          </w:tcPr>
          <w:p w14:paraId="2FCDAF9D"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r>
      <w:tr w:rsidR="00845A40" w:rsidRPr="00DD3EF1" w14:paraId="70652893" w14:textId="77777777" w:rsidTr="00A41E34">
        <w:tc>
          <w:tcPr>
            <w:tcW w:w="562" w:type="dxa"/>
          </w:tcPr>
          <w:p w14:paraId="4D06DBB5" w14:textId="77777777" w:rsidR="00845A40" w:rsidRPr="00DD3EF1" w:rsidRDefault="00845A40" w:rsidP="00A41E34">
            <w:pPr>
              <w:rPr>
                <w:rFonts w:ascii="Calibri Light" w:hAnsi="Calibri Light" w:cs="Calibri Light"/>
              </w:rPr>
            </w:pPr>
            <w:r w:rsidRPr="00DD3EF1">
              <w:rPr>
                <w:rFonts w:ascii="Calibri Light" w:hAnsi="Calibri Light" w:cs="Calibri Light"/>
              </w:rPr>
              <w:t>18</w:t>
            </w:r>
          </w:p>
        </w:tc>
        <w:tc>
          <w:tcPr>
            <w:tcW w:w="4678" w:type="dxa"/>
          </w:tcPr>
          <w:p w14:paraId="1B2791B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80EBC93"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8654717"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r>
      <w:tr w:rsidR="00845A40" w:rsidRPr="00DD3EF1" w14:paraId="2F85B2D5" w14:textId="77777777" w:rsidTr="00A41E34">
        <w:tc>
          <w:tcPr>
            <w:tcW w:w="562" w:type="dxa"/>
          </w:tcPr>
          <w:p w14:paraId="73D28CD4" w14:textId="77777777" w:rsidR="00845A40" w:rsidRPr="00DD3EF1" w:rsidRDefault="00845A40" w:rsidP="00A41E34">
            <w:pPr>
              <w:rPr>
                <w:rFonts w:ascii="Calibri Light" w:hAnsi="Calibri Light" w:cs="Calibri Light"/>
              </w:rPr>
            </w:pPr>
            <w:r w:rsidRPr="00DD3EF1">
              <w:rPr>
                <w:rFonts w:ascii="Calibri Light" w:hAnsi="Calibri Light" w:cs="Calibri Light"/>
              </w:rPr>
              <w:t>19</w:t>
            </w:r>
          </w:p>
        </w:tc>
        <w:tc>
          <w:tcPr>
            <w:tcW w:w="4678" w:type="dxa"/>
          </w:tcPr>
          <w:p w14:paraId="6F71A3E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5AA2E6F"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1CC43DDB"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349B695A" w14:textId="77777777" w:rsidTr="00A41E34">
        <w:tc>
          <w:tcPr>
            <w:tcW w:w="562" w:type="dxa"/>
          </w:tcPr>
          <w:p w14:paraId="372A58AA"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c>
          <w:tcPr>
            <w:tcW w:w="4678" w:type="dxa"/>
          </w:tcPr>
          <w:p w14:paraId="6E984FF1"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Budynek Kościoła</w:t>
            </w:r>
          </w:p>
        </w:tc>
        <w:tc>
          <w:tcPr>
            <w:tcW w:w="1556" w:type="dxa"/>
          </w:tcPr>
          <w:p w14:paraId="643FB6C0"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7B52DAA8"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5D1A26A8" w14:textId="77777777" w:rsidTr="00A41E34">
        <w:tc>
          <w:tcPr>
            <w:tcW w:w="562" w:type="dxa"/>
          </w:tcPr>
          <w:p w14:paraId="49256129" w14:textId="77777777" w:rsidR="00845A40" w:rsidRPr="00DD3EF1" w:rsidRDefault="00845A40" w:rsidP="00A41E34">
            <w:pPr>
              <w:rPr>
                <w:rFonts w:ascii="Calibri Light" w:hAnsi="Calibri Light" w:cs="Calibri Light"/>
              </w:rPr>
            </w:pPr>
            <w:r w:rsidRPr="00DD3EF1">
              <w:rPr>
                <w:rFonts w:ascii="Calibri Light" w:hAnsi="Calibri Light" w:cs="Calibri Light"/>
              </w:rPr>
              <w:t>21</w:t>
            </w:r>
          </w:p>
        </w:tc>
        <w:tc>
          <w:tcPr>
            <w:tcW w:w="4678" w:type="dxa"/>
          </w:tcPr>
          <w:p w14:paraId="3A0D35F7"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Budynek Plebani</w:t>
            </w:r>
          </w:p>
        </w:tc>
        <w:tc>
          <w:tcPr>
            <w:tcW w:w="1556" w:type="dxa"/>
          </w:tcPr>
          <w:p w14:paraId="27DC16EE"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16865E7"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4F2ED74D" w14:textId="77777777" w:rsidTr="00A41E34">
        <w:tc>
          <w:tcPr>
            <w:tcW w:w="562" w:type="dxa"/>
          </w:tcPr>
          <w:p w14:paraId="4F49EFC5"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c>
          <w:tcPr>
            <w:tcW w:w="4678" w:type="dxa"/>
          </w:tcPr>
          <w:p w14:paraId="62803241"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Budynki Gospodarcze</w:t>
            </w:r>
          </w:p>
        </w:tc>
        <w:tc>
          <w:tcPr>
            <w:tcW w:w="1556" w:type="dxa"/>
          </w:tcPr>
          <w:p w14:paraId="6B14D1B6"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18BE14C0"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3879D8A9" w14:textId="77777777" w:rsidTr="00A41E34">
        <w:tc>
          <w:tcPr>
            <w:tcW w:w="562" w:type="dxa"/>
          </w:tcPr>
          <w:p w14:paraId="53067EBC"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c>
          <w:tcPr>
            <w:tcW w:w="4678" w:type="dxa"/>
          </w:tcPr>
          <w:p w14:paraId="3B38E35D"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Ogrodzenie od ul. Św.</w:t>
            </w:r>
          </w:p>
          <w:p w14:paraId="1077444D" w14:textId="77777777" w:rsidR="00845A40" w:rsidRPr="00DD3EF1" w:rsidRDefault="00845A40" w:rsidP="00A41E34">
            <w:pPr>
              <w:rPr>
                <w:rFonts w:ascii="Calibri Light" w:hAnsi="Calibri Light" w:cs="Calibri Light"/>
              </w:rPr>
            </w:pPr>
            <w:r w:rsidRPr="00DD3EF1">
              <w:rPr>
                <w:rFonts w:ascii="Calibri Light" w:hAnsi="Calibri Light" w:cs="Calibri Light"/>
              </w:rPr>
              <w:t>Antoniego</w:t>
            </w:r>
          </w:p>
        </w:tc>
        <w:tc>
          <w:tcPr>
            <w:tcW w:w="1556" w:type="dxa"/>
          </w:tcPr>
          <w:p w14:paraId="4A83E576"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106AF24"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42AA0619" w14:textId="77777777" w:rsidTr="00A41E34">
        <w:tc>
          <w:tcPr>
            <w:tcW w:w="562" w:type="dxa"/>
          </w:tcPr>
          <w:p w14:paraId="3579AA68"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c>
          <w:tcPr>
            <w:tcW w:w="4678" w:type="dxa"/>
          </w:tcPr>
          <w:p w14:paraId="178B178C"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Ogrodzenie wewnętrzne</w:t>
            </w:r>
          </w:p>
          <w:p w14:paraId="4E131F70" w14:textId="77777777" w:rsidR="00845A40" w:rsidRPr="00DD3EF1" w:rsidRDefault="00845A40" w:rsidP="00A41E34">
            <w:pPr>
              <w:rPr>
                <w:rFonts w:ascii="Calibri Light" w:hAnsi="Calibri Light" w:cs="Calibri Light"/>
              </w:rPr>
            </w:pPr>
            <w:r w:rsidRPr="00DD3EF1">
              <w:rPr>
                <w:rFonts w:ascii="Calibri Light" w:hAnsi="Calibri Light" w:cs="Calibri Light"/>
              </w:rPr>
              <w:t>metalowe</w:t>
            </w:r>
          </w:p>
        </w:tc>
        <w:tc>
          <w:tcPr>
            <w:tcW w:w="1556" w:type="dxa"/>
          </w:tcPr>
          <w:p w14:paraId="4EA9F3C3"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68F96524"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53D701F2" w14:textId="77777777" w:rsidTr="00A41E34">
        <w:tc>
          <w:tcPr>
            <w:tcW w:w="562" w:type="dxa"/>
          </w:tcPr>
          <w:p w14:paraId="0FB8B5C4" w14:textId="77777777" w:rsidR="00845A40" w:rsidRPr="00DD3EF1" w:rsidRDefault="00845A40" w:rsidP="00A41E34">
            <w:pPr>
              <w:rPr>
                <w:rFonts w:ascii="Calibri Light" w:hAnsi="Calibri Light" w:cs="Calibri Light"/>
              </w:rPr>
            </w:pPr>
            <w:r w:rsidRPr="00DD3EF1">
              <w:rPr>
                <w:rFonts w:ascii="Calibri Light" w:hAnsi="Calibri Light" w:cs="Calibri Light"/>
              </w:rPr>
              <w:t>25</w:t>
            </w:r>
          </w:p>
        </w:tc>
        <w:tc>
          <w:tcPr>
            <w:tcW w:w="4678" w:type="dxa"/>
          </w:tcPr>
          <w:p w14:paraId="3C21DB06" w14:textId="77777777" w:rsidR="00845A40" w:rsidRPr="00DD3EF1" w:rsidRDefault="00845A40" w:rsidP="00A41E34">
            <w:pPr>
              <w:rPr>
                <w:rFonts w:ascii="Calibri Light" w:hAnsi="Calibri Light" w:cs="Calibri Light"/>
              </w:rPr>
            </w:pPr>
            <w:r w:rsidRPr="00DD3EF1">
              <w:rPr>
                <w:rFonts w:ascii="Calibri Light" w:hAnsi="Calibri Light" w:cs="Calibri Light"/>
              </w:rPr>
              <w:t>Zespół Kościelny Kościoła Ewangelicko – Augsburskiego - zieleń przykościelna</w:t>
            </w:r>
          </w:p>
        </w:tc>
        <w:tc>
          <w:tcPr>
            <w:tcW w:w="1556" w:type="dxa"/>
          </w:tcPr>
          <w:p w14:paraId="79DC3F35"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1171BFC7"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7DA659D6" w14:textId="77777777" w:rsidTr="00A41E34">
        <w:tc>
          <w:tcPr>
            <w:tcW w:w="562" w:type="dxa"/>
          </w:tcPr>
          <w:p w14:paraId="7A7273C8" w14:textId="77777777" w:rsidR="00845A40" w:rsidRPr="00DD3EF1" w:rsidRDefault="00845A40" w:rsidP="00A41E34">
            <w:pPr>
              <w:rPr>
                <w:rFonts w:ascii="Calibri Light" w:hAnsi="Calibri Light" w:cs="Calibri Light"/>
              </w:rPr>
            </w:pPr>
            <w:r w:rsidRPr="00DD3EF1">
              <w:rPr>
                <w:rFonts w:ascii="Calibri Light" w:hAnsi="Calibri Light" w:cs="Calibri Light"/>
              </w:rPr>
              <w:t>26</w:t>
            </w:r>
          </w:p>
        </w:tc>
        <w:tc>
          <w:tcPr>
            <w:tcW w:w="4678" w:type="dxa"/>
          </w:tcPr>
          <w:p w14:paraId="13D0BBD1" w14:textId="77777777" w:rsidR="00845A40" w:rsidRPr="00DD3EF1" w:rsidRDefault="00845A40" w:rsidP="00A41E34">
            <w:pPr>
              <w:rPr>
                <w:rFonts w:ascii="Calibri Light" w:hAnsi="Calibri Light" w:cs="Calibri Light"/>
              </w:rPr>
            </w:pPr>
            <w:r w:rsidRPr="00DD3EF1">
              <w:rPr>
                <w:rFonts w:ascii="Calibri Light" w:hAnsi="Calibri Light" w:cs="Calibri Light"/>
              </w:rPr>
              <w:t>Willa Pofabrykancka</w:t>
            </w:r>
          </w:p>
        </w:tc>
        <w:tc>
          <w:tcPr>
            <w:tcW w:w="1556" w:type="dxa"/>
          </w:tcPr>
          <w:p w14:paraId="49C1F3A7"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0AD2662" w14:textId="77777777" w:rsidR="00845A40" w:rsidRPr="00DD3EF1" w:rsidRDefault="00845A40" w:rsidP="00A41E34">
            <w:pPr>
              <w:rPr>
                <w:rFonts w:ascii="Calibri Light" w:hAnsi="Calibri Light" w:cs="Calibri Light"/>
              </w:rPr>
            </w:pPr>
            <w:r w:rsidRPr="00DD3EF1">
              <w:rPr>
                <w:rFonts w:ascii="Calibri Light" w:hAnsi="Calibri Light" w:cs="Calibri Light"/>
              </w:rPr>
              <w:t>42</w:t>
            </w:r>
          </w:p>
        </w:tc>
      </w:tr>
      <w:tr w:rsidR="00845A40" w:rsidRPr="00DD3EF1" w14:paraId="04F8662B" w14:textId="77777777" w:rsidTr="00A41E34">
        <w:tc>
          <w:tcPr>
            <w:tcW w:w="562" w:type="dxa"/>
          </w:tcPr>
          <w:p w14:paraId="71D15795" w14:textId="77777777" w:rsidR="00845A40" w:rsidRPr="00DD3EF1" w:rsidRDefault="00845A40" w:rsidP="00A41E34">
            <w:pPr>
              <w:rPr>
                <w:rFonts w:ascii="Calibri Light" w:hAnsi="Calibri Light" w:cs="Calibri Light"/>
              </w:rPr>
            </w:pPr>
            <w:r w:rsidRPr="00DD3EF1">
              <w:rPr>
                <w:rFonts w:ascii="Calibri Light" w:hAnsi="Calibri Light" w:cs="Calibri Light"/>
              </w:rPr>
              <w:t>27</w:t>
            </w:r>
          </w:p>
        </w:tc>
        <w:tc>
          <w:tcPr>
            <w:tcW w:w="4678" w:type="dxa"/>
          </w:tcPr>
          <w:p w14:paraId="0719DE40" w14:textId="77777777" w:rsidR="00845A40" w:rsidRPr="00DD3EF1" w:rsidRDefault="00845A40" w:rsidP="00A41E34">
            <w:pPr>
              <w:rPr>
                <w:rFonts w:ascii="Calibri Light" w:hAnsi="Calibri Light" w:cs="Calibri Light"/>
              </w:rPr>
            </w:pPr>
            <w:r w:rsidRPr="00DD3EF1">
              <w:rPr>
                <w:rFonts w:ascii="Calibri Light" w:hAnsi="Calibri Light" w:cs="Calibri Light"/>
              </w:rPr>
              <w:t>Park imienia dr Jana Rodego</w:t>
            </w:r>
          </w:p>
        </w:tc>
        <w:tc>
          <w:tcPr>
            <w:tcW w:w="1556" w:type="dxa"/>
          </w:tcPr>
          <w:p w14:paraId="066FFF1E"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 Szkolna, Polna,</w:t>
            </w:r>
          </w:p>
          <w:p w14:paraId="119AC86A" w14:textId="77777777" w:rsidR="00845A40" w:rsidRPr="00DD3EF1" w:rsidRDefault="00845A40" w:rsidP="00A41E34">
            <w:pPr>
              <w:rPr>
                <w:rFonts w:ascii="Calibri Light" w:hAnsi="Calibri Light" w:cs="Calibri Light"/>
              </w:rPr>
            </w:pPr>
            <w:r w:rsidRPr="00DD3EF1">
              <w:rPr>
                <w:rFonts w:ascii="Calibri Light" w:hAnsi="Calibri Light" w:cs="Calibri Light"/>
              </w:rPr>
              <w:t>Żwirki i Wigury</w:t>
            </w:r>
          </w:p>
        </w:tc>
        <w:tc>
          <w:tcPr>
            <w:tcW w:w="2266" w:type="dxa"/>
          </w:tcPr>
          <w:p w14:paraId="7A074BEB" w14:textId="77777777" w:rsidR="00845A40" w:rsidRPr="00DD3EF1" w:rsidRDefault="00845A40" w:rsidP="00A41E34">
            <w:pPr>
              <w:keepNext/>
              <w:rPr>
                <w:rFonts w:ascii="Calibri Light" w:hAnsi="Calibri Light" w:cs="Calibri Light"/>
              </w:rPr>
            </w:pPr>
          </w:p>
        </w:tc>
      </w:tr>
    </w:tbl>
    <w:p w14:paraId="48743365" w14:textId="77777777" w:rsidR="00845A40" w:rsidRDefault="00845A40" w:rsidP="00845A40">
      <w:pPr>
        <w:pStyle w:val="Legenda"/>
      </w:pPr>
      <w:r>
        <w:t xml:space="preserve">Źródło: </w:t>
      </w:r>
      <w:r w:rsidRPr="00DD3EF1">
        <w:t>opracowanie własne na podstawie Zarządzania Nr 368/2019 Prezydenta Miasta Tomaszowa Mazowieckiego z dnia 28 sierpnia 2019 roku w sprawie przyjęcia Gminnej Ewidencji Zabytków miasta Tomaszowa Mazowieckiego</w:t>
      </w:r>
    </w:p>
    <w:p w14:paraId="2CE4973D" w14:textId="77777777" w:rsidR="00845A40" w:rsidRPr="00DD3EF1" w:rsidRDefault="00845A40" w:rsidP="00845A40">
      <w:pPr>
        <w:rPr>
          <w:rFonts w:ascii="Calibri Light" w:hAnsi="Calibri Light" w:cs="Calibri Light"/>
        </w:rPr>
      </w:pPr>
      <w:r w:rsidRPr="00DD3EF1">
        <w:rPr>
          <w:rFonts w:ascii="Calibri Light" w:hAnsi="Calibri Light" w:cs="Calibri Light"/>
        </w:rPr>
        <w:t>Obiekty i obszary znajdujące się w wojewódzkiej ewidencji zabytków oraz wyznaczone przez Prezydenta Miasta:</w:t>
      </w:r>
    </w:p>
    <w:tbl>
      <w:tblPr>
        <w:tblStyle w:val="Tabela-Siatka"/>
        <w:tblW w:w="0" w:type="auto"/>
        <w:tblLook w:val="04A0" w:firstRow="1" w:lastRow="0" w:firstColumn="1" w:lastColumn="0" w:noHBand="0" w:noVBand="1"/>
      </w:tblPr>
      <w:tblGrid>
        <w:gridCol w:w="562"/>
        <w:gridCol w:w="4678"/>
        <w:gridCol w:w="1556"/>
        <w:gridCol w:w="2266"/>
      </w:tblGrid>
      <w:tr w:rsidR="00845A40" w:rsidRPr="00DD3EF1" w14:paraId="0D00564F" w14:textId="77777777" w:rsidTr="00A41E34">
        <w:tc>
          <w:tcPr>
            <w:tcW w:w="562" w:type="dxa"/>
            <w:shd w:val="clear" w:color="auto" w:fill="BDD6EE" w:themeFill="accent5" w:themeFillTint="66"/>
          </w:tcPr>
          <w:p w14:paraId="588AC810" w14:textId="77777777" w:rsidR="00845A40" w:rsidRPr="00DD3EF1" w:rsidRDefault="00845A40" w:rsidP="00A41E34">
            <w:pPr>
              <w:rPr>
                <w:rFonts w:ascii="Calibri Light" w:hAnsi="Calibri Light" w:cs="Calibri Light"/>
              </w:rPr>
            </w:pPr>
            <w:r w:rsidRPr="00DD3EF1">
              <w:rPr>
                <w:rFonts w:ascii="Calibri Light" w:hAnsi="Calibri Light" w:cs="Calibri Light"/>
              </w:rPr>
              <w:t>L.p</w:t>
            </w:r>
          </w:p>
        </w:tc>
        <w:tc>
          <w:tcPr>
            <w:tcW w:w="4678" w:type="dxa"/>
            <w:shd w:val="clear" w:color="auto" w:fill="BDD6EE" w:themeFill="accent5" w:themeFillTint="66"/>
          </w:tcPr>
          <w:p w14:paraId="5F2A03E6" w14:textId="77777777" w:rsidR="00845A40" w:rsidRPr="00DD3EF1" w:rsidRDefault="00845A40" w:rsidP="00A41E34">
            <w:pPr>
              <w:rPr>
                <w:rFonts w:ascii="Calibri Light" w:hAnsi="Calibri Light" w:cs="Calibri Light"/>
              </w:rPr>
            </w:pPr>
            <w:r w:rsidRPr="00DD3EF1">
              <w:rPr>
                <w:rFonts w:ascii="Calibri Light" w:hAnsi="Calibri Light" w:cs="Calibri Light"/>
              </w:rPr>
              <w:t>Obszary i obiekty</w:t>
            </w:r>
          </w:p>
        </w:tc>
        <w:tc>
          <w:tcPr>
            <w:tcW w:w="1556" w:type="dxa"/>
            <w:shd w:val="clear" w:color="auto" w:fill="BDD6EE" w:themeFill="accent5" w:themeFillTint="66"/>
          </w:tcPr>
          <w:p w14:paraId="69E47295" w14:textId="77777777" w:rsidR="00845A40" w:rsidRPr="00DD3EF1" w:rsidRDefault="00845A40" w:rsidP="00A41E34">
            <w:pPr>
              <w:rPr>
                <w:rFonts w:ascii="Calibri Light" w:hAnsi="Calibri Light" w:cs="Calibri Light"/>
              </w:rPr>
            </w:pPr>
            <w:r w:rsidRPr="00DD3EF1">
              <w:rPr>
                <w:rFonts w:ascii="Calibri Light" w:hAnsi="Calibri Light" w:cs="Calibri Light"/>
              </w:rPr>
              <w:t>Ulica</w:t>
            </w:r>
          </w:p>
        </w:tc>
        <w:tc>
          <w:tcPr>
            <w:tcW w:w="2266" w:type="dxa"/>
            <w:shd w:val="clear" w:color="auto" w:fill="BDD6EE" w:themeFill="accent5" w:themeFillTint="66"/>
          </w:tcPr>
          <w:p w14:paraId="7C0CAAC6" w14:textId="77777777" w:rsidR="00845A40" w:rsidRPr="00DD3EF1" w:rsidRDefault="00845A40" w:rsidP="00A41E34">
            <w:pPr>
              <w:rPr>
                <w:rFonts w:ascii="Calibri Light" w:hAnsi="Calibri Light" w:cs="Calibri Light"/>
              </w:rPr>
            </w:pPr>
            <w:r w:rsidRPr="00DD3EF1">
              <w:rPr>
                <w:rFonts w:ascii="Calibri Light" w:hAnsi="Calibri Light" w:cs="Calibri Light"/>
              </w:rPr>
              <w:t>Nr</w:t>
            </w:r>
          </w:p>
        </w:tc>
      </w:tr>
      <w:tr w:rsidR="00845A40" w:rsidRPr="00DD3EF1" w14:paraId="4C589D9A" w14:textId="77777777" w:rsidTr="00A41E34">
        <w:tc>
          <w:tcPr>
            <w:tcW w:w="562" w:type="dxa"/>
          </w:tcPr>
          <w:p w14:paraId="60FBC939" w14:textId="77777777" w:rsidR="00845A40" w:rsidRPr="00DD3EF1" w:rsidRDefault="00845A40" w:rsidP="00A41E34">
            <w:pPr>
              <w:rPr>
                <w:rFonts w:ascii="Calibri Light" w:hAnsi="Calibri Light" w:cs="Calibri Light"/>
              </w:rPr>
            </w:pPr>
            <w:r w:rsidRPr="00DD3EF1">
              <w:rPr>
                <w:rFonts w:ascii="Calibri Light" w:hAnsi="Calibri Light" w:cs="Calibri Light"/>
              </w:rPr>
              <w:t>1</w:t>
            </w:r>
          </w:p>
        </w:tc>
        <w:tc>
          <w:tcPr>
            <w:tcW w:w="4678" w:type="dxa"/>
          </w:tcPr>
          <w:p w14:paraId="36637636" w14:textId="77777777" w:rsidR="00845A40" w:rsidRPr="00DD3EF1" w:rsidRDefault="00845A40" w:rsidP="00A41E34">
            <w:pPr>
              <w:rPr>
                <w:rFonts w:ascii="Calibri Light" w:hAnsi="Calibri Light" w:cs="Calibri Light"/>
              </w:rPr>
            </w:pPr>
            <w:r w:rsidRPr="00DD3EF1">
              <w:rPr>
                <w:rFonts w:ascii="Calibri Light" w:hAnsi="Calibri Light" w:cs="Calibri Light"/>
              </w:rPr>
              <w:t>Strefa ochrony konserwatorskiej historycznego układu przestrzennego - strefa śródmiejska</w:t>
            </w:r>
          </w:p>
        </w:tc>
        <w:tc>
          <w:tcPr>
            <w:tcW w:w="1556" w:type="dxa"/>
          </w:tcPr>
          <w:p w14:paraId="20BABBAD" w14:textId="77777777" w:rsidR="00845A40" w:rsidRPr="00DD3EF1" w:rsidRDefault="00845A40" w:rsidP="00A41E34">
            <w:pPr>
              <w:rPr>
                <w:rFonts w:ascii="Calibri Light" w:hAnsi="Calibri Light" w:cs="Calibri Light"/>
              </w:rPr>
            </w:pPr>
          </w:p>
        </w:tc>
        <w:tc>
          <w:tcPr>
            <w:tcW w:w="2266" w:type="dxa"/>
          </w:tcPr>
          <w:p w14:paraId="36BEAF52" w14:textId="77777777" w:rsidR="00845A40" w:rsidRPr="00DD3EF1" w:rsidRDefault="00845A40" w:rsidP="00A41E34">
            <w:pPr>
              <w:rPr>
                <w:rFonts w:ascii="Calibri Light" w:hAnsi="Calibri Light" w:cs="Calibri Light"/>
              </w:rPr>
            </w:pPr>
          </w:p>
        </w:tc>
      </w:tr>
      <w:tr w:rsidR="00845A40" w:rsidRPr="00DD3EF1" w14:paraId="2CE46332" w14:textId="77777777" w:rsidTr="00A41E34">
        <w:tc>
          <w:tcPr>
            <w:tcW w:w="562" w:type="dxa"/>
          </w:tcPr>
          <w:p w14:paraId="7EA2FB5A" w14:textId="77777777" w:rsidR="00845A40" w:rsidRPr="00DD3EF1" w:rsidRDefault="00845A40" w:rsidP="00A41E34">
            <w:pPr>
              <w:rPr>
                <w:rFonts w:ascii="Calibri Light" w:hAnsi="Calibri Light" w:cs="Calibri Light"/>
              </w:rPr>
            </w:pPr>
            <w:r w:rsidRPr="00DD3EF1">
              <w:rPr>
                <w:rFonts w:ascii="Calibri Light" w:hAnsi="Calibri Light" w:cs="Calibri Light"/>
              </w:rPr>
              <w:t>2</w:t>
            </w:r>
          </w:p>
        </w:tc>
        <w:tc>
          <w:tcPr>
            <w:tcW w:w="4678" w:type="dxa"/>
          </w:tcPr>
          <w:p w14:paraId="4D91A6CD"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7B8F118"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D0611C4" w14:textId="77777777" w:rsidR="00845A40" w:rsidRPr="00DD3EF1" w:rsidRDefault="00845A40" w:rsidP="00A41E34">
            <w:pPr>
              <w:rPr>
                <w:rFonts w:ascii="Calibri Light" w:hAnsi="Calibri Light" w:cs="Calibri Light"/>
              </w:rPr>
            </w:pPr>
            <w:r w:rsidRPr="00DD3EF1">
              <w:rPr>
                <w:rFonts w:ascii="Calibri Light" w:hAnsi="Calibri Light" w:cs="Calibri Light"/>
              </w:rPr>
              <w:t>18</w:t>
            </w:r>
          </w:p>
        </w:tc>
      </w:tr>
      <w:tr w:rsidR="00845A40" w:rsidRPr="00DD3EF1" w14:paraId="0F0A92BF" w14:textId="77777777" w:rsidTr="00A41E34">
        <w:tc>
          <w:tcPr>
            <w:tcW w:w="562" w:type="dxa"/>
          </w:tcPr>
          <w:p w14:paraId="50BE4A95" w14:textId="77777777" w:rsidR="00845A40" w:rsidRPr="00DD3EF1" w:rsidRDefault="00845A40" w:rsidP="00A41E34">
            <w:pPr>
              <w:rPr>
                <w:rFonts w:ascii="Calibri Light" w:hAnsi="Calibri Light" w:cs="Calibri Light"/>
              </w:rPr>
            </w:pPr>
            <w:r w:rsidRPr="00DD3EF1">
              <w:rPr>
                <w:rFonts w:ascii="Calibri Light" w:hAnsi="Calibri Light" w:cs="Calibri Light"/>
              </w:rPr>
              <w:t>3</w:t>
            </w:r>
          </w:p>
        </w:tc>
        <w:tc>
          <w:tcPr>
            <w:tcW w:w="4678" w:type="dxa"/>
          </w:tcPr>
          <w:p w14:paraId="2F4012AB"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4818EA1C"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7EDA12A7"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3516601E" w14:textId="77777777" w:rsidTr="00A41E34">
        <w:tc>
          <w:tcPr>
            <w:tcW w:w="562" w:type="dxa"/>
          </w:tcPr>
          <w:p w14:paraId="23AC6974"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c>
          <w:tcPr>
            <w:tcW w:w="4678" w:type="dxa"/>
          </w:tcPr>
          <w:p w14:paraId="2856463B" w14:textId="77777777" w:rsidR="00845A40" w:rsidRPr="00DD3EF1" w:rsidRDefault="00845A40" w:rsidP="00A41E34">
            <w:pPr>
              <w:rPr>
                <w:rFonts w:ascii="Calibri Light" w:hAnsi="Calibri Light" w:cs="Calibri Light"/>
              </w:rPr>
            </w:pPr>
            <w:r w:rsidRPr="00DD3EF1">
              <w:rPr>
                <w:rFonts w:ascii="Calibri Light" w:hAnsi="Calibri Light" w:cs="Calibri Light"/>
              </w:rPr>
              <w:t>Zespół budynków fabryki Włókien H. Landsberga</w:t>
            </w:r>
          </w:p>
        </w:tc>
        <w:tc>
          <w:tcPr>
            <w:tcW w:w="1556" w:type="dxa"/>
          </w:tcPr>
          <w:p w14:paraId="10D11D07"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415355FB"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50E81474" w14:textId="77777777" w:rsidTr="00A41E34">
        <w:tc>
          <w:tcPr>
            <w:tcW w:w="562" w:type="dxa"/>
          </w:tcPr>
          <w:p w14:paraId="367221E3" w14:textId="77777777" w:rsidR="00845A40" w:rsidRPr="00DD3EF1" w:rsidRDefault="00845A40" w:rsidP="00A41E34">
            <w:pPr>
              <w:rPr>
                <w:rFonts w:ascii="Calibri Light" w:hAnsi="Calibri Light" w:cs="Calibri Light"/>
              </w:rPr>
            </w:pPr>
            <w:r w:rsidRPr="00DD3EF1">
              <w:rPr>
                <w:rFonts w:ascii="Calibri Light" w:hAnsi="Calibri Light" w:cs="Calibri Light"/>
              </w:rPr>
              <w:t>5</w:t>
            </w:r>
          </w:p>
        </w:tc>
        <w:tc>
          <w:tcPr>
            <w:tcW w:w="4678" w:type="dxa"/>
          </w:tcPr>
          <w:p w14:paraId="538AC3C7" w14:textId="77777777" w:rsidR="00845A40" w:rsidRPr="00DD3EF1" w:rsidRDefault="00845A40" w:rsidP="00A41E34">
            <w:pPr>
              <w:rPr>
                <w:rFonts w:ascii="Calibri Light" w:hAnsi="Calibri Light" w:cs="Calibri Light"/>
              </w:rPr>
            </w:pPr>
            <w:r w:rsidRPr="00DD3EF1">
              <w:rPr>
                <w:rFonts w:ascii="Calibri Light" w:hAnsi="Calibri Light" w:cs="Calibri Light"/>
              </w:rPr>
              <w:t>Budynek administracyjny w zespole budynków fabryki</w:t>
            </w:r>
          </w:p>
        </w:tc>
        <w:tc>
          <w:tcPr>
            <w:tcW w:w="1556" w:type="dxa"/>
          </w:tcPr>
          <w:p w14:paraId="0D85799F"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54977172"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6F94A3F5" w14:textId="77777777" w:rsidTr="00A41E34">
        <w:tc>
          <w:tcPr>
            <w:tcW w:w="562" w:type="dxa"/>
          </w:tcPr>
          <w:p w14:paraId="72659183" w14:textId="77777777" w:rsidR="00845A40" w:rsidRPr="00DD3EF1" w:rsidRDefault="00845A40" w:rsidP="00A41E34">
            <w:pPr>
              <w:rPr>
                <w:rFonts w:ascii="Calibri Light" w:hAnsi="Calibri Light" w:cs="Calibri Light"/>
              </w:rPr>
            </w:pPr>
            <w:r w:rsidRPr="00DD3EF1">
              <w:rPr>
                <w:rFonts w:ascii="Calibri Light" w:hAnsi="Calibri Light" w:cs="Calibri Light"/>
              </w:rPr>
              <w:lastRenderedPageBreak/>
              <w:t>6</w:t>
            </w:r>
          </w:p>
        </w:tc>
        <w:tc>
          <w:tcPr>
            <w:tcW w:w="4678" w:type="dxa"/>
          </w:tcPr>
          <w:p w14:paraId="3D8C3398" w14:textId="77777777" w:rsidR="00845A40" w:rsidRPr="00DD3EF1" w:rsidRDefault="00845A40" w:rsidP="00A41E34">
            <w:pPr>
              <w:rPr>
                <w:rFonts w:ascii="Calibri Light" w:hAnsi="Calibri Light" w:cs="Calibri Light"/>
              </w:rPr>
            </w:pPr>
            <w:r w:rsidRPr="00DD3EF1">
              <w:rPr>
                <w:rFonts w:ascii="Calibri Light" w:hAnsi="Calibri Light" w:cs="Calibri Light"/>
              </w:rPr>
              <w:t>Przędzalnia w zespole budynków fabryki</w:t>
            </w:r>
          </w:p>
        </w:tc>
        <w:tc>
          <w:tcPr>
            <w:tcW w:w="1556" w:type="dxa"/>
          </w:tcPr>
          <w:p w14:paraId="46A4225D"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21C722F4"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739CC17A" w14:textId="77777777" w:rsidTr="00A41E34">
        <w:tc>
          <w:tcPr>
            <w:tcW w:w="562" w:type="dxa"/>
          </w:tcPr>
          <w:p w14:paraId="3462EC7C" w14:textId="77777777" w:rsidR="00845A40" w:rsidRPr="00DD3EF1" w:rsidRDefault="00845A40" w:rsidP="00A41E34">
            <w:pPr>
              <w:rPr>
                <w:rFonts w:ascii="Calibri Light" w:hAnsi="Calibri Light" w:cs="Calibri Light"/>
              </w:rPr>
            </w:pPr>
            <w:r w:rsidRPr="00DD3EF1">
              <w:rPr>
                <w:rFonts w:ascii="Calibri Light" w:hAnsi="Calibri Light" w:cs="Calibri Light"/>
              </w:rPr>
              <w:t>7</w:t>
            </w:r>
          </w:p>
        </w:tc>
        <w:tc>
          <w:tcPr>
            <w:tcW w:w="4678" w:type="dxa"/>
          </w:tcPr>
          <w:p w14:paraId="52171BE6"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B963200"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2C0915F9" w14:textId="77777777" w:rsidR="00845A40" w:rsidRPr="00DD3EF1" w:rsidRDefault="00845A40" w:rsidP="00A41E34">
            <w:pPr>
              <w:rPr>
                <w:rFonts w:ascii="Calibri Light" w:hAnsi="Calibri Light" w:cs="Calibri Light"/>
              </w:rPr>
            </w:pPr>
            <w:r w:rsidRPr="00DD3EF1">
              <w:rPr>
                <w:rFonts w:ascii="Calibri Light" w:hAnsi="Calibri Light" w:cs="Calibri Light"/>
              </w:rPr>
              <w:t>35</w:t>
            </w:r>
          </w:p>
        </w:tc>
      </w:tr>
      <w:tr w:rsidR="00845A40" w:rsidRPr="00DD3EF1" w14:paraId="7B700DD2" w14:textId="77777777" w:rsidTr="00A41E34">
        <w:tc>
          <w:tcPr>
            <w:tcW w:w="562" w:type="dxa"/>
          </w:tcPr>
          <w:p w14:paraId="5FB76539"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c>
          <w:tcPr>
            <w:tcW w:w="4678" w:type="dxa"/>
          </w:tcPr>
          <w:p w14:paraId="19B317F2" w14:textId="77777777" w:rsidR="00845A40" w:rsidRPr="00DD3EF1" w:rsidRDefault="00845A40" w:rsidP="00A41E34">
            <w:pPr>
              <w:rPr>
                <w:rFonts w:ascii="Calibri Light" w:hAnsi="Calibri Light" w:cs="Calibri Light"/>
              </w:rPr>
            </w:pPr>
            <w:r w:rsidRPr="00DD3EF1">
              <w:rPr>
                <w:rFonts w:ascii="Calibri Light" w:hAnsi="Calibri Light" w:cs="Calibri Light"/>
              </w:rPr>
              <w:t>Willa fabrykancka</w:t>
            </w:r>
          </w:p>
        </w:tc>
        <w:tc>
          <w:tcPr>
            <w:tcW w:w="1556" w:type="dxa"/>
          </w:tcPr>
          <w:p w14:paraId="06AA6966"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529A104C" w14:textId="77777777" w:rsidR="00845A40" w:rsidRPr="00DD3EF1" w:rsidRDefault="00845A40" w:rsidP="00A41E34">
            <w:pPr>
              <w:rPr>
                <w:rFonts w:ascii="Calibri Light" w:hAnsi="Calibri Light" w:cs="Calibri Light"/>
              </w:rPr>
            </w:pPr>
            <w:r w:rsidRPr="00DD3EF1">
              <w:rPr>
                <w:rFonts w:ascii="Calibri Light" w:hAnsi="Calibri Light" w:cs="Calibri Light"/>
              </w:rPr>
              <w:t>36</w:t>
            </w:r>
          </w:p>
        </w:tc>
      </w:tr>
      <w:tr w:rsidR="00845A40" w:rsidRPr="00DD3EF1" w14:paraId="326E7B35" w14:textId="77777777" w:rsidTr="00A41E34">
        <w:tc>
          <w:tcPr>
            <w:tcW w:w="562" w:type="dxa"/>
          </w:tcPr>
          <w:p w14:paraId="14CF25CE" w14:textId="77777777" w:rsidR="00845A40" w:rsidRPr="00DD3EF1" w:rsidRDefault="00845A40" w:rsidP="00A41E34">
            <w:pPr>
              <w:rPr>
                <w:rFonts w:ascii="Calibri Light" w:hAnsi="Calibri Light" w:cs="Calibri Light"/>
              </w:rPr>
            </w:pPr>
            <w:r w:rsidRPr="00DD3EF1">
              <w:rPr>
                <w:rFonts w:ascii="Calibri Light" w:hAnsi="Calibri Light" w:cs="Calibri Light"/>
              </w:rPr>
              <w:t>9</w:t>
            </w:r>
          </w:p>
        </w:tc>
        <w:tc>
          <w:tcPr>
            <w:tcW w:w="4678" w:type="dxa"/>
          </w:tcPr>
          <w:p w14:paraId="69EA14B1" w14:textId="77777777" w:rsidR="00845A40" w:rsidRPr="00DD3EF1" w:rsidRDefault="00845A40" w:rsidP="00A41E34">
            <w:pPr>
              <w:rPr>
                <w:rFonts w:ascii="Calibri Light" w:hAnsi="Calibri Light" w:cs="Calibri Light"/>
              </w:rPr>
            </w:pPr>
            <w:r w:rsidRPr="00DD3EF1">
              <w:rPr>
                <w:rFonts w:ascii="Calibri Light" w:hAnsi="Calibri Light" w:cs="Calibri Light"/>
              </w:rPr>
              <w:t>Zespół dawnej Fabryki Sukna H. Landsberga</w:t>
            </w:r>
          </w:p>
        </w:tc>
        <w:tc>
          <w:tcPr>
            <w:tcW w:w="1556" w:type="dxa"/>
          </w:tcPr>
          <w:p w14:paraId="5428C7BB"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B832D52"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68057AB4" w14:textId="77777777" w:rsidTr="00A41E34">
        <w:tc>
          <w:tcPr>
            <w:tcW w:w="562" w:type="dxa"/>
          </w:tcPr>
          <w:p w14:paraId="5379609E"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c>
          <w:tcPr>
            <w:tcW w:w="4678" w:type="dxa"/>
          </w:tcPr>
          <w:p w14:paraId="727C685C" w14:textId="77777777" w:rsidR="00845A40" w:rsidRPr="00DD3EF1" w:rsidRDefault="00845A40" w:rsidP="00A41E34">
            <w:pPr>
              <w:rPr>
                <w:rFonts w:ascii="Calibri Light" w:hAnsi="Calibri Light" w:cs="Calibri Light"/>
              </w:rPr>
            </w:pPr>
            <w:r w:rsidRPr="00DD3EF1">
              <w:rPr>
                <w:rFonts w:ascii="Calibri Light" w:hAnsi="Calibri Light" w:cs="Calibri Light"/>
              </w:rPr>
              <w:t>Budynek administracyjny w zespole dawnej Fabryki Sukna H. Landsberga</w:t>
            </w:r>
          </w:p>
        </w:tc>
        <w:tc>
          <w:tcPr>
            <w:tcW w:w="1556" w:type="dxa"/>
          </w:tcPr>
          <w:p w14:paraId="29BC7EE5"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F5CD934"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151E60EA" w14:textId="77777777" w:rsidTr="00A41E34">
        <w:tc>
          <w:tcPr>
            <w:tcW w:w="562" w:type="dxa"/>
          </w:tcPr>
          <w:p w14:paraId="35412AED" w14:textId="77777777" w:rsidR="00845A40" w:rsidRPr="00DD3EF1" w:rsidRDefault="00845A40" w:rsidP="00A41E34">
            <w:pPr>
              <w:rPr>
                <w:rFonts w:ascii="Calibri Light" w:hAnsi="Calibri Light" w:cs="Calibri Light"/>
              </w:rPr>
            </w:pPr>
            <w:r w:rsidRPr="00DD3EF1">
              <w:rPr>
                <w:rFonts w:ascii="Calibri Light" w:hAnsi="Calibri Light" w:cs="Calibri Light"/>
              </w:rPr>
              <w:t>11</w:t>
            </w:r>
          </w:p>
        </w:tc>
        <w:tc>
          <w:tcPr>
            <w:tcW w:w="4678" w:type="dxa"/>
          </w:tcPr>
          <w:p w14:paraId="20189047" w14:textId="77777777" w:rsidR="00845A40" w:rsidRPr="00DD3EF1" w:rsidRDefault="00845A40" w:rsidP="00A41E34">
            <w:pPr>
              <w:rPr>
                <w:rFonts w:ascii="Calibri Light" w:hAnsi="Calibri Light" w:cs="Calibri Light"/>
              </w:rPr>
            </w:pPr>
            <w:r w:rsidRPr="00DD3EF1">
              <w:rPr>
                <w:rFonts w:ascii="Calibri Light" w:hAnsi="Calibri Light" w:cs="Calibri Light"/>
              </w:rPr>
              <w:t>Hala produkcyjna I w zespole dawnej Fabryki Sukna H. Landsberga</w:t>
            </w:r>
          </w:p>
        </w:tc>
        <w:tc>
          <w:tcPr>
            <w:tcW w:w="1556" w:type="dxa"/>
          </w:tcPr>
          <w:p w14:paraId="6963C6E3"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3D1DD2A"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2B123E9E" w14:textId="77777777" w:rsidTr="00A41E34">
        <w:tc>
          <w:tcPr>
            <w:tcW w:w="562" w:type="dxa"/>
          </w:tcPr>
          <w:p w14:paraId="49789D84"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c>
          <w:tcPr>
            <w:tcW w:w="4678" w:type="dxa"/>
          </w:tcPr>
          <w:p w14:paraId="333FA6BF" w14:textId="77777777" w:rsidR="00845A40" w:rsidRPr="00DD3EF1" w:rsidRDefault="00845A40" w:rsidP="00A41E34">
            <w:pPr>
              <w:rPr>
                <w:rFonts w:ascii="Calibri Light" w:hAnsi="Calibri Light" w:cs="Calibri Light"/>
              </w:rPr>
            </w:pPr>
            <w:r w:rsidRPr="00DD3EF1">
              <w:rPr>
                <w:rFonts w:ascii="Calibri Light" w:hAnsi="Calibri Light" w:cs="Calibri Light"/>
              </w:rPr>
              <w:t>Hala produkcyjna II w zespole dawnej Fabryki Sukna H. Landsberga</w:t>
            </w:r>
          </w:p>
        </w:tc>
        <w:tc>
          <w:tcPr>
            <w:tcW w:w="1556" w:type="dxa"/>
          </w:tcPr>
          <w:p w14:paraId="2BECC667"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5842F2A"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332DDCF5" w14:textId="77777777" w:rsidTr="00A41E34">
        <w:tc>
          <w:tcPr>
            <w:tcW w:w="562" w:type="dxa"/>
          </w:tcPr>
          <w:p w14:paraId="75F8FD80" w14:textId="77777777" w:rsidR="00845A40" w:rsidRPr="00DD3EF1" w:rsidRDefault="00845A40" w:rsidP="00A41E34">
            <w:pPr>
              <w:rPr>
                <w:rFonts w:ascii="Calibri Light" w:hAnsi="Calibri Light" w:cs="Calibri Light"/>
              </w:rPr>
            </w:pPr>
            <w:r w:rsidRPr="00DD3EF1">
              <w:rPr>
                <w:rFonts w:ascii="Calibri Light" w:hAnsi="Calibri Light" w:cs="Calibri Light"/>
              </w:rPr>
              <w:t>13</w:t>
            </w:r>
          </w:p>
        </w:tc>
        <w:tc>
          <w:tcPr>
            <w:tcW w:w="4678" w:type="dxa"/>
          </w:tcPr>
          <w:p w14:paraId="6C2209FD" w14:textId="77777777" w:rsidR="00845A40" w:rsidRPr="00DD3EF1" w:rsidRDefault="00845A40" w:rsidP="00A41E34">
            <w:pPr>
              <w:rPr>
                <w:rFonts w:ascii="Calibri Light" w:hAnsi="Calibri Light" w:cs="Calibri Light"/>
              </w:rPr>
            </w:pPr>
            <w:r w:rsidRPr="00DD3EF1">
              <w:rPr>
                <w:rFonts w:ascii="Calibri Light" w:hAnsi="Calibri Light" w:cs="Calibri Light"/>
              </w:rPr>
              <w:t>Hala produkcyjna III w zespole dawnej Fabryki Sukna H. Landsberga</w:t>
            </w:r>
          </w:p>
        </w:tc>
        <w:tc>
          <w:tcPr>
            <w:tcW w:w="1556" w:type="dxa"/>
          </w:tcPr>
          <w:p w14:paraId="70E61DBA"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470F5B49"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17DB6FDF" w14:textId="77777777" w:rsidTr="00A41E34">
        <w:tc>
          <w:tcPr>
            <w:tcW w:w="562" w:type="dxa"/>
          </w:tcPr>
          <w:p w14:paraId="018269E4" w14:textId="77777777" w:rsidR="00845A40" w:rsidRPr="00DD3EF1" w:rsidRDefault="00845A40" w:rsidP="00A41E34">
            <w:pPr>
              <w:rPr>
                <w:rFonts w:ascii="Calibri Light" w:hAnsi="Calibri Light" w:cs="Calibri Light"/>
              </w:rPr>
            </w:pPr>
            <w:r w:rsidRPr="00DD3EF1">
              <w:rPr>
                <w:rFonts w:ascii="Calibri Light" w:hAnsi="Calibri Light" w:cs="Calibri Light"/>
              </w:rPr>
              <w:t>14</w:t>
            </w:r>
          </w:p>
        </w:tc>
        <w:tc>
          <w:tcPr>
            <w:tcW w:w="4678" w:type="dxa"/>
          </w:tcPr>
          <w:p w14:paraId="0324FCDD" w14:textId="77777777" w:rsidR="00845A40" w:rsidRPr="00DD3EF1" w:rsidRDefault="00845A40" w:rsidP="00A41E34">
            <w:pPr>
              <w:rPr>
                <w:rFonts w:ascii="Calibri Light" w:hAnsi="Calibri Light" w:cs="Calibri Light"/>
              </w:rPr>
            </w:pPr>
            <w:r w:rsidRPr="00DD3EF1">
              <w:rPr>
                <w:rFonts w:ascii="Calibri Light" w:hAnsi="Calibri Light" w:cs="Calibri Light"/>
              </w:rPr>
              <w:t>Budynek produkcyjno pomocniczy w zespole dawnej Fabryki Sukna H. Landsberga</w:t>
            </w:r>
          </w:p>
        </w:tc>
        <w:tc>
          <w:tcPr>
            <w:tcW w:w="1556" w:type="dxa"/>
          </w:tcPr>
          <w:p w14:paraId="3D056422"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12DF3405"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2A8692C1" w14:textId="77777777" w:rsidTr="00A41E34">
        <w:tc>
          <w:tcPr>
            <w:tcW w:w="562" w:type="dxa"/>
          </w:tcPr>
          <w:p w14:paraId="585F7F7F" w14:textId="77777777" w:rsidR="00845A40" w:rsidRPr="00DD3EF1" w:rsidRDefault="00845A40" w:rsidP="00A41E34">
            <w:pPr>
              <w:rPr>
                <w:rFonts w:ascii="Calibri Light" w:hAnsi="Calibri Light" w:cs="Calibri Light"/>
              </w:rPr>
            </w:pPr>
            <w:r w:rsidRPr="00DD3EF1">
              <w:rPr>
                <w:rFonts w:ascii="Calibri Light" w:hAnsi="Calibri Light" w:cs="Calibri Light"/>
              </w:rPr>
              <w:t>15</w:t>
            </w:r>
          </w:p>
        </w:tc>
        <w:tc>
          <w:tcPr>
            <w:tcW w:w="4678" w:type="dxa"/>
          </w:tcPr>
          <w:p w14:paraId="62AB21E5" w14:textId="77777777" w:rsidR="00845A40" w:rsidRPr="00DD3EF1" w:rsidRDefault="00845A40" w:rsidP="00A41E34">
            <w:pPr>
              <w:rPr>
                <w:rFonts w:ascii="Calibri Light" w:hAnsi="Calibri Light" w:cs="Calibri Light"/>
              </w:rPr>
            </w:pPr>
            <w:r w:rsidRPr="00DD3EF1">
              <w:rPr>
                <w:rFonts w:ascii="Calibri Light" w:hAnsi="Calibri Light" w:cs="Calibri Light"/>
              </w:rPr>
              <w:t>Siłownia w zespole dawnej Fabryki Sukna H. Landsberga</w:t>
            </w:r>
          </w:p>
        </w:tc>
        <w:tc>
          <w:tcPr>
            <w:tcW w:w="1556" w:type="dxa"/>
          </w:tcPr>
          <w:p w14:paraId="5A404A92"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6F79B0F5"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120A025B" w14:textId="77777777" w:rsidTr="00A41E34">
        <w:tc>
          <w:tcPr>
            <w:tcW w:w="562" w:type="dxa"/>
          </w:tcPr>
          <w:p w14:paraId="07B8B163" w14:textId="77777777" w:rsidR="00845A40" w:rsidRPr="00DD3EF1" w:rsidRDefault="00845A40" w:rsidP="00A41E34">
            <w:pPr>
              <w:rPr>
                <w:rFonts w:ascii="Calibri Light" w:hAnsi="Calibri Light" w:cs="Calibri Light"/>
              </w:rPr>
            </w:pPr>
            <w:r w:rsidRPr="00DD3EF1">
              <w:rPr>
                <w:rFonts w:ascii="Calibri Light" w:hAnsi="Calibri Light" w:cs="Calibri Light"/>
              </w:rPr>
              <w:t>16</w:t>
            </w:r>
          </w:p>
        </w:tc>
        <w:tc>
          <w:tcPr>
            <w:tcW w:w="4678" w:type="dxa"/>
          </w:tcPr>
          <w:p w14:paraId="5379CA14" w14:textId="77777777" w:rsidR="00845A40" w:rsidRPr="00DD3EF1" w:rsidRDefault="00845A40" w:rsidP="00A41E34">
            <w:pPr>
              <w:rPr>
                <w:rFonts w:ascii="Calibri Light" w:hAnsi="Calibri Light" w:cs="Calibri Light"/>
              </w:rPr>
            </w:pPr>
            <w:r w:rsidRPr="00DD3EF1">
              <w:rPr>
                <w:rFonts w:ascii="Calibri Light" w:hAnsi="Calibri Light" w:cs="Calibri Light"/>
              </w:rPr>
              <w:t>Suszarnia w zespole dawnej Fabryki Sukna H. Landsberga</w:t>
            </w:r>
          </w:p>
        </w:tc>
        <w:tc>
          <w:tcPr>
            <w:tcW w:w="1556" w:type="dxa"/>
          </w:tcPr>
          <w:p w14:paraId="024A3411"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73BC18A2"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35E52322" w14:textId="77777777" w:rsidTr="00A41E34">
        <w:tc>
          <w:tcPr>
            <w:tcW w:w="562" w:type="dxa"/>
          </w:tcPr>
          <w:p w14:paraId="25091F13" w14:textId="77777777" w:rsidR="00845A40" w:rsidRPr="00DD3EF1" w:rsidRDefault="00845A40" w:rsidP="00A41E34">
            <w:pPr>
              <w:rPr>
                <w:rFonts w:ascii="Calibri Light" w:hAnsi="Calibri Light" w:cs="Calibri Light"/>
              </w:rPr>
            </w:pPr>
            <w:r w:rsidRPr="00DD3EF1">
              <w:rPr>
                <w:rFonts w:ascii="Calibri Light" w:hAnsi="Calibri Light" w:cs="Calibri Light"/>
              </w:rPr>
              <w:t>17</w:t>
            </w:r>
          </w:p>
        </w:tc>
        <w:tc>
          <w:tcPr>
            <w:tcW w:w="4678" w:type="dxa"/>
          </w:tcPr>
          <w:p w14:paraId="69F9D05A" w14:textId="77777777" w:rsidR="00845A40" w:rsidRPr="00DD3EF1" w:rsidRDefault="00845A40" w:rsidP="00A41E34">
            <w:pPr>
              <w:rPr>
                <w:rFonts w:ascii="Calibri Light" w:hAnsi="Calibri Light" w:cs="Calibri Light"/>
              </w:rPr>
            </w:pPr>
            <w:r w:rsidRPr="00DD3EF1">
              <w:rPr>
                <w:rFonts w:ascii="Calibri Light" w:hAnsi="Calibri Light" w:cs="Calibri Light"/>
              </w:rPr>
              <w:t>Gręplarnia w zespole dawnej Fabryki Sukna H. Landsberga</w:t>
            </w:r>
          </w:p>
        </w:tc>
        <w:tc>
          <w:tcPr>
            <w:tcW w:w="1556" w:type="dxa"/>
          </w:tcPr>
          <w:p w14:paraId="2FBAEC3B"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31055D9D"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6F90B3CC" w14:textId="77777777" w:rsidTr="00A41E34">
        <w:tc>
          <w:tcPr>
            <w:tcW w:w="562" w:type="dxa"/>
          </w:tcPr>
          <w:p w14:paraId="328193B0" w14:textId="77777777" w:rsidR="00845A40" w:rsidRPr="00DD3EF1" w:rsidRDefault="00845A40" w:rsidP="00A41E34">
            <w:pPr>
              <w:rPr>
                <w:rFonts w:ascii="Calibri Light" w:hAnsi="Calibri Light" w:cs="Calibri Light"/>
              </w:rPr>
            </w:pPr>
            <w:r w:rsidRPr="00DD3EF1">
              <w:rPr>
                <w:rFonts w:ascii="Calibri Light" w:hAnsi="Calibri Light" w:cs="Calibri Light"/>
              </w:rPr>
              <w:t>18</w:t>
            </w:r>
          </w:p>
        </w:tc>
        <w:tc>
          <w:tcPr>
            <w:tcW w:w="4678" w:type="dxa"/>
          </w:tcPr>
          <w:p w14:paraId="300B9397" w14:textId="77777777" w:rsidR="00845A40" w:rsidRPr="00DD3EF1" w:rsidRDefault="00845A40" w:rsidP="00A41E34">
            <w:pPr>
              <w:rPr>
                <w:rFonts w:ascii="Calibri Light" w:hAnsi="Calibri Light" w:cs="Calibri Light"/>
              </w:rPr>
            </w:pPr>
            <w:r w:rsidRPr="00DD3EF1">
              <w:rPr>
                <w:rFonts w:ascii="Calibri Light" w:hAnsi="Calibri Light" w:cs="Calibri Light"/>
              </w:rPr>
              <w:t>Komin kotłowni w zespole dawnej Fabryki Sukna H. Landsberga</w:t>
            </w:r>
          </w:p>
        </w:tc>
        <w:tc>
          <w:tcPr>
            <w:tcW w:w="1556" w:type="dxa"/>
          </w:tcPr>
          <w:p w14:paraId="4729DABA" w14:textId="77777777" w:rsidR="00845A40" w:rsidRPr="00DD3EF1" w:rsidRDefault="00845A40" w:rsidP="00A41E34">
            <w:pPr>
              <w:rPr>
                <w:rFonts w:ascii="Calibri Light" w:hAnsi="Calibri Light" w:cs="Calibri Light"/>
              </w:rPr>
            </w:pPr>
            <w:r w:rsidRPr="00DD3EF1">
              <w:rPr>
                <w:rFonts w:ascii="Calibri Light" w:hAnsi="Calibri Light" w:cs="Calibri Light"/>
              </w:rPr>
              <w:t>3-go Maja</w:t>
            </w:r>
          </w:p>
        </w:tc>
        <w:tc>
          <w:tcPr>
            <w:tcW w:w="2266" w:type="dxa"/>
          </w:tcPr>
          <w:p w14:paraId="2BB8E75D"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36A01D5D" w14:textId="77777777" w:rsidTr="00A41E34">
        <w:tc>
          <w:tcPr>
            <w:tcW w:w="562" w:type="dxa"/>
          </w:tcPr>
          <w:p w14:paraId="1D4E9139" w14:textId="77777777" w:rsidR="00845A40" w:rsidRPr="00DD3EF1" w:rsidRDefault="00845A40" w:rsidP="00A41E34">
            <w:pPr>
              <w:rPr>
                <w:rFonts w:ascii="Calibri Light" w:hAnsi="Calibri Light" w:cs="Calibri Light"/>
              </w:rPr>
            </w:pPr>
            <w:r w:rsidRPr="00DD3EF1">
              <w:rPr>
                <w:rFonts w:ascii="Calibri Light" w:hAnsi="Calibri Light" w:cs="Calibri Light"/>
              </w:rPr>
              <w:t>19</w:t>
            </w:r>
          </w:p>
        </w:tc>
        <w:tc>
          <w:tcPr>
            <w:tcW w:w="4678" w:type="dxa"/>
          </w:tcPr>
          <w:p w14:paraId="6A25F1C6"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4CB9305D"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77814E27"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02995332" w14:textId="77777777" w:rsidTr="00A41E34">
        <w:tc>
          <w:tcPr>
            <w:tcW w:w="562" w:type="dxa"/>
          </w:tcPr>
          <w:p w14:paraId="3793418B"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c>
          <w:tcPr>
            <w:tcW w:w="4678" w:type="dxa"/>
          </w:tcPr>
          <w:p w14:paraId="27463349" w14:textId="77777777" w:rsidR="00845A40" w:rsidRPr="00DD3EF1" w:rsidRDefault="00845A40" w:rsidP="00A41E34">
            <w:pPr>
              <w:rPr>
                <w:rFonts w:ascii="Calibri Light" w:hAnsi="Calibri Light" w:cs="Calibri Light"/>
              </w:rPr>
            </w:pPr>
            <w:r w:rsidRPr="00DD3EF1">
              <w:rPr>
                <w:rFonts w:ascii="Calibri Light" w:hAnsi="Calibri Light" w:cs="Calibri Light"/>
              </w:rPr>
              <w:t>Willa</w:t>
            </w:r>
          </w:p>
        </w:tc>
        <w:tc>
          <w:tcPr>
            <w:tcW w:w="1556" w:type="dxa"/>
          </w:tcPr>
          <w:p w14:paraId="4B2A3D6D"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2E836A7F" w14:textId="77777777" w:rsidR="00845A40" w:rsidRPr="00DD3EF1" w:rsidRDefault="00845A40" w:rsidP="00A41E34">
            <w:pPr>
              <w:rPr>
                <w:rFonts w:ascii="Calibri Light" w:hAnsi="Calibri Light" w:cs="Calibri Light"/>
              </w:rPr>
            </w:pPr>
            <w:r w:rsidRPr="00DD3EF1">
              <w:rPr>
                <w:rFonts w:ascii="Calibri Light" w:hAnsi="Calibri Light" w:cs="Calibri Light"/>
              </w:rPr>
              <w:t>17</w:t>
            </w:r>
          </w:p>
        </w:tc>
      </w:tr>
      <w:tr w:rsidR="00845A40" w:rsidRPr="00DD3EF1" w14:paraId="3DAB8CFE" w14:textId="77777777" w:rsidTr="00A41E34">
        <w:tc>
          <w:tcPr>
            <w:tcW w:w="562" w:type="dxa"/>
          </w:tcPr>
          <w:p w14:paraId="4F195C76" w14:textId="77777777" w:rsidR="00845A40" w:rsidRPr="00DD3EF1" w:rsidRDefault="00845A40" w:rsidP="00A41E34">
            <w:pPr>
              <w:rPr>
                <w:rFonts w:ascii="Calibri Light" w:hAnsi="Calibri Light" w:cs="Calibri Light"/>
              </w:rPr>
            </w:pPr>
            <w:r w:rsidRPr="00DD3EF1">
              <w:rPr>
                <w:rFonts w:ascii="Calibri Light" w:hAnsi="Calibri Light" w:cs="Calibri Light"/>
              </w:rPr>
              <w:t>21</w:t>
            </w:r>
          </w:p>
        </w:tc>
        <w:tc>
          <w:tcPr>
            <w:tcW w:w="4678" w:type="dxa"/>
          </w:tcPr>
          <w:p w14:paraId="1AFCF6A9"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758F6910"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19BE8972"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4FD50818" w14:textId="77777777" w:rsidTr="00A41E34">
        <w:tc>
          <w:tcPr>
            <w:tcW w:w="562" w:type="dxa"/>
          </w:tcPr>
          <w:p w14:paraId="794CB70C"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c>
          <w:tcPr>
            <w:tcW w:w="4678" w:type="dxa"/>
          </w:tcPr>
          <w:p w14:paraId="0F175234" w14:textId="77777777" w:rsidR="00845A40" w:rsidRPr="00DD3EF1" w:rsidRDefault="00845A40" w:rsidP="00A41E34">
            <w:pPr>
              <w:rPr>
                <w:rFonts w:ascii="Calibri Light" w:hAnsi="Calibri Light" w:cs="Calibri Light"/>
              </w:rPr>
            </w:pPr>
            <w:r w:rsidRPr="00DD3EF1">
              <w:rPr>
                <w:rFonts w:ascii="Calibri Light" w:hAnsi="Calibri Light" w:cs="Calibri Light"/>
              </w:rPr>
              <w:t>Zespół fabryczny dawnych zakładów M. Piescha</w:t>
            </w:r>
          </w:p>
        </w:tc>
        <w:tc>
          <w:tcPr>
            <w:tcW w:w="1556" w:type="dxa"/>
          </w:tcPr>
          <w:p w14:paraId="0CB95EB3"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3E72A948"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2FB76A34" w14:textId="77777777" w:rsidTr="00A41E34">
        <w:tc>
          <w:tcPr>
            <w:tcW w:w="562" w:type="dxa"/>
          </w:tcPr>
          <w:p w14:paraId="3AA471DC"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c>
          <w:tcPr>
            <w:tcW w:w="4678" w:type="dxa"/>
          </w:tcPr>
          <w:p w14:paraId="51B0E966" w14:textId="77777777" w:rsidR="00845A40" w:rsidRPr="00DD3EF1" w:rsidRDefault="00845A40" w:rsidP="00A41E34">
            <w:pPr>
              <w:rPr>
                <w:rFonts w:ascii="Calibri Light" w:hAnsi="Calibri Light" w:cs="Calibri Light"/>
              </w:rPr>
            </w:pPr>
            <w:r w:rsidRPr="00DD3EF1">
              <w:rPr>
                <w:rFonts w:ascii="Calibri Light" w:hAnsi="Calibri Light" w:cs="Calibri Light"/>
              </w:rPr>
              <w:t>Portiernia i wykańczalnia w zespole fabrycznym dawnych zakładów M. Piescha</w:t>
            </w:r>
          </w:p>
        </w:tc>
        <w:tc>
          <w:tcPr>
            <w:tcW w:w="1556" w:type="dxa"/>
          </w:tcPr>
          <w:p w14:paraId="0AF6DE27"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3BB52774"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1C90BC3A" w14:textId="77777777" w:rsidTr="00A41E34">
        <w:tc>
          <w:tcPr>
            <w:tcW w:w="562" w:type="dxa"/>
          </w:tcPr>
          <w:p w14:paraId="2A72174C"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c>
          <w:tcPr>
            <w:tcW w:w="4678" w:type="dxa"/>
          </w:tcPr>
          <w:p w14:paraId="75F4803E" w14:textId="77777777" w:rsidR="00845A40" w:rsidRPr="00DD3EF1" w:rsidRDefault="00845A40" w:rsidP="00A41E34">
            <w:pPr>
              <w:rPr>
                <w:rFonts w:ascii="Calibri Light" w:hAnsi="Calibri Light" w:cs="Calibri Light"/>
              </w:rPr>
            </w:pPr>
            <w:r w:rsidRPr="00DD3EF1">
              <w:rPr>
                <w:rFonts w:ascii="Calibri Light" w:hAnsi="Calibri Light" w:cs="Calibri Light"/>
              </w:rPr>
              <w:t>Kotłownia w zespole fabrycznym dawnych zakładów M. Piescha</w:t>
            </w:r>
          </w:p>
        </w:tc>
        <w:tc>
          <w:tcPr>
            <w:tcW w:w="1556" w:type="dxa"/>
          </w:tcPr>
          <w:p w14:paraId="3FE8CF39"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61628B8E"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28597C5B" w14:textId="77777777" w:rsidTr="00A41E34">
        <w:tc>
          <w:tcPr>
            <w:tcW w:w="562" w:type="dxa"/>
          </w:tcPr>
          <w:p w14:paraId="7791B749" w14:textId="77777777" w:rsidR="00845A40" w:rsidRPr="00DD3EF1" w:rsidRDefault="00845A40" w:rsidP="00A41E34">
            <w:pPr>
              <w:rPr>
                <w:rFonts w:ascii="Calibri Light" w:hAnsi="Calibri Light" w:cs="Calibri Light"/>
              </w:rPr>
            </w:pPr>
            <w:r w:rsidRPr="00DD3EF1">
              <w:rPr>
                <w:rFonts w:ascii="Calibri Light" w:hAnsi="Calibri Light" w:cs="Calibri Light"/>
              </w:rPr>
              <w:t>25</w:t>
            </w:r>
          </w:p>
        </w:tc>
        <w:tc>
          <w:tcPr>
            <w:tcW w:w="4678" w:type="dxa"/>
          </w:tcPr>
          <w:p w14:paraId="2C3170E5" w14:textId="77777777" w:rsidR="00845A40" w:rsidRPr="00DD3EF1" w:rsidRDefault="00845A40" w:rsidP="00A41E34">
            <w:pPr>
              <w:rPr>
                <w:rFonts w:ascii="Calibri Light" w:hAnsi="Calibri Light" w:cs="Calibri Light"/>
              </w:rPr>
            </w:pPr>
            <w:r w:rsidRPr="00DD3EF1">
              <w:rPr>
                <w:rFonts w:ascii="Calibri Light" w:hAnsi="Calibri Light" w:cs="Calibri Light"/>
              </w:rPr>
              <w:t>Budynek tkalni w zespole fabrycznym dawnych zakładów M. Piescha</w:t>
            </w:r>
          </w:p>
        </w:tc>
        <w:tc>
          <w:tcPr>
            <w:tcW w:w="1556" w:type="dxa"/>
          </w:tcPr>
          <w:p w14:paraId="7FC4C0F4"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3A2B4096"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682B11A2" w14:textId="77777777" w:rsidTr="00A41E34">
        <w:tc>
          <w:tcPr>
            <w:tcW w:w="562" w:type="dxa"/>
          </w:tcPr>
          <w:p w14:paraId="0C047BF0" w14:textId="77777777" w:rsidR="00845A40" w:rsidRPr="00DD3EF1" w:rsidRDefault="00845A40" w:rsidP="00A41E34">
            <w:pPr>
              <w:rPr>
                <w:rFonts w:ascii="Calibri Light" w:hAnsi="Calibri Light" w:cs="Calibri Light"/>
              </w:rPr>
            </w:pPr>
            <w:r w:rsidRPr="00DD3EF1">
              <w:rPr>
                <w:rFonts w:ascii="Calibri Light" w:hAnsi="Calibri Light" w:cs="Calibri Light"/>
              </w:rPr>
              <w:t>26</w:t>
            </w:r>
          </w:p>
        </w:tc>
        <w:tc>
          <w:tcPr>
            <w:tcW w:w="4678" w:type="dxa"/>
          </w:tcPr>
          <w:p w14:paraId="2313679A" w14:textId="77777777" w:rsidR="00845A40" w:rsidRPr="00DD3EF1" w:rsidRDefault="00845A40" w:rsidP="00A41E34">
            <w:pPr>
              <w:rPr>
                <w:rFonts w:ascii="Calibri Light" w:hAnsi="Calibri Light" w:cs="Calibri Light"/>
              </w:rPr>
            </w:pPr>
            <w:r w:rsidRPr="00DD3EF1">
              <w:rPr>
                <w:rFonts w:ascii="Calibri Light" w:hAnsi="Calibri Light" w:cs="Calibri Light"/>
              </w:rPr>
              <w:t>Budynek biurowy w zespole fabrycznym dawnych zakładów M. Piescha</w:t>
            </w:r>
          </w:p>
        </w:tc>
        <w:tc>
          <w:tcPr>
            <w:tcW w:w="1556" w:type="dxa"/>
          </w:tcPr>
          <w:p w14:paraId="3A7A4860"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00376505"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3FB2B5AA" w14:textId="77777777" w:rsidTr="00A41E34">
        <w:tc>
          <w:tcPr>
            <w:tcW w:w="562" w:type="dxa"/>
          </w:tcPr>
          <w:p w14:paraId="5750631F" w14:textId="77777777" w:rsidR="00845A40" w:rsidRPr="00DD3EF1" w:rsidRDefault="00845A40" w:rsidP="00A41E34">
            <w:pPr>
              <w:rPr>
                <w:rFonts w:ascii="Calibri Light" w:hAnsi="Calibri Light" w:cs="Calibri Light"/>
              </w:rPr>
            </w:pPr>
            <w:r w:rsidRPr="00DD3EF1">
              <w:rPr>
                <w:rFonts w:ascii="Calibri Light" w:hAnsi="Calibri Light" w:cs="Calibri Light"/>
              </w:rPr>
              <w:t>27</w:t>
            </w:r>
          </w:p>
        </w:tc>
        <w:tc>
          <w:tcPr>
            <w:tcW w:w="4678" w:type="dxa"/>
          </w:tcPr>
          <w:p w14:paraId="41F77A5F" w14:textId="77777777" w:rsidR="00845A40" w:rsidRPr="00DD3EF1" w:rsidRDefault="00845A40" w:rsidP="00A41E34">
            <w:pPr>
              <w:rPr>
                <w:rFonts w:ascii="Calibri Light" w:hAnsi="Calibri Light" w:cs="Calibri Light"/>
              </w:rPr>
            </w:pPr>
            <w:r w:rsidRPr="00DD3EF1">
              <w:rPr>
                <w:rFonts w:ascii="Calibri Light" w:hAnsi="Calibri Light" w:cs="Calibri Light"/>
              </w:rPr>
              <w:t>Komin kotłowni w zespole fabrycznym dawnych zakładów M. Piescha</w:t>
            </w:r>
          </w:p>
        </w:tc>
        <w:tc>
          <w:tcPr>
            <w:tcW w:w="1556" w:type="dxa"/>
          </w:tcPr>
          <w:p w14:paraId="4E1E6DBF"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00650D0F"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51474C2F" w14:textId="77777777" w:rsidTr="00A41E34">
        <w:tc>
          <w:tcPr>
            <w:tcW w:w="562" w:type="dxa"/>
          </w:tcPr>
          <w:p w14:paraId="45F023F5" w14:textId="77777777" w:rsidR="00845A40" w:rsidRPr="00DD3EF1" w:rsidRDefault="00845A40" w:rsidP="00A41E34">
            <w:pPr>
              <w:rPr>
                <w:rFonts w:ascii="Calibri Light" w:hAnsi="Calibri Light" w:cs="Calibri Light"/>
              </w:rPr>
            </w:pPr>
            <w:r w:rsidRPr="00DD3EF1">
              <w:rPr>
                <w:rFonts w:ascii="Calibri Light" w:hAnsi="Calibri Light" w:cs="Calibri Light"/>
              </w:rPr>
              <w:t>28</w:t>
            </w:r>
          </w:p>
        </w:tc>
        <w:tc>
          <w:tcPr>
            <w:tcW w:w="4678" w:type="dxa"/>
          </w:tcPr>
          <w:p w14:paraId="28A05721" w14:textId="77777777" w:rsidR="00845A40" w:rsidRPr="00DD3EF1" w:rsidRDefault="00845A40" w:rsidP="00A41E34">
            <w:pPr>
              <w:rPr>
                <w:rFonts w:ascii="Calibri Light" w:hAnsi="Calibri Light" w:cs="Calibri Light"/>
              </w:rPr>
            </w:pPr>
            <w:r w:rsidRPr="00DD3EF1">
              <w:rPr>
                <w:rFonts w:ascii="Calibri Light" w:hAnsi="Calibri Light" w:cs="Calibri Light"/>
              </w:rPr>
              <w:t>Wozownia w zespole fabrycznym dawnych zakładów M. Piescha</w:t>
            </w:r>
          </w:p>
        </w:tc>
        <w:tc>
          <w:tcPr>
            <w:tcW w:w="1556" w:type="dxa"/>
          </w:tcPr>
          <w:p w14:paraId="2A3B60C3"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42FBCF2A"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43955206" w14:textId="77777777" w:rsidTr="00A41E34">
        <w:tc>
          <w:tcPr>
            <w:tcW w:w="562" w:type="dxa"/>
          </w:tcPr>
          <w:p w14:paraId="37427D51" w14:textId="77777777" w:rsidR="00845A40" w:rsidRPr="00DD3EF1" w:rsidRDefault="00845A40" w:rsidP="00A41E34">
            <w:pPr>
              <w:rPr>
                <w:rFonts w:ascii="Calibri Light" w:hAnsi="Calibri Light" w:cs="Calibri Light"/>
              </w:rPr>
            </w:pPr>
            <w:r w:rsidRPr="00DD3EF1">
              <w:rPr>
                <w:rFonts w:ascii="Calibri Light" w:hAnsi="Calibri Light" w:cs="Calibri Light"/>
              </w:rPr>
              <w:t>29</w:t>
            </w:r>
          </w:p>
        </w:tc>
        <w:tc>
          <w:tcPr>
            <w:tcW w:w="4678" w:type="dxa"/>
          </w:tcPr>
          <w:p w14:paraId="0CCE68E4" w14:textId="77777777" w:rsidR="00845A40" w:rsidRPr="00DD3EF1" w:rsidRDefault="00845A40" w:rsidP="00A41E34">
            <w:pPr>
              <w:rPr>
                <w:rFonts w:ascii="Calibri Light" w:hAnsi="Calibri Light" w:cs="Calibri Light"/>
              </w:rPr>
            </w:pPr>
            <w:r w:rsidRPr="00DD3EF1">
              <w:rPr>
                <w:rFonts w:ascii="Calibri Light" w:hAnsi="Calibri Light" w:cs="Calibri Light"/>
              </w:rPr>
              <w:t>Budynek mieszkalny w zespole fabrycznym dawnych zakładów M. Piescha</w:t>
            </w:r>
          </w:p>
        </w:tc>
        <w:tc>
          <w:tcPr>
            <w:tcW w:w="1556" w:type="dxa"/>
          </w:tcPr>
          <w:p w14:paraId="659AABD9"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79BF866F"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471D975A" w14:textId="77777777" w:rsidTr="00A41E34">
        <w:tc>
          <w:tcPr>
            <w:tcW w:w="562" w:type="dxa"/>
          </w:tcPr>
          <w:p w14:paraId="52789A34" w14:textId="77777777" w:rsidR="00845A40" w:rsidRPr="00DD3EF1" w:rsidRDefault="00845A40" w:rsidP="00A41E34">
            <w:pPr>
              <w:rPr>
                <w:rFonts w:ascii="Calibri Light" w:hAnsi="Calibri Light" w:cs="Calibri Light"/>
              </w:rPr>
            </w:pPr>
            <w:r w:rsidRPr="00DD3EF1">
              <w:rPr>
                <w:rFonts w:ascii="Calibri Light" w:hAnsi="Calibri Light" w:cs="Calibri Light"/>
              </w:rPr>
              <w:t>30</w:t>
            </w:r>
          </w:p>
        </w:tc>
        <w:tc>
          <w:tcPr>
            <w:tcW w:w="4678" w:type="dxa"/>
          </w:tcPr>
          <w:p w14:paraId="77C0978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282F42F"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64DE8191" w14:textId="77777777" w:rsidR="00845A40" w:rsidRPr="00DD3EF1" w:rsidRDefault="00845A40" w:rsidP="00A41E34">
            <w:pPr>
              <w:rPr>
                <w:rFonts w:ascii="Calibri Light" w:hAnsi="Calibri Light" w:cs="Calibri Light"/>
              </w:rPr>
            </w:pPr>
            <w:r w:rsidRPr="00DD3EF1">
              <w:rPr>
                <w:rFonts w:ascii="Calibri Light" w:hAnsi="Calibri Light" w:cs="Calibri Light"/>
              </w:rPr>
              <w:t>30</w:t>
            </w:r>
          </w:p>
        </w:tc>
      </w:tr>
      <w:tr w:rsidR="00845A40" w:rsidRPr="00DD3EF1" w14:paraId="506CF7F6" w14:textId="77777777" w:rsidTr="00A41E34">
        <w:tc>
          <w:tcPr>
            <w:tcW w:w="562" w:type="dxa"/>
          </w:tcPr>
          <w:p w14:paraId="55444550" w14:textId="77777777" w:rsidR="00845A40" w:rsidRPr="00DD3EF1" w:rsidRDefault="00845A40" w:rsidP="00A41E34">
            <w:pPr>
              <w:rPr>
                <w:rFonts w:ascii="Calibri Light" w:hAnsi="Calibri Light" w:cs="Calibri Light"/>
              </w:rPr>
            </w:pPr>
            <w:r w:rsidRPr="00DD3EF1">
              <w:rPr>
                <w:rFonts w:ascii="Calibri Light" w:hAnsi="Calibri Light" w:cs="Calibri Light"/>
              </w:rPr>
              <w:t>31</w:t>
            </w:r>
          </w:p>
        </w:tc>
        <w:tc>
          <w:tcPr>
            <w:tcW w:w="4678" w:type="dxa"/>
          </w:tcPr>
          <w:p w14:paraId="3724044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BC5C992" w14:textId="77777777" w:rsidR="00845A40" w:rsidRPr="00DD3EF1" w:rsidRDefault="00845A40" w:rsidP="00A41E34">
            <w:pPr>
              <w:rPr>
                <w:rFonts w:ascii="Calibri Light" w:hAnsi="Calibri Light" w:cs="Calibri Light"/>
              </w:rPr>
            </w:pPr>
            <w:r w:rsidRPr="00DD3EF1">
              <w:rPr>
                <w:rFonts w:ascii="Calibri Light" w:hAnsi="Calibri Light" w:cs="Calibri Light"/>
              </w:rPr>
              <w:t>Norberta Barlickiego</w:t>
            </w:r>
          </w:p>
        </w:tc>
        <w:tc>
          <w:tcPr>
            <w:tcW w:w="2266" w:type="dxa"/>
          </w:tcPr>
          <w:p w14:paraId="6DD2F0CE"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744F6560" w14:textId="77777777" w:rsidTr="00A41E34">
        <w:tc>
          <w:tcPr>
            <w:tcW w:w="562" w:type="dxa"/>
          </w:tcPr>
          <w:p w14:paraId="7F716C35" w14:textId="77777777" w:rsidR="00845A40" w:rsidRPr="00DD3EF1" w:rsidRDefault="00845A40" w:rsidP="00A41E34">
            <w:pPr>
              <w:rPr>
                <w:rFonts w:ascii="Calibri Light" w:hAnsi="Calibri Light" w:cs="Calibri Light"/>
              </w:rPr>
            </w:pPr>
            <w:r w:rsidRPr="00DD3EF1">
              <w:rPr>
                <w:rFonts w:ascii="Calibri Light" w:hAnsi="Calibri Light" w:cs="Calibri Light"/>
              </w:rPr>
              <w:t>32</w:t>
            </w:r>
          </w:p>
        </w:tc>
        <w:tc>
          <w:tcPr>
            <w:tcW w:w="4678" w:type="dxa"/>
          </w:tcPr>
          <w:p w14:paraId="3D513746" w14:textId="77777777" w:rsidR="00845A40" w:rsidRPr="00DD3EF1" w:rsidRDefault="00845A40" w:rsidP="00A41E34">
            <w:pPr>
              <w:rPr>
                <w:rFonts w:ascii="Calibri Light" w:hAnsi="Calibri Light" w:cs="Calibri Light"/>
              </w:rPr>
            </w:pPr>
            <w:r w:rsidRPr="00DD3EF1">
              <w:rPr>
                <w:rFonts w:ascii="Calibri Light" w:hAnsi="Calibri Light" w:cs="Calibri Light"/>
              </w:rPr>
              <w:t>Cmentarz</w:t>
            </w:r>
          </w:p>
        </w:tc>
        <w:tc>
          <w:tcPr>
            <w:tcW w:w="1556" w:type="dxa"/>
          </w:tcPr>
          <w:p w14:paraId="6FC24262" w14:textId="77777777" w:rsidR="00845A40" w:rsidRPr="00DD3EF1" w:rsidRDefault="00845A40" w:rsidP="00A41E34">
            <w:pPr>
              <w:rPr>
                <w:rFonts w:ascii="Calibri Light" w:hAnsi="Calibri Light" w:cs="Calibri Light"/>
              </w:rPr>
            </w:pPr>
            <w:r w:rsidRPr="00DD3EF1">
              <w:rPr>
                <w:rFonts w:ascii="Calibri Light" w:hAnsi="Calibri Light" w:cs="Calibri Light"/>
              </w:rPr>
              <w:t>Słowackiego</w:t>
            </w:r>
          </w:p>
        </w:tc>
        <w:tc>
          <w:tcPr>
            <w:tcW w:w="2266" w:type="dxa"/>
          </w:tcPr>
          <w:p w14:paraId="0A798E29" w14:textId="77777777" w:rsidR="00845A40" w:rsidRPr="00DD3EF1" w:rsidRDefault="00845A40" w:rsidP="00A41E34">
            <w:pPr>
              <w:rPr>
                <w:rFonts w:ascii="Calibri Light" w:hAnsi="Calibri Light" w:cs="Calibri Light"/>
              </w:rPr>
            </w:pPr>
            <w:r w:rsidRPr="00DD3EF1">
              <w:rPr>
                <w:rFonts w:ascii="Calibri Light" w:hAnsi="Calibri Light" w:cs="Calibri Light"/>
              </w:rPr>
              <w:t>13/17</w:t>
            </w:r>
          </w:p>
        </w:tc>
      </w:tr>
      <w:tr w:rsidR="00845A40" w:rsidRPr="00DD3EF1" w14:paraId="1A2E2A97" w14:textId="77777777" w:rsidTr="00A41E34">
        <w:tc>
          <w:tcPr>
            <w:tcW w:w="562" w:type="dxa"/>
          </w:tcPr>
          <w:p w14:paraId="24F113B4" w14:textId="77777777" w:rsidR="00845A40" w:rsidRPr="00DD3EF1" w:rsidRDefault="00845A40" w:rsidP="00A41E34">
            <w:pPr>
              <w:rPr>
                <w:rFonts w:ascii="Calibri Light" w:hAnsi="Calibri Light" w:cs="Calibri Light"/>
              </w:rPr>
            </w:pPr>
            <w:r w:rsidRPr="00DD3EF1">
              <w:rPr>
                <w:rFonts w:ascii="Calibri Light" w:hAnsi="Calibri Light" w:cs="Calibri Light"/>
              </w:rPr>
              <w:t>33</w:t>
            </w:r>
          </w:p>
        </w:tc>
        <w:tc>
          <w:tcPr>
            <w:tcW w:w="4678" w:type="dxa"/>
          </w:tcPr>
          <w:p w14:paraId="4F8DB5BC" w14:textId="77777777" w:rsidR="00845A40" w:rsidRPr="00DD3EF1" w:rsidRDefault="00845A40" w:rsidP="00A41E34">
            <w:pPr>
              <w:rPr>
                <w:rFonts w:ascii="Calibri Light" w:hAnsi="Calibri Light" w:cs="Calibri Light"/>
              </w:rPr>
            </w:pPr>
            <w:r w:rsidRPr="00DD3EF1">
              <w:rPr>
                <w:rFonts w:ascii="Calibri Light" w:hAnsi="Calibri Light" w:cs="Calibri Light"/>
              </w:rPr>
              <w:t>Fabryka</w:t>
            </w:r>
          </w:p>
        </w:tc>
        <w:tc>
          <w:tcPr>
            <w:tcW w:w="1556" w:type="dxa"/>
          </w:tcPr>
          <w:p w14:paraId="0A81C2DE" w14:textId="77777777" w:rsidR="00845A40" w:rsidRPr="00DD3EF1" w:rsidRDefault="00845A40" w:rsidP="00A41E34">
            <w:pPr>
              <w:rPr>
                <w:rFonts w:ascii="Calibri Light" w:hAnsi="Calibri Light" w:cs="Calibri Light"/>
              </w:rPr>
            </w:pPr>
            <w:r w:rsidRPr="00DD3EF1">
              <w:rPr>
                <w:rFonts w:ascii="Calibri Light" w:hAnsi="Calibri Light" w:cs="Calibri Light"/>
              </w:rPr>
              <w:t>Farbiarska</w:t>
            </w:r>
          </w:p>
        </w:tc>
        <w:tc>
          <w:tcPr>
            <w:tcW w:w="2266" w:type="dxa"/>
          </w:tcPr>
          <w:p w14:paraId="2F1D82C2" w14:textId="77777777" w:rsidR="00845A40" w:rsidRPr="00DD3EF1" w:rsidRDefault="00845A40" w:rsidP="00A41E34">
            <w:pPr>
              <w:rPr>
                <w:rFonts w:ascii="Calibri Light" w:hAnsi="Calibri Light" w:cs="Calibri Light"/>
              </w:rPr>
            </w:pPr>
            <w:r w:rsidRPr="00DD3EF1">
              <w:rPr>
                <w:rFonts w:ascii="Calibri Light" w:hAnsi="Calibri Light" w:cs="Calibri Light"/>
              </w:rPr>
              <w:t>8/14</w:t>
            </w:r>
          </w:p>
        </w:tc>
      </w:tr>
      <w:tr w:rsidR="00845A40" w:rsidRPr="00DD3EF1" w14:paraId="1598A372" w14:textId="77777777" w:rsidTr="00A41E34">
        <w:tc>
          <w:tcPr>
            <w:tcW w:w="562" w:type="dxa"/>
          </w:tcPr>
          <w:p w14:paraId="78249BB9"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c>
          <w:tcPr>
            <w:tcW w:w="4678" w:type="dxa"/>
          </w:tcPr>
          <w:p w14:paraId="2F77033E" w14:textId="77777777" w:rsidR="00845A40" w:rsidRPr="00DD3EF1" w:rsidRDefault="00845A40" w:rsidP="00A41E34">
            <w:pPr>
              <w:rPr>
                <w:rFonts w:ascii="Calibri Light" w:hAnsi="Calibri Light" w:cs="Calibri Light"/>
              </w:rPr>
            </w:pPr>
            <w:r w:rsidRPr="00DD3EF1">
              <w:rPr>
                <w:rFonts w:ascii="Calibri Light" w:hAnsi="Calibri Light" w:cs="Calibri Light"/>
              </w:rPr>
              <w:t>Szkoła</w:t>
            </w:r>
          </w:p>
        </w:tc>
        <w:tc>
          <w:tcPr>
            <w:tcW w:w="1556" w:type="dxa"/>
          </w:tcPr>
          <w:p w14:paraId="03C41EE5" w14:textId="77777777" w:rsidR="00845A40" w:rsidRPr="00DD3EF1" w:rsidRDefault="00845A40" w:rsidP="00A41E34">
            <w:pPr>
              <w:rPr>
                <w:rFonts w:ascii="Calibri Light" w:hAnsi="Calibri Light" w:cs="Calibri Light"/>
              </w:rPr>
            </w:pPr>
            <w:r w:rsidRPr="00DD3EF1">
              <w:rPr>
                <w:rFonts w:ascii="Calibri Light" w:hAnsi="Calibri Light" w:cs="Calibri Light"/>
              </w:rPr>
              <w:t>Farbiarska</w:t>
            </w:r>
          </w:p>
        </w:tc>
        <w:tc>
          <w:tcPr>
            <w:tcW w:w="2266" w:type="dxa"/>
          </w:tcPr>
          <w:p w14:paraId="15E1E19B"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5F961054" w14:textId="77777777" w:rsidTr="00A41E34">
        <w:tc>
          <w:tcPr>
            <w:tcW w:w="562" w:type="dxa"/>
          </w:tcPr>
          <w:p w14:paraId="1BC2FF5E" w14:textId="77777777" w:rsidR="00845A40" w:rsidRPr="00DD3EF1" w:rsidRDefault="00845A40" w:rsidP="00A41E34">
            <w:pPr>
              <w:rPr>
                <w:rFonts w:ascii="Calibri Light" w:hAnsi="Calibri Light" w:cs="Calibri Light"/>
              </w:rPr>
            </w:pPr>
            <w:r w:rsidRPr="00DD3EF1">
              <w:rPr>
                <w:rFonts w:ascii="Calibri Light" w:hAnsi="Calibri Light" w:cs="Calibri Light"/>
              </w:rPr>
              <w:t>35</w:t>
            </w:r>
          </w:p>
        </w:tc>
        <w:tc>
          <w:tcPr>
            <w:tcW w:w="4678" w:type="dxa"/>
          </w:tcPr>
          <w:p w14:paraId="22CB8068"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409E5A7" w14:textId="77777777" w:rsidR="00845A40" w:rsidRPr="00DD3EF1" w:rsidRDefault="00845A40" w:rsidP="00A41E34">
            <w:pPr>
              <w:rPr>
                <w:rFonts w:ascii="Calibri Light" w:hAnsi="Calibri Light" w:cs="Calibri Light"/>
              </w:rPr>
            </w:pPr>
            <w:r w:rsidRPr="00DD3EF1">
              <w:rPr>
                <w:rFonts w:ascii="Calibri Light" w:hAnsi="Calibri Light" w:cs="Calibri Light"/>
              </w:rPr>
              <w:t>Farbiarska</w:t>
            </w:r>
          </w:p>
        </w:tc>
        <w:tc>
          <w:tcPr>
            <w:tcW w:w="2266" w:type="dxa"/>
          </w:tcPr>
          <w:p w14:paraId="3ABC29A2" w14:textId="77777777" w:rsidR="00845A40" w:rsidRPr="00DD3EF1" w:rsidRDefault="00845A40" w:rsidP="00A41E34">
            <w:pPr>
              <w:rPr>
                <w:rFonts w:ascii="Calibri Light" w:hAnsi="Calibri Light" w:cs="Calibri Light"/>
              </w:rPr>
            </w:pPr>
            <w:r w:rsidRPr="00DD3EF1">
              <w:rPr>
                <w:rFonts w:ascii="Calibri Light" w:hAnsi="Calibri Light" w:cs="Calibri Light"/>
              </w:rPr>
              <w:t>32</w:t>
            </w:r>
          </w:p>
        </w:tc>
      </w:tr>
      <w:tr w:rsidR="00845A40" w:rsidRPr="00DD3EF1" w14:paraId="7F745294" w14:textId="77777777" w:rsidTr="00A41E34">
        <w:tc>
          <w:tcPr>
            <w:tcW w:w="562" w:type="dxa"/>
          </w:tcPr>
          <w:p w14:paraId="1AFD569C" w14:textId="77777777" w:rsidR="00845A40" w:rsidRPr="00DD3EF1" w:rsidRDefault="00845A40" w:rsidP="00A41E34">
            <w:pPr>
              <w:rPr>
                <w:rFonts w:ascii="Calibri Light" w:hAnsi="Calibri Light" w:cs="Calibri Light"/>
              </w:rPr>
            </w:pPr>
            <w:r w:rsidRPr="00DD3EF1">
              <w:rPr>
                <w:rFonts w:ascii="Calibri Light" w:hAnsi="Calibri Light" w:cs="Calibri Light"/>
              </w:rPr>
              <w:t>36</w:t>
            </w:r>
          </w:p>
        </w:tc>
        <w:tc>
          <w:tcPr>
            <w:tcW w:w="4678" w:type="dxa"/>
          </w:tcPr>
          <w:p w14:paraId="03F06E53" w14:textId="77777777" w:rsidR="00845A40" w:rsidRPr="00DD3EF1" w:rsidRDefault="00845A40" w:rsidP="00A41E34">
            <w:pPr>
              <w:rPr>
                <w:rFonts w:ascii="Calibri Light" w:hAnsi="Calibri Light" w:cs="Calibri Light"/>
              </w:rPr>
            </w:pPr>
            <w:r w:rsidRPr="00DD3EF1">
              <w:rPr>
                <w:rFonts w:ascii="Calibri Light" w:hAnsi="Calibri Light" w:cs="Calibri Light"/>
              </w:rPr>
              <w:t>Budynek Dawnej Fabryki Wyrobów Sukienniczych E. Borstein</w:t>
            </w:r>
          </w:p>
        </w:tc>
        <w:tc>
          <w:tcPr>
            <w:tcW w:w="1556" w:type="dxa"/>
          </w:tcPr>
          <w:p w14:paraId="39C51CDA" w14:textId="77777777" w:rsidR="00845A40" w:rsidRPr="00DD3EF1" w:rsidRDefault="00845A40" w:rsidP="00A41E34">
            <w:pPr>
              <w:rPr>
                <w:rFonts w:ascii="Calibri Light" w:hAnsi="Calibri Light" w:cs="Calibri Light"/>
              </w:rPr>
            </w:pPr>
            <w:r w:rsidRPr="00DD3EF1">
              <w:rPr>
                <w:rFonts w:ascii="Calibri Light" w:hAnsi="Calibri Light" w:cs="Calibri Light"/>
              </w:rPr>
              <w:t>Farbiarska</w:t>
            </w:r>
          </w:p>
        </w:tc>
        <w:tc>
          <w:tcPr>
            <w:tcW w:w="2266" w:type="dxa"/>
          </w:tcPr>
          <w:p w14:paraId="59F0A199" w14:textId="77777777" w:rsidR="00845A40" w:rsidRPr="00DD3EF1" w:rsidRDefault="00845A40" w:rsidP="00A41E34">
            <w:pPr>
              <w:rPr>
                <w:rFonts w:ascii="Calibri Light" w:hAnsi="Calibri Light" w:cs="Calibri Light"/>
              </w:rPr>
            </w:pPr>
            <w:r w:rsidRPr="00DD3EF1">
              <w:rPr>
                <w:rFonts w:ascii="Calibri Light" w:hAnsi="Calibri Light" w:cs="Calibri Light"/>
              </w:rPr>
              <w:t>34</w:t>
            </w:r>
          </w:p>
        </w:tc>
      </w:tr>
      <w:tr w:rsidR="00845A40" w:rsidRPr="00DD3EF1" w14:paraId="22725283" w14:textId="77777777" w:rsidTr="00A41E34">
        <w:tc>
          <w:tcPr>
            <w:tcW w:w="562" w:type="dxa"/>
          </w:tcPr>
          <w:p w14:paraId="2C90FC77" w14:textId="77777777" w:rsidR="00845A40" w:rsidRPr="00DD3EF1" w:rsidRDefault="00845A40" w:rsidP="00A41E34">
            <w:pPr>
              <w:rPr>
                <w:rFonts w:ascii="Calibri Light" w:hAnsi="Calibri Light" w:cs="Calibri Light"/>
              </w:rPr>
            </w:pPr>
            <w:r w:rsidRPr="00DD3EF1">
              <w:rPr>
                <w:rFonts w:ascii="Calibri Light" w:hAnsi="Calibri Light" w:cs="Calibri Light"/>
              </w:rPr>
              <w:t>37</w:t>
            </w:r>
          </w:p>
        </w:tc>
        <w:tc>
          <w:tcPr>
            <w:tcW w:w="4678" w:type="dxa"/>
          </w:tcPr>
          <w:p w14:paraId="51322F15" w14:textId="77777777" w:rsidR="00845A40" w:rsidRPr="00DD3EF1" w:rsidRDefault="00845A40" w:rsidP="00A41E34">
            <w:pPr>
              <w:rPr>
                <w:rFonts w:ascii="Calibri Light" w:hAnsi="Calibri Light" w:cs="Calibri Light"/>
              </w:rPr>
            </w:pPr>
            <w:r w:rsidRPr="00DD3EF1">
              <w:rPr>
                <w:rFonts w:ascii="Calibri Light" w:hAnsi="Calibri Light" w:cs="Calibri Light"/>
              </w:rPr>
              <w:t xml:space="preserve">Dom </w:t>
            </w:r>
          </w:p>
        </w:tc>
        <w:tc>
          <w:tcPr>
            <w:tcW w:w="1556" w:type="dxa"/>
          </w:tcPr>
          <w:p w14:paraId="0D4507E8" w14:textId="77777777" w:rsidR="00845A40" w:rsidRPr="00DD3EF1" w:rsidRDefault="00845A40" w:rsidP="00A41E34">
            <w:pPr>
              <w:rPr>
                <w:rFonts w:ascii="Calibri Light" w:hAnsi="Calibri Light" w:cs="Calibri Light"/>
              </w:rPr>
            </w:pPr>
            <w:r w:rsidRPr="00DD3EF1">
              <w:rPr>
                <w:rFonts w:ascii="Calibri Light" w:hAnsi="Calibri Light" w:cs="Calibri Light"/>
              </w:rPr>
              <w:t>Grunwaldzka</w:t>
            </w:r>
          </w:p>
        </w:tc>
        <w:tc>
          <w:tcPr>
            <w:tcW w:w="2266" w:type="dxa"/>
          </w:tcPr>
          <w:p w14:paraId="2C4D0981"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5DAB7B17" w14:textId="77777777" w:rsidTr="00A41E34">
        <w:tc>
          <w:tcPr>
            <w:tcW w:w="562" w:type="dxa"/>
          </w:tcPr>
          <w:p w14:paraId="16D42B5B" w14:textId="77777777" w:rsidR="00845A40" w:rsidRPr="00DD3EF1" w:rsidRDefault="00845A40" w:rsidP="00A41E34">
            <w:pPr>
              <w:rPr>
                <w:rFonts w:ascii="Calibri Light" w:hAnsi="Calibri Light" w:cs="Calibri Light"/>
              </w:rPr>
            </w:pPr>
            <w:r w:rsidRPr="00DD3EF1">
              <w:rPr>
                <w:rFonts w:ascii="Calibri Light" w:hAnsi="Calibri Light" w:cs="Calibri Light"/>
              </w:rPr>
              <w:t>38</w:t>
            </w:r>
          </w:p>
        </w:tc>
        <w:tc>
          <w:tcPr>
            <w:tcW w:w="4678" w:type="dxa"/>
          </w:tcPr>
          <w:p w14:paraId="64900BA3"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51B544B" w14:textId="77777777" w:rsidR="00845A40" w:rsidRPr="00DD3EF1" w:rsidRDefault="00845A40" w:rsidP="00A41E34">
            <w:pPr>
              <w:rPr>
                <w:rFonts w:ascii="Calibri Light" w:hAnsi="Calibri Light" w:cs="Calibri Light"/>
              </w:rPr>
            </w:pPr>
            <w:r w:rsidRPr="00DD3EF1">
              <w:rPr>
                <w:rFonts w:ascii="Calibri Light" w:hAnsi="Calibri Light" w:cs="Calibri Light"/>
              </w:rPr>
              <w:t>Grunwaldzka</w:t>
            </w:r>
          </w:p>
        </w:tc>
        <w:tc>
          <w:tcPr>
            <w:tcW w:w="2266" w:type="dxa"/>
          </w:tcPr>
          <w:p w14:paraId="047D8031" w14:textId="77777777" w:rsidR="00845A40" w:rsidRPr="00DD3EF1" w:rsidRDefault="00845A40" w:rsidP="00A41E34">
            <w:pPr>
              <w:rPr>
                <w:rFonts w:ascii="Calibri Light" w:hAnsi="Calibri Light" w:cs="Calibri Light"/>
              </w:rPr>
            </w:pPr>
            <w:r w:rsidRPr="00DD3EF1">
              <w:rPr>
                <w:rFonts w:ascii="Calibri Light" w:hAnsi="Calibri Light" w:cs="Calibri Light"/>
              </w:rPr>
              <w:t>30</w:t>
            </w:r>
          </w:p>
        </w:tc>
      </w:tr>
      <w:tr w:rsidR="00845A40" w:rsidRPr="00DD3EF1" w14:paraId="2A6D95F2" w14:textId="77777777" w:rsidTr="00A41E34">
        <w:tc>
          <w:tcPr>
            <w:tcW w:w="562" w:type="dxa"/>
          </w:tcPr>
          <w:p w14:paraId="169E1067"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c>
          <w:tcPr>
            <w:tcW w:w="4678" w:type="dxa"/>
          </w:tcPr>
          <w:p w14:paraId="48E7FA3D"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677C031" w14:textId="77777777" w:rsidR="00845A40" w:rsidRPr="00DD3EF1" w:rsidRDefault="00845A40" w:rsidP="00A41E34">
            <w:pPr>
              <w:rPr>
                <w:rFonts w:ascii="Calibri Light" w:hAnsi="Calibri Light" w:cs="Calibri Light"/>
              </w:rPr>
            </w:pPr>
            <w:r w:rsidRPr="00DD3EF1">
              <w:rPr>
                <w:rFonts w:ascii="Calibri Light" w:hAnsi="Calibri Light" w:cs="Calibri Light"/>
              </w:rPr>
              <w:t>Grunwaldzka</w:t>
            </w:r>
          </w:p>
        </w:tc>
        <w:tc>
          <w:tcPr>
            <w:tcW w:w="2266" w:type="dxa"/>
          </w:tcPr>
          <w:p w14:paraId="3B14DCF6" w14:textId="77777777" w:rsidR="00845A40" w:rsidRPr="00DD3EF1" w:rsidRDefault="00845A40" w:rsidP="00A41E34">
            <w:pPr>
              <w:rPr>
                <w:rFonts w:ascii="Calibri Light" w:hAnsi="Calibri Light" w:cs="Calibri Light"/>
              </w:rPr>
            </w:pPr>
            <w:r w:rsidRPr="00DD3EF1">
              <w:rPr>
                <w:rFonts w:ascii="Calibri Light" w:hAnsi="Calibri Light" w:cs="Calibri Light"/>
              </w:rPr>
              <w:t>32</w:t>
            </w:r>
          </w:p>
        </w:tc>
      </w:tr>
      <w:tr w:rsidR="00845A40" w:rsidRPr="00DD3EF1" w14:paraId="7D08B6A1" w14:textId="77777777" w:rsidTr="00A41E34">
        <w:tc>
          <w:tcPr>
            <w:tcW w:w="562" w:type="dxa"/>
          </w:tcPr>
          <w:p w14:paraId="491E30D1" w14:textId="77777777" w:rsidR="00845A40" w:rsidRPr="00DD3EF1" w:rsidRDefault="00845A40" w:rsidP="00A41E34">
            <w:pPr>
              <w:rPr>
                <w:rFonts w:ascii="Calibri Light" w:hAnsi="Calibri Light" w:cs="Calibri Light"/>
              </w:rPr>
            </w:pPr>
            <w:r w:rsidRPr="00DD3EF1">
              <w:rPr>
                <w:rFonts w:ascii="Calibri Light" w:hAnsi="Calibri Light" w:cs="Calibri Light"/>
              </w:rPr>
              <w:lastRenderedPageBreak/>
              <w:t>40</w:t>
            </w:r>
          </w:p>
        </w:tc>
        <w:tc>
          <w:tcPr>
            <w:tcW w:w="4678" w:type="dxa"/>
          </w:tcPr>
          <w:p w14:paraId="26439BD7"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ABE5FC0" w14:textId="77777777" w:rsidR="00845A40" w:rsidRPr="00DD3EF1" w:rsidRDefault="00845A40" w:rsidP="00A41E34">
            <w:pPr>
              <w:rPr>
                <w:rFonts w:ascii="Calibri Light" w:hAnsi="Calibri Light" w:cs="Calibri Light"/>
              </w:rPr>
            </w:pPr>
            <w:r w:rsidRPr="00DD3EF1">
              <w:rPr>
                <w:rFonts w:ascii="Calibri Light" w:hAnsi="Calibri Light" w:cs="Calibri Light"/>
              </w:rPr>
              <w:t>Jana Pawła II</w:t>
            </w:r>
          </w:p>
        </w:tc>
        <w:tc>
          <w:tcPr>
            <w:tcW w:w="2266" w:type="dxa"/>
          </w:tcPr>
          <w:p w14:paraId="446BF7A8"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r>
      <w:tr w:rsidR="00845A40" w:rsidRPr="00DD3EF1" w14:paraId="057E0091" w14:textId="77777777" w:rsidTr="00A41E34">
        <w:tc>
          <w:tcPr>
            <w:tcW w:w="562" w:type="dxa"/>
          </w:tcPr>
          <w:p w14:paraId="52532D15" w14:textId="77777777" w:rsidR="00845A40" w:rsidRPr="00DD3EF1" w:rsidRDefault="00845A40" w:rsidP="00A41E34">
            <w:pPr>
              <w:rPr>
                <w:rFonts w:ascii="Calibri Light" w:hAnsi="Calibri Light" w:cs="Calibri Light"/>
              </w:rPr>
            </w:pPr>
            <w:r w:rsidRPr="00DD3EF1">
              <w:rPr>
                <w:rFonts w:ascii="Calibri Light" w:hAnsi="Calibri Light" w:cs="Calibri Light"/>
              </w:rPr>
              <w:t>41</w:t>
            </w:r>
          </w:p>
        </w:tc>
        <w:tc>
          <w:tcPr>
            <w:tcW w:w="4678" w:type="dxa"/>
          </w:tcPr>
          <w:p w14:paraId="5BF55C5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6EE53E8A" w14:textId="77777777" w:rsidR="00845A40" w:rsidRPr="00DD3EF1" w:rsidRDefault="00845A40" w:rsidP="00A41E34">
            <w:pPr>
              <w:rPr>
                <w:rFonts w:ascii="Calibri Light" w:hAnsi="Calibri Light" w:cs="Calibri Light"/>
              </w:rPr>
            </w:pPr>
            <w:r w:rsidRPr="00DD3EF1">
              <w:rPr>
                <w:rFonts w:ascii="Calibri Light" w:hAnsi="Calibri Light" w:cs="Calibri Light"/>
              </w:rPr>
              <w:t>Jana Pawła II</w:t>
            </w:r>
          </w:p>
        </w:tc>
        <w:tc>
          <w:tcPr>
            <w:tcW w:w="2266" w:type="dxa"/>
          </w:tcPr>
          <w:p w14:paraId="6B9D1D68" w14:textId="77777777" w:rsidR="00845A40" w:rsidRPr="00DD3EF1" w:rsidRDefault="00845A40" w:rsidP="00A41E34">
            <w:pPr>
              <w:rPr>
                <w:rFonts w:ascii="Calibri Light" w:hAnsi="Calibri Light" w:cs="Calibri Light"/>
              </w:rPr>
            </w:pPr>
            <w:r w:rsidRPr="00DD3EF1">
              <w:rPr>
                <w:rFonts w:ascii="Calibri Light" w:hAnsi="Calibri Light" w:cs="Calibri Light"/>
              </w:rPr>
              <w:t>5</w:t>
            </w:r>
          </w:p>
        </w:tc>
      </w:tr>
      <w:tr w:rsidR="00845A40" w:rsidRPr="00DD3EF1" w14:paraId="519A6FA8" w14:textId="77777777" w:rsidTr="00A41E34">
        <w:tc>
          <w:tcPr>
            <w:tcW w:w="562" w:type="dxa"/>
          </w:tcPr>
          <w:p w14:paraId="4DE86FCD" w14:textId="77777777" w:rsidR="00845A40" w:rsidRPr="00DD3EF1" w:rsidRDefault="00845A40" w:rsidP="00A41E34">
            <w:pPr>
              <w:rPr>
                <w:rFonts w:ascii="Calibri Light" w:hAnsi="Calibri Light" w:cs="Calibri Light"/>
              </w:rPr>
            </w:pPr>
            <w:r w:rsidRPr="00DD3EF1">
              <w:rPr>
                <w:rFonts w:ascii="Calibri Light" w:hAnsi="Calibri Light" w:cs="Calibri Light"/>
              </w:rPr>
              <w:t>42</w:t>
            </w:r>
          </w:p>
        </w:tc>
        <w:tc>
          <w:tcPr>
            <w:tcW w:w="4678" w:type="dxa"/>
          </w:tcPr>
          <w:p w14:paraId="6915DCFE"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6CBEE18" w14:textId="77777777" w:rsidR="00845A40" w:rsidRPr="00DD3EF1" w:rsidRDefault="00845A40" w:rsidP="00A41E34">
            <w:pPr>
              <w:rPr>
                <w:rFonts w:ascii="Calibri Light" w:hAnsi="Calibri Light" w:cs="Calibri Light"/>
              </w:rPr>
            </w:pPr>
            <w:r w:rsidRPr="00DD3EF1">
              <w:rPr>
                <w:rFonts w:ascii="Calibri Light" w:hAnsi="Calibri Light" w:cs="Calibri Light"/>
              </w:rPr>
              <w:t>Jerozolimska</w:t>
            </w:r>
          </w:p>
        </w:tc>
        <w:tc>
          <w:tcPr>
            <w:tcW w:w="2266" w:type="dxa"/>
          </w:tcPr>
          <w:p w14:paraId="5879BED2"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r>
      <w:tr w:rsidR="00845A40" w:rsidRPr="00DD3EF1" w14:paraId="56D3EF2E" w14:textId="77777777" w:rsidTr="00A41E34">
        <w:tc>
          <w:tcPr>
            <w:tcW w:w="562" w:type="dxa"/>
          </w:tcPr>
          <w:p w14:paraId="2CBA530E" w14:textId="77777777" w:rsidR="00845A40" w:rsidRPr="00DD3EF1" w:rsidRDefault="00845A40" w:rsidP="00A41E34">
            <w:pPr>
              <w:rPr>
                <w:rFonts w:ascii="Calibri Light" w:hAnsi="Calibri Light" w:cs="Calibri Light"/>
              </w:rPr>
            </w:pPr>
            <w:r w:rsidRPr="00DD3EF1">
              <w:rPr>
                <w:rFonts w:ascii="Calibri Light" w:hAnsi="Calibri Light" w:cs="Calibri Light"/>
              </w:rPr>
              <w:t>43</w:t>
            </w:r>
          </w:p>
        </w:tc>
        <w:tc>
          <w:tcPr>
            <w:tcW w:w="4678" w:type="dxa"/>
          </w:tcPr>
          <w:p w14:paraId="0310FD75"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DD81BEA" w14:textId="77777777" w:rsidR="00845A40" w:rsidRPr="00DD3EF1" w:rsidRDefault="00845A40" w:rsidP="00A41E34">
            <w:pPr>
              <w:rPr>
                <w:rFonts w:ascii="Calibri Light" w:hAnsi="Calibri Light" w:cs="Calibri Light"/>
              </w:rPr>
            </w:pPr>
            <w:r w:rsidRPr="00DD3EF1">
              <w:rPr>
                <w:rFonts w:ascii="Calibri Light" w:hAnsi="Calibri Light" w:cs="Calibri Light"/>
              </w:rPr>
              <w:t>Kołłątaja</w:t>
            </w:r>
          </w:p>
        </w:tc>
        <w:tc>
          <w:tcPr>
            <w:tcW w:w="2266" w:type="dxa"/>
          </w:tcPr>
          <w:p w14:paraId="26B3B282"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r>
      <w:tr w:rsidR="00845A40" w:rsidRPr="00DD3EF1" w14:paraId="28CE2BA7" w14:textId="77777777" w:rsidTr="00A41E34">
        <w:tc>
          <w:tcPr>
            <w:tcW w:w="562" w:type="dxa"/>
          </w:tcPr>
          <w:p w14:paraId="1B8B9C44" w14:textId="77777777" w:rsidR="00845A40" w:rsidRPr="00DD3EF1" w:rsidRDefault="00845A40" w:rsidP="00A41E34">
            <w:pPr>
              <w:rPr>
                <w:rFonts w:ascii="Calibri Light" w:hAnsi="Calibri Light" w:cs="Calibri Light"/>
              </w:rPr>
            </w:pPr>
            <w:r w:rsidRPr="00DD3EF1">
              <w:rPr>
                <w:rFonts w:ascii="Calibri Light" w:hAnsi="Calibri Light" w:cs="Calibri Light"/>
              </w:rPr>
              <w:t>44</w:t>
            </w:r>
          </w:p>
        </w:tc>
        <w:tc>
          <w:tcPr>
            <w:tcW w:w="4678" w:type="dxa"/>
          </w:tcPr>
          <w:p w14:paraId="55F6AD66"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736713F1" w14:textId="77777777" w:rsidR="00845A40" w:rsidRPr="00DD3EF1" w:rsidRDefault="00845A40" w:rsidP="00A41E34">
            <w:pPr>
              <w:rPr>
                <w:rFonts w:ascii="Calibri Light" w:hAnsi="Calibri Light" w:cs="Calibri Light"/>
              </w:rPr>
            </w:pPr>
            <w:r w:rsidRPr="00DD3EF1">
              <w:rPr>
                <w:rFonts w:ascii="Calibri Light" w:hAnsi="Calibri Light" w:cs="Calibri Light"/>
              </w:rPr>
              <w:t>Krzyżowa</w:t>
            </w:r>
          </w:p>
        </w:tc>
        <w:tc>
          <w:tcPr>
            <w:tcW w:w="2266" w:type="dxa"/>
          </w:tcPr>
          <w:p w14:paraId="54750859" w14:textId="77777777" w:rsidR="00845A40" w:rsidRPr="00DD3EF1" w:rsidRDefault="00845A40" w:rsidP="00A41E34">
            <w:pPr>
              <w:rPr>
                <w:rFonts w:ascii="Calibri Light" w:hAnsi="Calibri Light" w:cs="Calibri Light"/>
              </w:rPr>
            </w:pPr>
            <w:r w:rsidRPr="00DD3EF1">
              <w:rPr>
                <w:rFonts w:ascii="Calibri Light" w:hAnsi="Calibri Light" w:cs="Calibri Light"/>
              </w:rPr>
              <w:t>3</w:t>
            </w:r>
          </w:p>
        </w:tc>
      </w:tr>
      <w:tr w:rsidR="00845A40" w:rsidRPr="00DD3EF1" w14:paraId="1FAC997E" w14:textId="77777777" w:rsidTr="00A41E34">
        <w:tc>
          <w:tcPr>
            <w:tcW w:w="562" w:type="dxa"/>
          </w:tcPr>
          <w:p w14:paraId="086D8009" w14:textId="77777777" w:rsidR="00845A40" w:rsidRPr="00DD3EF1" w:rsidRDefault="00845A40" w:rsidP="00A41E34">
            <w:pPr>
              <w:rPr>
                <w:rFonts w:ascii="Calibri Light" w:hAnsi="Calibri Light" w:cs="Calibri Light"/>
              </w:rPr>
            </w:pPr>
            <w:r w:rsidRPr="00DD3EF1">
              <w:rPr>
                <w:rFonts w:ascii="Calibri Light" w:hAnsi="Calibri Light" w:cs="Calibri Light"/>
              </w:rPr>
              <w:t>45</w:t>
            </w:r>
          </w:p>
        </w:tc>
        <w:tc>
          <w:tcPr>
            <w:tcW w:w="4678" w:type="dxa"/>
          </w:tcPr>
          <w:p w14:paraId="6BD58EFE" w14:textId="77777777" w:rsidR="00845A40" w:rsidRPr="00DD3EF1" w:rsidRDefault="00845A40" w:rsidP="00A41E34">
            <w:pPr>
              <w:rPr>
                <w:rFonts w:ascii="Calibri Light" w:hAnsi="Calibri Light" w:cs="Calibri Light"/>
              </w:rPr>
            </w:pPr>
            <w:r w:rsidRPr="00DD3EF1">
              <w:rPr>
                <w:rFonts w:ascii="Calibri Light" w:hAnsi="Calibri Light" w:cs="Calibri Light"/>
              </w:rPr>
              <w:t>Budynek Fabryczny</w:t>
            </w:r>
          </w:p>
        </w:tc>
        <w:tc>
          <w:tcPr>
            <w:tcW w:w="1556" w:type="dxa"/>
          </w:tcPr>
          <w:p w14:paraId="7ADB892D" w14:textId="77777777" w:rsidR="00845A40" w:rsidRPr="00DD3EF1" w:rsidRDefault="00845A40" w:rsidP="00A41E34">
            <w:pPr>
              <w:rPr>
                <w:rFonts w:ascii="Calibri Light" w:hAnsi="Calibri Light" w:cs="Calibri Light"/>
              </w:rPr>
            </w:pPr>
            <w:r w:rsidRPr="00DD3EF1">
              <w:rPr>
                <w:rFonts w:ascii="Calibri Light" w:hAnsi="Calibri Light" w:cs="Calibri Light"/>
              </w:rPr>
              <w:t>Krzyżowa</w:t>
            </w:r>
          </w:p>
        </w:tc>
        <w:tc>
          <w:tcPr>
            <w:tcW w:w="2266" w:type="dxa"/>
          </w:tcPr>
          <w:p w14:paraId="532A7A8F" w14:textId="77777777" w:rsidR="00845A40" w:rsidRPr="00DD3EF1" w:rsidRDefault="00845A40" w:rsidP="00A41E34">
            <w:pPr>
              <w:rPr>
                <w:rFonts w:ascii="Calibri Light" w:hAnsi="Calibri Light" w:cs="Calibri Light"/>
              </w:rPr>
            </w:pPr>
            <w:r w:rsidRPr="00DD3EF1">
              <w:rPr>
                <w:rFonts w:ascii="Calibri Light" w:hAnsi="Calibri Light" w:cs="Calibri Light"/>
              </w:rPr>
              <w:t>12/14</w:t>
            </w:r>
          </w:p>
        </w:tc>
      </w:tr>
      <w:tr w:rsidR="00845A40" w:rsidRPr="00DD3EF1" w14:paraId="20C9A177" w14:textId="77777777" w:rsidTr="00A41E34">
        <w:tc>
          <w:tcPr>
            <w:tcW w:w="562" w:type="dxa"/>
          </w:tcPr>
          <w:p w14:paraId="3B892C93"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c>
          <w:tcPr>
            <w:tcW w:w="4678" w:type="dxa"/>
          </w:tcPr>
          <w:p w14:paraId="187FC6E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8FECBBB" w14:textId="77777777" w:rsidR="00845A40" w:rsidRPr="00DD3EF1" w:rsidRDefault="00845A40" w:rsidP="00A41E34">
            <w:pPr>
              <w:rPr>
                <w:rFonts w:ascii="Calibri Light" w:hAnsi="Calibri Light" w:cs="Calibri Light"/>
              </w:rPr>
            </w:pPr>
            <w:r w:rsidRPr="00DD3EF1">
              <w:rPr>
                <w:rFonts w:ascii="Calibri Light" w:hAnsi="Calibri Light" w:cs="Calibri Light"/>
              </w:rPr>
              <w:t>Krzyżowa</w:t>
            </w:r>
          </w:p>
        </w:tc>
        <w:tc>
          <w:tcPr>
            <w:tcW w:w="2266" w:type="dxa"/>
          </w:tcPr>
          <w:p w14:paraId="61DAC522" w14:textId="77777777" w:rsidR="00845A40" w:rsidRPr="00DD3EF1" w:rsidRDefault="00845A40" w:rsidP="00A41E34">
            <w:pPr>
              <w:rPr>
                <w:rFonts w:ascii="Calibri Light" w:hAnsi="Calibri Light" w:cs="Calibri Light"/>
              </w:rPr>
            </w:pPr>
            <w:r w:rsidRPr="00DD3EF1">
              <w:rPr>
                <w:rFonts w:ascii="Calibri Light" w:hAnsi="Calibri Light" w:cs="Calibri Light"/>
              </w:rPr>
              <w:t>30</w:t>
            </w:r>
          </w:p>
        </w:tc>
      </w:tr>
      <w:tr w:rsidR="00845A40" w:rsidRPr="00DD3EF1" w14:paraId="00386577" w14:textId="77777777" w:rsidTr="00A41E34">
        <w:tc>
          <w:tcPr>
            <w:tcW w:w="562" w:type="dxa"/>
          </w:tcPr>
          <w:p w14:paraId="72440C39" w14:textId="77777777" w:rsidR="00845A40" w:rsidRPr="00DD3EF1" w:rsidRDefault="00845A40" w:rsidP="00A41E34">
            <w:pPr>
              <w:rPr>
                <w:rFonts w:ascii="Calibri Light" w:hAnsi="Calibri Light" w:cs="Calibri Light"/>
              </w:rPr>
            </w:pPr>
            <w:r w:rsidRPr="00DD3EF1">
              <w:rPr>
                <w:rFonts w:ascii="Calibri Light" w:hAnsi="Calibri Light" w:cs="Calibri Light"/>
              </w:rPr>
              <w:t>47</w:t>
            </w:r>
          </w:p>
        </w:tc>
        <w:tc>
          <w:tcPr>
            <w:tcW w:w="4678" w:type="dxa"/>
          </w:tcPr>
          <w:p w14:paraId="3795D72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A6CA58E" w14:textId="77777777" w:rsidR="00845A40" w:rsidRPr="00DD3EF1" w:rsidRDefault="00845A40" w:rsidP="00A41E34">
            <w:pPr>
              <w:rPr>
                <w:rFonts w:ascii="Calibri Light" w:hAnsi="Calibri Light" w:cs="Calibri Light"/>
              </w:rPr>
            </w:pPr>
            <w:r w:rsidRPr="00DD3EF1">
              <w:rPr>
                <w:rFonts w:ascii="Calibri Light" w:hAnsi="Calibri Light" w:cs="Calibri Light"/>
              </w:rPr>
              <w:t>Legionów</w:t>
            </w:r>
          </w:p>
        </w:tc>
        <w:tc>
          <w:tcPr>
            <w:tcW w:w="2266" w:type="dxa"/>
          </w:tcPr>
          <w:p w14:paraId="0517E1A7" w14:textId="77777777" w:rsidR="00845A40" w:rsidRPr="00DD3EF1" w:rsidRDefault="00845A40" w:rsidP="00A41E34">
            <w:pPr>
              <w:rPr>
                <w:rFonts w:ascii="Calibri Light" w:hAnsi="Calibri Light" w:cs="Calibri Light"/>
              </w:rPr>
            </w:pPr>
            <w:r w:rsidRPr="00DD3EF1">
              <w:rPr>
                <w:rFonts w:ascii="Calibri Light" w:hAnsi="Calibri Light" w:cs="Calibri Light"/>
              </w:rPr>
              <w:t>16</w:t>
            </w:r>
          </w:p>
        </w:tc>
      </w:tr>
      <w:tr w:rsidR="00845A40" w:rsidRPr="00DD3EF1" w14:paraId="444048D7" w14:textId="77777777" w:rsidTr="00A41E34">
        <w:tc>
          <w:tcPr>
            <w:tcW w:w="562" w:type="dxa"/>
          </w:tcPr>
          <w:p w14:paraId="0E9936A3" w14:textId="77777777" w:rsidR="00845A40" w:rsidRPr="00DD3EF1" w:rsidRDefault="00845A40" w:rsidP="00A41E34">
            <w:pPr>
              <w:rPr>
                <w:rFonts w:ascii="Calibri Light" w:hAnsi="Calibri Light" w:cs="Calibri Light"/>
              </w:rPr>
            </w:pPr>
            <w:r w:rsidRPr="00DD3EF1">
              <w:rPr>
                <w:rFonts w:ascii="Calibri Light" w:hAnsi="Calibri Light" w:cs="Calibri Light"/>
              </w:rPr>
              <w:t>48</w:t>
            </w:r>
          </w:p>
        </w:tc>
        <w:tc>
          <w:tcPr>
            <w:tcW w:w="4678" w:type="dxa"/>
          </w:tcPr>
          <w:p w14:paraId="26D1CBBB"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98195D6" w14:textId="77777777" w:rsidR="00845A40" w:rsidRPr="00DD3EF1" w:rsidRDefault="00845A40" w:rsidP="00A41E34">
            <w:pPr>
              <w:rPr>
                <w:rFonts w:ascii="Calibri Light" w:hAnsi="Calibri Light" w:cs="Calibri Light"/>
              </w:rPr>
            </w:pPr>
            <w:r w:rsidRPr="00DD3EF1">
              <w:rPr>
                <w:rFonts w:ascii="Calibri Light" w:hAnsi="Calibri Light" w:cs="Calibri Light"/>
              </w:rPr>
              <w:t>Legionów</w:t>
            </w:r>
          </w:p>
        </w:tc>
        <w:tc>
          <w:tcPr>
            <w:tcW w:w="2266" w:type="dxa"/>
          </w:tcPr>
          <w:p w14:paraId="5B5E1B0B" w14:textId="77777777" w:rsidR="00845A40" w:rsidRPr="00DD3EF1" w:rsidRDefault="00845A40" w:rsidP="00A41E34">
            <w:pPr>
              <w:rPr>
                <w:rFonts w:ascii="Calibri Light" w:hAnsi="Calibri Light" w:cs="Calibri Light"/>
              </w:rPr>
            </w:pPr>
            <w:r w:rsidRPr="00DD3EF1">
              <w:rPr>
                <w:rFonts w:ascii="Calibri Light" w:hAnsi="Calibri Light" w:cs="Calibri Light"/>
              </w:rPr>
              <w:t>80</w:t>
            </w:r>
          </w:p>
        </w:tc>
      </w:tr>
      <w:tr w:rsidR="00845A40" w:rsidRPr="00DD3EF1" w14:paraId="00927A5F" w14:textId="77777777" w:rsidTr="00A41E34">
        <w:tc>
          <w:tcPr>
            <w:tcW w:w="562" w:type="dxa"/>
          </w:tcPr>
          <w:p w14:paraId="713743C2" w14:textId="77777777" w:rsidR="00845A40" w:rsidRPr="00DD3EF1" w:rsidRDefault="00845A40" w:rsidP="00A41E34">
            <w:pPr>
              <w:rPr>
                <w:rFonts w:ascii="Calibri Light" w:hAnsi="Calibri Light" w:cs="Calibri Light"/>
              </w:rPr>
            </w:pPr>
            <w:r w:rsidRPr="00DD3EF1">
              <w:rPr>
                <w:rFonts w:ascii="Calibri Light" w:hAnsi="Calibri Light" w:cs="Calibri Light"/>
              </w:rPr>
              <w:t>49</w:t>
            </w:r>
          </w:p>
        </w:tc>
        <w:tc>
          <w:tcPr>
            <w:tcW w:w="4678" w:type="dxa"/>
          </w:tcPr>
          <w:p w14:paraId="702F59A4" w14:textId="77777777" w:rsidR="00845A40" w:rsidRPr="00DD3EF1" w:rsidRDefault="00845A40" w:rsidP="00A41E34">
            <w:pPr>
              <w:rPr>
                <w:rFonts w:ascii="Calibri Light" w:hAnsi="Calibri Light" w:cs="Calibri Light"/>
              </w:rPr>
            </w:pPr>
            <w:r w:rsidRPr="00DD3EF1">
              <w:rPr>
                <w:rFonts w:ascii="Calibri Light" w:hAnsi="Calibri Light" w:cs="Calibri Light"/>
              </w:rPr>
              <w:t>Willa</w:t>
            </w:r>
          </w:p>
        </w:tc>
        <w:tc>
          <w:tcPr>
            <w:tcW w:w="1556" w:type="dxa"/>
          </w:tcPr>
          <w:p w14:paraId="638EE5A2"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7C0C57D5"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r>
      <w:tr w:rsidR="00845A40" w:rsidRPr="00DD3EF1" w14:paraId="5439DD69" w14:textId="77777777" w:rsidTr="00A41E34">
        <w:tc>
          <w:tcPr>
            <w:tcW w:w="562" w:type="dxa"/>
          </w:tcPr>
          <w:p w14:paraId="0E6D48E2" w14:textId="77777777" w:rsidR="00845A40" w:rsidRPr="00DD3EF1" w:rsidRDefault="00845A40" w:rsidP="00A41E34">
            <w:pPr>
              <w:rPr>
                <w:rFonts w:ascii="Calibri Light" w:hAnsi="Calibri Light" w:cs="Calibri Light"/>
              </w:rPr>
            </w:pPr>
            <w:r w:rsidRPr="00DD3EF1">
              <w:rPr>
                <w:rFonts w:ascii="Calibri Light" w:hAnsi="Calibri Light" w:cs="Calibri Light"/>
              </w:rPr>
              <w:t>50</w:t>
            </w:r>
          </w:p>
        </w:tc>
        <w:tc>
          <w:tcPr>
            <w:tcW w:w="4678" w:type="dxa"/>
          </w:tcPr>
          <w:p w14:paraId="1191CCB0"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1663EF7"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6A8A3C58" w14:textId="77777777" w:rsidR="00845A40" w:rsidRPr="00DD3EF1" w:rsidRDefault="00845A40" w:rsidP="00A41E34">
            <w:pPr>
              <w:rPr>
                <w:rFonts w:ascii="Calibri Light" w:hAnsi="Calibri Light" w:cs="Calibri Light"/>
              </w:rPr>
            </w:pPr>
            <w:r w:rsidRPr="00DD3EF1">
              <w:rPr>
                <w:rFonts w:ascii="Calibri Light" w:hAnsi="Calibri Light" w:cs="Calibri Light"/>
              </w:rPr>
              <w:t>6</w:t>
            </w:r>
          </w:p>
        </w:tc>
      </w:tr>
      <w:tr w:rsidR="00845A40" w:rsidRPr="00DD3EF1" w14:paraId="6978DC54" w14:textId="77777777" w:rsidTr="00A41E34">
        <w:tc>
          <w:tcPr>
            <w:tcW w:w="562" w:type="dxa"/>
          </w:tcPr>
          <w:p w14:paraId="4AEFFAC8" w14:textId="77777777" w:rsidR="00845A40" w:rsidRPr="00DD3EF1" w:rsidRDefault="00845A40" w:rsidP="00A41E34">
            <w:pPr>
              <w:rPr>
                <w:rFonts w:ascii="Calibri Light" w:hAnsi="Calibri Light" w:cs="Calibri Light"/>
              </w:rPr>
            </w:pPr>
            <w:r w:rsidRPr="00DD3EF1">
              <w:rPr>
                <w:rFonts w:ascii="Calibri Light" w:hAnsi="Calibri Light" w:cs="Calibri Light"/>
              </w:rPr>
              <w:t>51</w:t>
            </w:r>
          </w:p>
        </w:tc>
        <w:tc>
          <w:tcPr>
            <w:tcW w:w="4678" w:type="dxa"/>
          </w:tcPr>
          <w:p w14:paraId="7374AB3C"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DDA222B"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145DB1C0"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17012A1A" w14:textId="77777777" w:rsidTr="00A41E34">
        <w:tc>
          <w:tcPr>
            <w:tcW w:w="562" w:type="dxa"/>
          </w:tcPr>
          <w:p w14:paraId="5CA96A97" w14:textId="77777777" w:rsidR="00845A40" w:rsidRPr="00DD3EF1" w:rsidRDefault="00845A40" w:rsidP="00A41E34">
            <w:pPr>
              <w:rPr>
                <w:rFonts w:ascii="Calibri Light" w:hAnsi="Calibri Light" w:cs="Calibri Light"/>
              </w:rPr>
            </w:pPr>
            <w:r w:rsidRPr="00DD3EF1">
              <w:rPr>
                <w:rFonts w:ascii="Calibri Light" w:hAnsi="Calibri Light" w:cs="Calibri Light"/>
              </w:rPr>
              <w:t>52</w:t>
            </w:r>
          </w:p>
        </w:tc>
        <w:tc>
          <w:tcPr>
            <w:tcW w:w="4678" w:type="dxa"/>
          </w:tcPr>
          <w:p w14:paraId="6A6B0828"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724D68D"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4B47A7E7"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r>
      <w:tr w:rsidR="00845A40" w:rsidRPr="00DD3EF1" w14:paraId="17F13771" w14:textId="77777777" w:rsidTr="00A41E34">
        <w:tc>
          <w:tcPr>
            <w:tcW w:w="562" w:type="dxa"/>
          </w:tcPr>
          <w:p w14:paraId="22B8F17A" w14:textId="77777777" w:rsidR="00845A40" w:rsidRPr="00DD3EF1" w:rsidRDefault="00845A40" w:rsidP="00A41E34">
            <w:pPr>
              <w:rPr>
                <w:rFonts w:ascii="Calibri Light" w:hAnsi="Calibri Light" w:cs="Calibri Light"/>
              </w:rPr>
            </w:pPr>
            <w:r w:rsidRPr="00DD3EF1">
              <w:rPr>
                <w:rFonts w:ascii="Calibri Light" w:hAnsi="Calibri Light" w:cs="Calibri Light"/>
              </w:rPr>
              <w:t>53</w:t>
            </w:r>
          </w:p>
        </w:tc>
        <w:tc>
          <w:tcPr>
            <w:tcW w:w="4678" w:type="dxa"/>
          </w:tcPr>
          <w:p w14:paraId="2C149A7B"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D772D43"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50102F3E"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r>
      <w:tr w:rsidR="00845A40" w:rsidRPr="00DD3EF1" w14:paraId="32F0C503" w14:textId="77777777" w:rsidTr="00A41E34">
        <w:tc>
          <w:tcPr>
            <w:tcW w:w="562" w:type="dxa"/>
          </w:tcPr>
          <w:p w14:paraId="1BE89C55" w14:textId="77777777" w:rsidR="00845A40" w:rsidRPr="00DD3EF1" w:rsidRDefault="00845A40" w:rsidP="00A41E34">
            <w:pPr>
              <w:rPr>
                <w:rFonts w:ascii="Calibri Light" w:hAnsi="Calibri Light" w:cs="Calibri Light"/>
              </w:rPr>
            </w:pPr>
            <w:r w:rsidRPr="00DD3EF1">
              <w:rPr>
                <w:rFonts w:ascii="Calibri Light" w:hAnsi="Calibri Light" w:cs="Calibri Light"/>
              </w:rPr>
              <w:t>54</w:t>
            </w:r>
          </w:p>
        </w:tc>
        <w:tc>
          <w:tcPr>
            <w:tcW w:w="4678" w:type="dxa"/>
          </w:tcPr>
          <w:p w14:paraId="45C217C9"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217489F"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1249C3FF" w14:textId="77777777" w:rsidR="00845A40" w:rsidRPr="00DD3EF1" w:rsidRDefault="00845A40" w:rsidP="00A41E34">
            <w:pPr>
              <w:rPr>
                <w:rFonts w:ascii="Calibri Light" w:hAnsi="Calibri Light" w:cs="Calibri Light"/>
              </w:rPr>
            </w:pPr>
            <w:r w:rsidRPr="00DD3EF1">
              <w:rPr>
                <w:rFonts w:ascii="Calibri Light" w:hAnsi="Calibri Light" w:cs="Calibri Light"/>
              </w:rPr>
              <w:t>14/18</w:t>
            </w:r>
          </w:p>
        </w:tc>
      </w:tr>
      <w:tr w:rsidR="00845A40" w:rsidRPr="00DD3EF1" w14:paraId="278B9FFD" w14:textId="77777777" w:rsidTr="00A41E34">
        <w:tc>
          <w:tcPr>
            <w:tcW w:w="562" w:type="dxa"/>
          </w:tcPr>
          <w:p w14:paraId="59C2C07B" w14:textId="77777777" w:rsidR="00845A40" w:rsidRPr="00DD3EF1" w:rsidRDefault="00845A40" w:rsidP="00A41E34">
            <w:pPr>
              <w:rPr>
                <w:rFonts w:ascii="Calibri Light" w:hAnsi="Calibri Light" w:cs="Calibri Light"/>
              </w:rPr>
            </w:pPr>
            <w:r w:rsidRPr="00DD3EF1">
              <w:rPr>
                <w:rFonts w:ascii="Calibri Light" w:hAnsi="Calibri Light" w:cs="Calibri Light"/>
              </w:rPr>
              <w:t>55</w:t>
            </w:r>
          </w:p>
        </w:tc>
        <w:tc>
          <w:tcPr>
            <w:tcW w:w="4678" w:type="dxa"/>
          </w:tcPr>
          <w:p w14:paraId="1F5F17F6"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1E26F3B6"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5760618F"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23571B0D" w14:textId="77777777" w:rsidTr="00A41E34">
        <w:tc>
          <w:tcPr>
            <w:tcW w:w="562" w:type="dxa"/>
          </w:tcPr>
          <w:p w14:paraId="32857C1C" w14:textId="77777777" w:rsidR="00845A40" w:rsidRPr="00DD3EF1" w:rsidRDefault="00845A40" w:rsidP="00A41E34">
            <w:pPr>
              <w:rPr>
                <w:rFonts w:ascii="Calibri Light" w:hAnsi="Calibri Light" w:cs="Calibri Light"/>
              </w:rPr>
            </w:pPr>
            <w:r w:rsidRPr="00DD3EF1">
              <w:rPr>
                <w:rFonts w:ascii="Calibri Light" w:hAnsi="Calibri Light" w:cs="Calibri Light"/>
              </w:rPr>
              <w:t>56</w:t>
            </w:r>
          </w:p>
        </w:tc>
        <w:tc>
          <w:tcPr>
            <w:tcW w:w="4678" w:type="dxa"/>
          </w:tcPr>
          <w:p w14:paraId="45F717C9"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3585D27"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5FFA608E" w14:textId="77777777" w:rsidR="00845A40" w:rsidRPr="00DD3EF1" w:rsidRDefault="00845A40" w:rsidP="00A41E34">
            <w:pPr>
              <w:rPr>
                <w:rFonts w:ascii="Calibri Light" w:hAnsi="Calibri Light" w:cs="Calibri Light"/>
              </w:rPr>
            </w:pPr>
            <w:r w:rsidRPr="00DD3EF1">
              <w:rPr>
                <w:rFonts w:ascii="Calibri Light" w:hAnsi="Calibri Light" w:cs="Calibri Light"/>
              </w:rPr>
              <w:t>38</w:t>
            </w:r>
          </w:p>
        </w:tc>
      </w:tr>
      <w:tr w:rsidR="00845A40" w:rsidRPr="00DD3EF1" w14:paraId="57A7B4EB" w14:textId="77777777" w:rsidTr="00A41E34">
        <w:tc>
          <w:tcPr>
            <w:tcW w:w="562" w:type="dxa"/>
          </w:tcPr>
          <w:p w14:paraId="5FB5980A" w14:textId="77777777" w:rsidR="00845A40" w:rsidRPr="00DD3EF1" w:rsidRDefault="00845A40" w:rsidP="00A41E34">
            <w:pPr>
              <w:rPr>
                <w:rFonts w:ascii="Calibri Light" w:hAnsi="Calibri Light" w:cs="Calibri Light"/>
              </w:rPr>
            </w:pPr>
            <w:r w:rsidRPr="00DD3EF1">
              <w:rPr>
                <w:rFonts w:ascii="Calibri Light" w:hAnsi="Calibri Light" w:cs="Calibri Light"/>
              </w:rPr>
              <w:t>57</w:t>
            </w:r>
          </w:p>
        </w:tc>
        <w:tc>
          <w:tcPr>
            <w:tcW w:w="4678" w:type="dxa"/>
          </w:tcPr>
          <w:p w14:paraId="54969B10"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0C79014" w14:textId="77777777" w:rsidR="00845A40" w:rsidRPr="00DD3EF1" w:rsidRDefault="00845A40" w:rsidP="00A41E34">
            <w:pPr>
              <w:rPr>
                <w:rFonts w:ascii="Calibri Light" w:hAnsi="Calibri Light" w:cs="Calibri Light"/>
              </w:rPr>
            </w:pPr>
            <w:r w:rsidRPr="00DD3EF1">
              <w:rPr>
                <w:rFonts w:ascii="Calibri Light" w:hAnsi="Calibri Light" w:cs="Calibri Light"/>
              </w:rPr>
              <w:t>Mościckiego</w:t>
            </w:r>
          </w:p>
        </w:tc>
        <w:tc>
          <w:tcPr>
            <w:tcW w:w="2266" w:type="dxa"/>
          </w:tcPr>
          <w:p w14:paraId="72EF0BE1" w14:textId="77777777" w:rsidR="00845A40" w:rsidRPr="00DD3EF1" w:rsidRDefault="00845A40" w:rsidP="00A41E34">
            <w:pPr>
              <w:rPr>
                <w:rFonts w:ascii="Calibri Light" w:hAnsi="Calibri Light" w:cs="Calibri Light"/>
              </w:rPr>
            </w:pPr>
            <w:r w:rsidRPr="00DD3EF1">
              <w:rPr>
                <w:rFonts w:ascii="Calibri Light" w:hAnsi="Calibri Light" w:cs="Calibri Light"/>
              </w:rPr>
              <w:t>44</w:t>
            </w:r>
          </w:p>
        </w:tc>
      </w:tr>
      <w:tr w:rsidR="00845A40" w:rsidRPr="00DD3EF1" w14:paraId="13FE3FA6" w14:textId="77777777" w:rsidTr="00A41E34">
        <w:tc>
          <w:tcPr>
            <w:tcW w:w="562" w:type="dxa"/>
          </w:tcPr>
          <w:p w14:paraId="57D470B7" w14:textId="77777777" w:rsidR="00845A40" w:rsidRPr="00DD3EF1" w:rsidRDefault="00845A40" w:rsidP="00A41E34">
            <w:pPr>
              <w:rPr>
                <w:rFonts w:ascii="Calibri Light" w:hAnsi="Calibri Light" w:cs="Calibri Light"/>
              </w:rPr>
            </w:pPr>
            <w:r w:rsidRPr="00DD3EF1">
              <w:rPr>
                <w:rFonts w:ascii="Calibri Light" w:hAnsi="Calibri Light" w:cs="Calibri Light"/>
              </w:rPr>
              <w:t>58</w:t>
            </w:r>
          </w:p>
        </w:tc>
        <w:tc>
          <w:tcPr>
            <w:tcW w:w="4678" w:type="dxa"/>
          </w:tcPr>
          <w:p w14:paraId="0BF4F20D"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EF6A0D5" w14:textId="77777777" w:rsidR="00845A40" w:rsidRPr="00DD3EF1" w:rsidRDefault="00845A40" w:rsidP="00A41E34">
            <w:pPr>
              <w:rPr>
                <w:rFonts w:ascii="Calibri Light" w:hAnsi="Calibri Light" w:cs="Calibri Light"/>
              </w:rPr>
            </w:pPr>
            <w:r w:rsidRPr="00DD3EF1">
              <w:rPr>
                <w:rFonts w:ascii="Calibri Light" w:hAnsi="Calibri Light" w:cs="Calibri Light"/>
              </w:rPr>
              <w:t>Piekarska</w:t>
            </w:r>
          </w:p>
        </w:tc>
        <w:tc>
          <w:tcPr>
            <w:tcW w:w="2266" w:type="dxa"/>
          </w:tcPr>
          <w:p w14:paraId="6684E97D" w14:textId="77777777" w:rsidR="00845A40" w:rsidRPr="00DD3EF1" w:rsidRDefault="00845A40" w:rsidP="00A41E34">
            <w:pPr>
              <w:rPr>
                <w:rFonts w:ascii="Calibri Light" w:hAnsi="Calibri Light" w:cs="Calibri Light"/>
              </w:rPr>
            </w:pPr>
            <w:r w:rsidRPr="00DD3EF1">
              <w:rPr>
                <w:rFonts w:ascii="Calibri Light" w:hAnsi="Calibri Light" w:cs="Calibri Light"/>
              </w:rPr>
              <w:t>11/13</w:t>
            </w:r>
          </w:p>
        </w:tc>
      </w:tr>
      <w:tr w:rsidR="00845A40" w:rsidRPr="00DD3EF1" w14:paraId="46C1B385" w14:textId="77777777" w:rsidTr="00A41E34">
        <w:tc>
          <w:tcPr>
            <w:tcW w:w="562" w:type="dxa"/>
          </w:tcPr>
          <w:p w14:paraId="1BDC719D" w14:textId="77777777" w:rsidR="00845A40" w:rsidRPr="00DD3EF1" w:rsidRDefault="00845A40" w:rsidP="00A41E34">
            <w:pPr>
              <w:rPr>
                <w:rFonts w:ascii="Calibri Light" w:hAnsi="Calibri Light" w:cs="Calibri Light"/>
              </w:rPr>
            </w:pPr>
            <w:r w:rsidRPr="00DD3EF1">
              <w:rPr>
                <w:rFonts w:ascii="Calibri Light" w:hAnsi="Calibri Light" w:cs="Calibri Light"/>
              </w:rPr>
              <w:t>59</w:t>
            </w:r>
          </w:p>
        </w:tc>
        <w:tc>
          <w:tcPr>
            <w:tcW w:w="4678" w:type="dxa"/>
          </w:tcPr>
          <w:p w14:paraId="72FF5140"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47DCED73"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018E2F85" w14:textId="77777777" w:rsidR="00845A40" w:rsidRPr="00DD3EF1" w:rsidRDefault="00845A40" w:rsidP="00A41E34">
            <w:pPr>
              <w:rPr>
                <w:rFonts w:ascii="Calibri Light" w:hAnsi="Calibri Light" w:cs="Calibri Light"/>
              </w:rPr>
            </w:pPr>
            <w:r w:rsidRPr="00DD3EF1">
              <w:rPr>
                <w:rFonts w:ascii="Calibri Light" w:hAnsi="Calibri Light" w:cs="Calibri Light"/>
              </w:rPr>
              <w:t>2</w:t>
            </w:r>
          </w:p>
        </w:tc>
      </w:tr>
      <w:tr w:rsidR="00845A40" w:rsidRPr="00DD3EF1" w14:paraId="3640E68E" w14:textId="77777777" w:rsidTr="00A41E34">
        <w:tc>
          <w:tcPr>
            <w:tcW w:w="562" w:type="dxa"/>
          </w:tcPr>
          <w:p w14:paraId="1010C39F" w14:textId="77777777" w:rsidR="00845A40" w:rsidRPr="00DD3EF1" w:rsidRDefault="00845A40" w:rsidP="00A41E34">
            <w:pPr>
              <w:rPr>
                <w:rFonts w:ascii="Calibri Light" w:hAnsi="Calibri Light" w:cs="Calibri Light"/>
              </w:rPr>
            </w:pPr>
            <w:r w:rsidRPr="00DD3EF1">
              <w:rPr>
                <w:rFonts w:ascii="Calibri Light" w:hAnsi="Calibri Light" w:cs="Calibri Light"/>
              </w:rPr>
              <w:t>60</w:t>
            </w:r>
          </w:p>
        </w:tc>
        <w:tc>
          <w:tcPr>
            <w:tcW w:w="4678" w:type="dxa"/>
          </w:tcPr>
          <w:p w14:paraId="6E2D6295"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5E2BD454"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527D916D" w14:textId="77777777" w:rsidR="00845A40" w:rsidRPr="00DD3EF1" w:rsidRDefault="00845A40" w:rsidP="00A41E34">
            <w:pPr>
              <w:rPr>
                <w:rFonts w:ascii="Calibri Light" w:hAnsi="Calibri Light" w:cs="Calibri Light"/>
              </w:rPr>
            </w:pPr>
            <w:r w:rsidRPr="00DD3EF1">
              <w:rPr>
                <w:rFonts w:ascii="Calibri Light" w:hAnsi="Calibri Light" w:cs="Calibri Light"/>
              </w:rPr>
              <w:t>2a</w:t>
            </w:r>
          </w:p>
        </w:tc>
      </w:tr>
      <w:tr w:rsidR="00845A40" w:rsidRPr="00DD3EF1" w14:paraId="2B579110" w14:textId="77777777" w:rsidTr="00A41E34">
        <w:tc>
          <w:tcPr>
            <w:tcW w:w="562" w:type="dxa"/>
          </w:tcPr>
          <w:p w14:paraId="72D994E6" w14:textId="77777777" w:rsidR="00845A40" w:rsidRPr="00DD3EF1" w:rsidRDefault="00845A40" w:rsidP="00A41E34">
            <w:pPr>
              <w:rPr>
                <w:rFonts w:ascii="Calibri Light" w:hAnsi="Calibri Light" w:cs="Calibri Light"/>
              </w:rPr>
            </w:pPr>
            <w:r w:rsidRPr="00DD3EF1">
              <w:rPr>
                <w:rFonts w:ascii="Calibri Light" w:hAnsi="Calibri Light" w:cs="Calibri Light"/>
              </w:rPr>
              <w:t>61</w:t>
            </w:r>
          </w:p>
        </w:tc>
        <w:tc>
          <w:tcPr>
            <w:tcW w:w="4678" w:type="dxa"/>
          </w:tcPr>
          <w:p w14:paraId="2032280E"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3F375529"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8CAE8F3" w14:textId="77777777" w:rsidR="00845A40" w:rsidRPr="00DD3EF1" w:rsidRDefault="00845A40" w:rsidP="00A41E34">
            <w:pPr>
              <w:rPr>
                <w:rFonts w:ascii="Calibri Light" w:hAnsi="Calibri Light" w:cs="Calibri Light"/>
              </w:rPr>
            </w:pPr>
            <w:r w:rsidRPr="00DD3EF1">
              <w:rPr>
                <w:rFonts w:ascii="Calibri Light" w:hAnsi="Calibri Light" w:cs="Calibri Light"/>
              </w:rPr>
              <w:t>4</w:t>
            </w:r>
          </w:p>
        </w:tc>
      </w:tr>
      <w:tr w:rsidR="00845A40" w:rsidRPr="00DD3EF1" w14:paraId="4D0FF49A" w14:textId="77777777" w:rsidTr="00A41E34">
        <w:tc>
          <w:tcPr>
            <w:tcW w:w="562" w:type="dxa"/>
          </w:tcPr>
          <w:p w14:paraId="5964E409" w14:textId="77777777" w:rsidR="00845A40" w:rsidRPr="00DD3EF1" w:rsidRDefault="00845A40" w:rsidP="00A41E34">
            <w:pPr>
              <w:rPr>
                <w:rFonts w:ascii="Calibri Light" w:hAnsi="Calibri Light" w:cs="Calibri Light"/>
              </w:rPr>
            </w:pPr>
            <w:r w:rsidRPr="00DD3EF1">
              <w:rPr>
                <w:rFonts w:ascii="Calibri Light" w:hAnsi="Calibri Light" w:cs="Calibri Light"/>
              </w:rPr>
              <w:t>62</w:t>
            </w:r>
          </w:p>
        </w:tc>
        <w:tc>
          <w:tcPr>
            <w:tcW w:w="4678" w:type="dxa"/>
          </w:tcPr>
          <w:p w14:paraId="0E8D0337"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2C11591"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54654B8B" w14:textId="77777777" w:rsidR="00845A40" w:rsidRPr="00DD3EF1" w:rsidRDefault="00845A40" w:rsidP="00A41E34">
            <w:pPr>
              <w:rPr>
                <w:rFonts w:ascii="Calibri Light" w:hAnsi="Calibri Light" w:cs="Calibri Light"/>
              </w:rPr>
            </w:pPr>
            <w:r w:rsidRPr="00DD3EF1">
              <w:rPr>
                <w:rFonts w:ascii="Calibri Light" w:hAnsi="Calibri Light" w:cs="Calibri Light"/>
              </w:rPr>
              <w:t>6</w:t>
            </w:r>
          </w:p>
        </w:tc>
      </w:tr>
      <w:tr w:rsidR="00845A40" w:rsidRPr="00DD3EF1" w14:paraId="59260354" w14:textId="77777777" w:rsidTr="00A41E34">
        <w:tc>
          <w:tcPr>
            <w:tcW w:w="562" w:type="dxa"/>
          </w:tcPr>
          <w:p w14:paraId="7827A15E" w14:textId="77777777" w:rsidR="00845A40" w:rsidRPr="00DD3EF1" w:rsidRDefault="00845A40" w:rsidP="00A41E34">
            <w:pPr>
              <w:rPr>
                <w:rFonts w:ascii="Calibri Light" w:hAnsi="Calibri Light" w:cs="Calibri Light"/>
              </w:rPr>
            </w:pPr>
            <w:r w:rsidRPr="00DD3EF1">
              <w:rPr>
                <w:rFonts w:ascii="Calibri Light" w:hAnsi="Calibri Light" w:cs="Calibri Light"/>
              </w:rPr>
              <w:t>63</w:t>
            </w:r>
          </w:p>
        </w:tc>
        <w:tc>
          <w:tcPr>
            <w:tcW w:w="4678" w:type="dxa"/>
          </w:tcPr>
          <w:p w14:paraId="236682CB"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EB47219"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5B8A0671"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6C18588D" w14:textId="77777777" w:rsidTr="00A41E34">
        <w:tc>
          <w:tcPr>
            <w:tcW w:w="562" w:type="dxa"/>
          </w:tcPr>
          <w:p w14:paraId="225A8509" w14:textId="77777777" w:rsidR="00845A40" w:rsidRPr="00DD3EF1" w:rsidRDefault="00845A40" w:rsidP="00A41E34">
            <w:pPr>
              <w:rPr>
                <w:rFonts w:ascii="Calibri Light" w:hAnsi="Calibri Light" w:cs="Calibri Light"/>
              </w:rPr>
            </w:pPr>
            <w:r w:rsidRPr="00DD3EF1">
              <w:rPr>
                <w:rFonts w:ascii="Calibri Light" w:hAnsi="Calibri Light" w:cs="Calibri Light"/>
              </w:rPr>
              <w:t>64</w:t>
            </w:r>
          </w:p>
        </w:tc>
        <w:tc>
          <w:tcPr>
            <w:tcW w:w="4678" w:type="dxa"/>
          </w:tcPr>
          <w:p w14:paraId="05AE63BE"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E352FB7"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29744218"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r>
      <w:tr w:rsidR="00845A40" w:rsidRPr="00DD3EF1" w14:paraId="66CE6B77" w14:textId="77777777" w:rsidTr="00A41E34">
        <w:tc>
          <w:tcPr>
            <w:tcW w:w="562" w:type="dxa"/>
          </w:tcPr>
          <w:p w14:paraId="7D09FE26" w14:textId="77777777" w:rsidR="00845A40" w:rsidRPr="00DD3EF1" w:rsidRDefault="00845A40" w:rsidP="00A41E34">
            <w:pPr>
              <w:rPr>
                <w:rFonts w:ascii="Calibri Light" w:hAnsi="Calibri Light" w:cs="Calibri Light"/>
              </w:rPr>
            </w:pPr>
            <w:r w:rsidRPr="00DD3EF1">
              <w:rPr>
                <w:rFonts w:ascii="Calibri Light" w:hAnsi="Calibri Light" w:cs="Calibri Light"/>
              </w:rPr>
              <w:t>65</w:t>
            </w:r>
          </w:p>
        </w:tc>
        <w:tc>
          <w:tcPr>
            <w:tcW w:w="4678" w:type="dxa"/>
          </w:tcPr>
          <w:p w14:paraId="0367EB6C"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44BF4C33"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79DB22AE"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r>
      <w:tr w:rsidR="00845A40" w:rsidRPr="00DD3EF1" w14:paraId="171E03D0" w14:textId="77777777" w:rsidTr="00A41E34">
        <w:tc>
          <w:tcPr>
            <w:tcW w:w="562" w:type="dxa"/>
          </w:tcPr>
          <w:p w14:paraId="17FD909F" w14:textId="77777777" w:rsidR="00845A40" w:rsidRPr="00DD3EF1" w:rsidRDefault="00845A40" w:rsidP="00A41E34">
            <w:pPr>
              <w:rPr>
                <w:rFonts w:ascii="Calibri Light" w:hAnsi="Calibri Light" w:cs="Calibri Light"/>
              </w:rPr>
            </w:pPr>
            <w:r w:rsidRPr="00DD3EF1">
              <w:rPr>
                <w:rFonts w:ascii="Calibri Light" w:hAnsi="Calibri Light" w:cs="Calibri Light"/>
              </w:rPr>
              <w:t>66</w:t>
            </w:r>
          </w:p>
        </w:tc>
        <w:tc>
          <w:tcPr>
            <w:tcW w:w="4678" w:type="dxa"/>
          </w:tcPr>
          <w:p w14:paraId="75A1D5D0"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5C94734A"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617B8EC" w14:textId="77777777" w:rsidR="00845A40" w:rsidRPr="00DD3EF1" w:rsidRDefault="00845A40" w:rsidP="00A41E34">
            <w:pPr>
              <w:rPr>
                <w:rFonts w:ascii="Calibri Light" w:hAnsi="Calibri Light" w:cs="Calibri Light"/>
              </w:rPr>
            </w:pPr>
            <w:r w:rsidRPr="00DD3EF1">
              <w:rPr>
                <w:rFonts w:ascii="Calibri Light" w:hAnsi="Calibri Light" w:cs="Calibri Light"/>
              </w:rPr>
              <w:t>16</w:t>
            </w:r>
          </w:p>
        </w:tc>
      </w:tr>
      <w:tr w:rsidR="00845A40" w:rsidRPr="00DD3EF1" w14:paraId="59D34BEF" w14:textId="77777777" w:rsidTr="00A41E34">
        <w:tc>
          <w:tcPr>
            <w:tcW w:w="562" w:type="dxa"/>
          </w:tcPr>
          <w:p w14:paraId="75850060" w14:textId="77777777" w:rsidR="00845A40" w:rsidRPr="00DD3EF1" w:rsidRDefault="00845A40" w:rsidP="00A41E34">
            <w:pPr>
              <w:rPr>
                <w:rFonts w:ascii="Calibri Light" w:hAnsi="Calibri Light" w:cs="Calibri Light"/>
              </w:rPr>
            </w:pPr>
            <w:r w:rsidRPr="00DD3EF1">
              <w:rPr>
                <w:rFonts w:ascii="Calibri Light" w:hAnsi="Calibri Light" w:cs="Calibri Light"/>
              </w:rPr>
              <w:t>67</w:t>
            </w:r>
          </w:p>
        </w:tc>
        <w:tc>
          <w:tcPr>
            <w:tcW w:w="4678" w:type="dxa"/>
          </w:tcPr>
          <w:p w14:paraId="0A6C5D76" w14:textId="77777777" w:rsidR="00845A40" w:rsidRPr="00DD3EF1" w:rsidRDefault="00845A40" w:rsidP="00A41E34">
            <w:pPr>
              <w:rPr>
                <w:rFonts w:ascii="Calibri Light" w:hAnsi="Calibri Light" w:cs="Calibri Light"/>
              </w:rPr>
            </w:pPr>
            <w:r w:rsidRPr="00DD3EF1">
              <w:rPr>
                <w:rFonts w:ascii="Calibri Light" w:hAnsi="Calibri Light" w:cs="Calibri Light"/>
              </w:rPr>
              <w:t>Budynek Fabryczny</w:t>
            </w:r>
          </w:p>
        </w:tc>
        <w:tc>
          <w:tcPr>
            <w:tcW w:w="1556" w:type="dxa"/>
          </w:tcPr>
          <w:p w14:paraId="7A4A31A2"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0B5F15C8" w14:textId="77777777" w:rsidR="00845A40" w:rsidRPr="00DD3EF1" w:rsidRDefault="00845A40" w:rsidP="00A41E34">
            <w:pPr>
              <w:rPr>
                <w:rFonts w:ascii="Calibri Light" w:hAnsi="Calibri Light" w:cs="Calibri Light"/>
              </w:rPr>
            </w:pPr>
            <w:r w:rsidRPr="00DD3EF1">
              <w:rPr>
                <w:rFonts w:ascii="Calibri Light" w:hAnsi="Calibri Light" w:cs="Calibri Light"/>
              </w:rPr>
              <w:t>17/19</w:t>
            </w:r>
          </w:p>
        </w:tc>
      </w:tr>
      <w:tr w:rsidR="00845A40" w:rsidRPr="00DD3EF1" w14:paraId="3B5726FB" w14:textId="77777777" w:rsidTr="00A41E34">
        <w:tc>
          <w:tcPr>
            <w:tcW w:w="562" w:type="dxa"/>
          </w:tcPr>
          <w:p w14:paraId="1A14E518" w14:textId="77777777" w:rsidR="00845A40" w:rsidRPr="00DD3EF1" w:rsidRDefault="00845A40" w:rsidP="00A41E34">
            <w:pPr>
              <w:rPr>
                <w:rFonts w:ascii="Calibri Light" w:hAnsi="Calibri Light" w:cs="Calibri Light"/>
              </w:rPr>
            </w:pPr>
            <w:r w:rsidRPr="00DD3EF1">
              <w:rPr>
                <w:rFonts w:ascii="Calibri Light" w:hAnsi="Calibri Light" w:cs="Calibri Light"/>
              </w:rPr>
              <w:t>68</w:t>
            </w:r>
          </w:p>
        </w:tc>
        <w:tc>
          <w:tcPr>
            <w:tcW w:w="4678" w:type="dxa"/>
          </w:tcPr>
          <w:p w14:paraId="2EA59852"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21D14A06"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75117F8C"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7AC1526B" w14:textId="77777777" w:rsidTr="00A41E34">
        <w:tc>
          <w:tcPr>
            <w:tcW w:w="562" w:type="dxa"/>
          </w:tcPr>
          <w:p w14:paraId="197F2E3F" w14:textId="77777777" w:rsidR="00845A40" w:rsidRPr="00DD3EF1" w:rsidRDefault="00845A40" w:rsidP="00A41E34">
            <w:pPr>
              <w:rPr>
                <w:rFonts w:ascii="Calibri Light" w:hAnsi="Calibri Light" w:cs="Calibri Light"/>
              </w:rPr>
            </w:pPr>
            <w:r w:rsidRPr="00DD3EF1">
              <w:rPr>
                <w:rFonts w:ascii="Calibri Light" w:hAnsi="Calibri Light" w:cs="Calibri Light"/>
              </w:rPr>
              <w:t>69</w:t>
            </w:r>
          </w:p>
        </w:tc>
        <w:tc>
          <w:tcPr>
            <w:tcW w:w="4678" w:type="dxa"/>
          </w:tcPr>
          <w:p w14:paraId="3F1DF02B"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7A936DD2"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04E90715" w14:textId="77777777" w:rsidR="00845A40" w:rsidRPr="00DD3EF1" w:rsidRDefault="00845A40" w:rsidP="00A41E34">
            <w:pPr>
              <w:rPr>
                <w:rFonts w:ascii="Calibri Light" w:hAnsi="Calibri Light" w:cs="Calibri Light"/>
              </w:rPr>
            </w:pPr>
            <w:r w:rsidRPr="00DD3EF1">
              <w:rPr>
                <w:rFonts w:ascii="Calibri Light" w:hAnsi="Calibri Light" w:cs="Calibri Light"/>
              </w:rPr>
              <w:t>21</w:t>
            </w:r>
          </w:p>
        </w:tc>
      </w:tr>
      <w:tr w:rsidR="00845A40" w:rsidRPr="00DD3EF1" w14:paraId="3596687D" w14:textId="77777777" w:rsidTr="00A41E34">
        <w:tc>
          <w:tcPr>
            <w:tcW w:w="562" w:type="dxa"/>
          </w:tcPr>
          <w:p w14:paraId="6583D000" w14:textId="77777777" w:rsidR="00845A40" w:rsidRPr="00DD3EF1" w:rsidRDefault="00845A40" w:rsidP="00A41E34">
            <w:pPr>
              <w:rPr>
                <w:rFonts w:ascii="Calibri Light" w:hAnsi="Calibri Light" w:cs="Calibri Light"/>
              </w:rPr>
            </w:pPr>
            <w:r w:rsidRPr="00DD3EF1">
              <w:rPr>
                <w:rFonts w:ascii="Calibri Light" w:hAnsi="Calibri Light" w:cs="Calibri Light"/>
              </w:rPr>
              <w:t>70</w:t>
            </w:r>
          </w:p>
        </w:tc>
        <w:tc>
          <w:tcPr>
            <w:tcW w:w="4678" w:type="dxa"/>
          </w:tcPr>
          <w:p w14:paraId="0CCF7708"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E161805"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00A42E71"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0B02A815" w14:textId="77777777" w:rsidTr="00A41E34">
        <w:tc>
          <w:tcPr>
            <w:tcW w:w="562" w:type="dxa"/>
          </w:tcPr>
          <w:p w14:paraId="6633492B" w14:textId="77777777" w:rsidR="00845A40" w:rsidRPr="00DD3EF1" w:rsidRDefault="00845A40" w:rsidP="00A41E34">
            <w:pPr>
              <w:rPr>
                <w:rFonts w:ascii="Calibri Light" w:hAnsi="Calibri Light" w:cs="Calibri Light"/>
              </w:rPr>
            </w:pPr>
            <w:r w:rsidRPr="00DD3EF1">
              <w:rPr>
                <w:rFonts w:ascii="Calibri Light" w:hAnsi="Calibri Light" w:cs="Calibri Light"/>
              </w:rPr>
              <w:t>71</w:t>
            </w:r>
          </w:p>
        </w:tc>
        <w:tc>
          <w:tcPr>
            <w:tcW w:w="4678" w:type="dxa"/>
          </w:tcPr>
          <w:p w14:paraId="588AE00B"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2C1F5A3"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5F960C8"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2848F884" w14:textId="77777777" w:rsidTr="00A41E34">
        <w:tc>
          <w:tcPr>
            <w:tcW w:w="562" w:type="dxa"/>
          </w:tcPr>
          <w:p w14:paraId="7FF6F5C8" w14:textId="77777777" w:rsidR="00845A40" w:rsidRPr="00DD3EF1" w:rsidRDefault="00845A40" w:rsidP="00A41E34">
            <w:pPr>
              <w:rPr>
                <w:rFonts w:ascii="Calibri Light" w:hAnsi="Calibri Light" w:cs="Calibri Light"/>
              </w:rPr>
            </w:pPr>
            <w:r w:rsidRPr="00DD3EF1">
              <w:rPr>
                <w:rFonts w:ascii="Calibri Light" w:hAnsi="Calibri Light" w:cs="Calibri Light"/>
              </w:rPr>
              <w:t>72</w:t>
            </w:r>
          </w:p>
        </w:tc>
        <w:tc>
          <w:tcPr>
            <w:tcW w:w="4678" w:type="dxa"/>
          </w:tcPr>
          <w:p w14:paraId="403FF6C9"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70EB640B"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1169F0D6"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129F99CF" w14:textId="77777777" w:rsidTr="00A41E34">
        <w:tc>
          <w:tcPr>
            <w:tcW w:w="562" w:type="dxa"/>
          </w:tcPr>
          <w:p w14:paraId="1272B154" w14:textId="77777777" w:rsidR="00845A40" w:rsidRPr="00DD3EF1" w:rsidRDefault="00845A40" w:rsidP="00A41E34">
            <w:pPr>
              <w:rPr>
                <w:rFonts w:ascii="Calibri Light" w:hAnsi="Calibri Light" w:cs="Calibri Light"/>
              </w:rPr>
            </w:pPr>
            <w:r w:rsidRPr="00DD3EF1">
              <w:rPr>
                <w:rFonts w:ascii="Calibri Light" w:hAnsi="Calibri Light" w:cs="Calibri Light"/>
              </w:rPr>
              <w:t>73</w:t>
            </w:r>
          </w:p>
        </w:tc>
        <w:tc>
          <w:tcPr>
            <w:tcW w:w="4678" w:type="dxa"/>
          </w:tcPr>
          <w:p w14:paraId="5509A108"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D738E9D"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05330DA8" w14:textId="77777777" w:rsidR="00845A40" w:rsidRPr="00DD3EF1" w:rsidRDefault="00845A40" w:rsidP="00A41E34">
            <w:pPr>
              <w:rPr>
                <w:rFonts w:ascii="Calibri Light" w:hAnsi="Calibri Light" w:cs="Calibri Light"/>
              </w:rPr>
            </w:pPr>
            <w:r w:rsidRPr="00DD3EF1">
              <w:rPr>
                <w:rFonts w:ascii="Calibri Light" w:hAnsi="Calibri Light" w:cs="Calibri Light"/>
              </w:rPr>
              <w:t>29</w:t>
            </w:r>
          </w:p>
        </w:tc>
      </w:tr>
      <w:tr w:rsidR="00845A40" w:rsidRPr="00DD3EF1" w14:paraId="49CD95FB" w14:textId="77777777" w:rsidTr="00A41E34">
        <w:tc>
          <w:tcPr>
            <w:tcW w:w="562" w:type="dxa"/>
          </w:tcPr>
          <w:p w14:paraId="0FDC6162" w14:textId="77777777" w:rsidR="00845A40" w:rsidRPr="00DD3EF1" w:rsidRDefault="00845A40" w:rsidP="00A41E34">
            <w:pPr>
              <w:rPr>
                <w:rFonts w:ascii="Calibri Light" w:hAnsi="Calibri Light" w:cs="Calibri Light"/>
              </w:rPr>
            </w:pPr>
            <w:r w:rsidRPr="00DD3EF1">
              <w:rPr>
                <w:rFonts w:ascii="Calibri Light" w:hAnsi="Calibri Light" w:cs="Calibri Light"/>
              </w:rPr>
              <w:t>74</w:t>
            </w:r>
          </w:p>
        </w:tc>
        <w:tc>
          <w:tcPr>
            <w:tcW w:w="4678" w:type="dxa"/>
          </w:tcPr>
          <w:p w14:paraId="1490B583"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E900BF4"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7274D4E" w14:textId="77777777" w:rsidR="00845A40" w:rsidRPr="00DD3EF1" w:rsidRDefault="00845A40" w:rsidP="00A41E34">
            <w:pPr>
              <w:rPr>
                <w:rFonts w:ascii="Calibri Light" w:hAnsi="Calibri Light" w:cs="Calibri Light"/>
              </w:rPr>
            </w:pPr>
            <w:r w:rsidRPr="00DD3EF1">
              <w:rPr>
                <w:rFonts w:ascii="Calibri Light" w:hAnsi="Calibri Light" w:cs="Calibri Light"/>
              </w:rPr>
              <w:t>33/35</w:t>
            </w:r>
          </w:p>
        </w:tc>
      </w:tr>
      <w:tr w:rsidR="00845A40" w:rsidRPr="00DD3EF1" w14:paraId="2ECD0B2F" w14:textId="77777777" w:rsidTr="00A41E34">
        <w:tc>
          <w:tcPr>
            <w:tcW w:w="562" w:type="dxa"/>
          </w:tcPr>
          <w:p w14:paraId="6EFFA68E" w14:textId="77777777" w:rsidR="00845A40" w:rsidRPr="00DD3EF1" w:rsidRDefault="00845A40" w:rsidP="00A41E34">
            <w:pPr>
              <w:rPr>
                <w:rFonts w:ascii="Calibri Light" w:hAnsi="Calibri Light" w:cs="Calibri Light"/>
              </w:rPr>
            </w:pPr>
            <w:r w:rsidRPr="00DD3EF1">
              <w:rPr>
                <w:rFonts w:ascii="Calibri Light" w:hAnsi="Calibri Light" w:cs="Calibri Light"/>
              </w:rPr>
              <w:t>75</w:t>
            </w:r>
          </w:p>
        </w:tc>
        <w:tc>
          <w:tcPr>
            <w:tcW w:w="4678" w:type="dxa"/>
          </w:tcPr>
          <w:p w14:paraId="60A596C3" w14:textId="77777777" w:rsidR="00845A40" w:rsidRPr="00DD3EF1" w:rsidRDefault="00845A40" w:rsidP="00A41E34">
            <w:pPr>
              <w:rPr>
                <w:rFonts w:ascii="Calibri Light" w:hAnsi="Calibri Light" w:cs="Calibri Light"/>
              </w:rPr>
            </w:pPr>
            <w:r w:rsidRPr="00DD3EF1">
              <w:rPr>
                <w:rFonts w:ascii="Calibri Light" w:hAnsi="Calibri Light" w:cs="Calibri Light"/>
              </w:rPr>
              <w:t>Szkoła</w:t>
            </w:r>
          </w:p>
        </w:tc>
        <w:tc>
          <w:tcPr>
            <w:tcW w:w="1556" w:type="dxa"/>
          </w:tcPr>
          <w:p w14:paraId="4B95965F" w14:textId="77777777" w:rsidR="00845A40" w:rsidRPr="00DD3EF1" w:rsidRDefault="00845A40" w:rsidP="00A41E34">
            <w:pPr>
              <w:rPr>
                <w:rFonts w:ascii="Calibri Light" w:hAnsi="Calibri Light" w:cs="Calibri Light"/>
              </w:rPr>
            </w:pPr>
            <w:r w:rsidRPr="00DD3EF1">
              <w:rPr>
                <w:rFonts w:ascii="Calibri Light" w:hAnsi="Calibri Light" w:cs="Calibri Light"/>
              </w:rPr>
              <w:t>Piłsudskiego</w:t>
            </w:r>
          </w:p>
        </w:tc>
        <w:tc>
          <w:tcPr>
            <w:tcW w:w="2266" w:type="dxa"/>
          </w:tcPr>
          <w:p w14:paraId="44B6AB0E" w14:textId="77777777" w:rsidR="00845A40" w:rsidRPr="00DD3EF1" w:rsidRDefault="00845A40" w:rsidP="00A41E34">
            <w:pPr>
              <w:rPr>
                <w:rFonts w:ascii="Calibri Light" w:hAnsi="Calibri Light" w:cs="Calibri Light"/>
              </w:rPr>
            </w:pPr>
            <w:r w:rsidRPr="00DD3EF1">
              <w:rPr>
                <w:rFonts w:ascii="Calibri Light" w:hAnsi="Calibri Light" w:cs="Calibri Light"/>
              </w:rPr>
              <w:t>42/46</w:t>
            </w:r>
          </w:p>
        </w:tc>
      </w:tr>
      <w:tr w:rsidR="00845A40" w:rsidRPr="00DD3EF1" w14:paraId="328213D6" w14:textId="77777777" w:rsidTr="00A41E34">
        <w:tc>
          <w:tcPr>
            <w:tcW w:w="562" w:type="dxa"/>
          </w:tcPr>
          <w:p w14:paraId="0B32CE6A" w14:textId="77777777" w:rsidR="00845A40" w:rsidRPr="00DD3EF1" w:rsidRDefault="00845A40" w:rsidP="00A41E34">
            <w:pPr>
              <w:rPr>
                <w:rFonts w:ascii="Calibri Light" w:hAnsi="Calibri Light" w:cs="Calibri Light"/>
              </w:rPr>
            </w:pPr>
            <w:r w:rsidRPr="00DD3EF1">
              <w:rPr>
                <w:rFonts w:ascii="Calibri Light" w:hAnsi="Calibri Light" w:cs="Calibri Light"/>
              </w:rPr>
              <w:t>76</w:t>
            </w:r>
          </w:p>
        </w:tc>
        <w:tc>
          <w:tcPr>
            <w:tcW w:w="4678" w:type="dxa"/>
          </w:tcPr>
          <w:p w14:paraId="37255ECC"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FB28AFB"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6F8A94F9"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7E6E5CF4" w14:textId="77777777" w:rsidTr="00A41E34">
        <w:tc>
          <w:tcPr>
            <w:tcW w:w="562" w:type="dxa"/>
          </w:tcPr>
          <w:p w14:paraId="433FCA7D" w14:textId="77777777" w:rsidR="00845A40" w:rsidRPr="00DD3EF1" w:rsidRDefault="00845A40" w:rsidP="00A41E34">
            <w:pPr>
              <w:rPr>
                <w:rFonts w:ascii="Calibri Light" w:hAnsi="Calibri Light" w:cs="Calibri Light"/>
              </w:rPr>
            </w:pPr>
            <w:r w:rsidRPr="00DD3EF1">
              <w:rPr>
                <w:rFonts w:ascii="Calibri Light" w:hAnsi="Calibri Light" w:cs="Calibri Light"/>
              </w:rPr>
              <w:t>77</w:t>
            </w:r>
          </w:p>
        </w:tc>
        <w:tc>
          <w:tcPr>
            <w:tcW w:w="4678" w:type="dxa"/>
          </w:tcPr>
          <w:p w14:paraId="0147FDC6"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1DF38AC"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2B8DEA9D" w14:textId="77777777" w:rsidR="00845A40" w:rsidRPr="00DD3EF1" w:rsidRDefault="00845A40" w:rsidP="00A41E34">
            <w:pPr>
              <w:rPr>
                <w:rFonts w:ascii="Calibri Light" w:hAnsi="Calibri Light" w:cs="Calibri Light"/>
              </w:rPr>
            </w:pPr>
            <w:r w:rsidRPr="00DD3EF1">
              <w:rPr>
                <w:rFonts w:ascii="Calibri Light" w:hAnsi="Calibri Light" w:cs="Calibri Light"/>
              </w:rPr>
              <w:t>5-6</w:t>
            </w:r>
          </w:p>
        </w:tc>
      </w:tr>
      <w:tr w:rsidR="00845A40" w:rsidRPr="00DD3EF1" w14:paraId="286E12DE" w14:textId="77777777" w:rsidTr="00A41E34">
        <w:tc>
          <w:tcPr>
            <w:tcW w:w="562" w:type="dxa"/>
          </w:tcPr>
          <w:p w14:paraId="6AF0E743" w14:textId="77777777" w:rsidR="00845A40" w:rsidRPr="00DD3EF1" w:rsidRDefault="00845A40" w:rsidP="00A41E34">
            <w:pPr>
              <w:rPr>
                <w:rFonts w:ascii="Calibri Light" w:hAnsi="Calibri Light" w:cs="Calibri Light"/>
              </w:rPr>
            </w:pPr>
            <w:r w:rsidRPr="00DD3EF1">
              <w:rPr>
                <w:rFonts w:ascii="Calibri Light" w:hAnsi="Calibri Light" w:cs="Calibri Light"/>
              </w:rPr>
              <w:t>78</w:t>
            </w:r>
          </w:p>
        </w:tc>
        <w:tc>
          <w:tcPr>
            <w:tcW w:w="4678" w:type="dxa"/>
          </w:tcPr>
          <w:p w14:paraId="36E4E176"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5AA49E8"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70E1FB2E" w14:textId="77777777" w:rsidR="00845A40" w:rsidRPr="00DD3EF1" w:rsidRDefault="00845A40" w:rsidP="00A41E34">
            <w:pPr>
              <w:rPr>
                <w:rFonts w:ascii="Calibri Light" w:hAnsi="Calibri Light" w:cs="Calibri Light"/>
              </w:rPr>
            </w:pPr>
            <w:r w:rsidRPr="00DD3EF1">
              <w:rPr>
                <w:rFonts w:ascii="Calibri Light" w:hAnsi="Calibri Light" w:cs="Calibri Light"/>
              </w:rPr>
              <w:t>19</w:t>
            </w:r>
          </w:p>
        </w:tc>
      </w:tr>
      <w:tr w:rsidR="00845A40" w:rsidRPr="00DD3EF1" w14:paraId="25F96B51" w14:textId="77777777" w:rsidTr="00A41E34">
        <w:tc>
          <w:tcPr>
            <w:tcW w:w="562" w:type="dxa"/>
          </w:tcPr>
          <w:p w14:paraId="21D68B91" w14:textId="77777777" w:rsidR="00845A40" w:rsidRPr="00DD3EF1" w:rsidRDefault="00845A40" w:rsidP="00A41E34">
            <w:pPr>
              <w:rPr>
                <w:rFonts w:ascii="Calibri Light" w:hAnsi="Calibri Light" w:cs="Calibri Light"/>
              </w:rPr>
            </w:pPr>
            <w:r w:rsidRPr="00DD3EF1">
              <w:rPr>
                <w:rFonts w:ascii="Calibri Light" w:hAnsi="Calibri Light" w:cs="Calibri Light"/>
              </w:rPr>
              <w:t>79</w:t>
            </w:r>
          </w:p>
        </w:tc>
        <w:tc>
          <w:tcPr>
            <w:tcW w:w="4678" w:type="dxa"/>
          </w:tcPr>
          <w:p w14:paraId="3EB50701"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1DA7639" w14:textId="77777777" w:rsidR="00845A40" w:rsidRPr="00DD3EF1" w:rsidRDefault="00845A40" w:rsidP="00A41E34">
            <w:pPr>
              <w:rPr>
                <w:rFonts w:ascii="Calibri Light" w:hAnsi="Calibri Light" w:cs="Calibri Light"/>
              </w:rPr>
            </w:pPr>
            <w:r w:rsidRPr="00DD3EF1">
              <w:rPr>
                <w:rFonts w:ascii="Calibri Light" w:hAnsi="Calibri Light" w:cs="Calibri Light"/>
              </w:rPr>
              <w:t>Plac Kościuszki</w:t>
            </w:r>
          </w:p>
        </w:tc>
        <w:tc>
          <w:tcPr>
            <w:tcW w:w="2266" w:type="dxa"/>
          </w:tcPr>
          <w:p w14:paraId="74F63FC5" w14:textId="77777777" w:rsidR="00845A40" w:rsidRPr="00DD3EF1" w:rsidRDefault="00845A40" w:rsidP="00A41E34">
            <w:pPr>
              <w:rPr>
                <w:rFonts w:ascii="Calibri Light" w:hAnsi="Calibri Light" w:cs="Calibri Light"/>
              </w:rPr>
            </w:pPr>
            <w:r w:rsidRPr="00DD3EF1">
              <w:rPr>
                <w:rFonts w:ascii="Calibri Light" w:hAnsi="Calibri Light" w:cs="Calibri Light"/>
              </w:rPr>
              <w:t>23</w:t>
            </w:r>
          </w:p>
        </w:tc>
      </w:tr>
      <w:tr w:rsidR="00845A40" w:rsidRPr="00DD3EF1" w14:paraId="0D513972" w14:textId="77777777" w:rsidTr="00A41E34">
        <w:tc>
          <w:tcPr>
            <w:tcW w:w="562" w:type="dxa"/>
          </w:tcPr>
          <w:p w14:paraId="6C96DAEA" w14:textId="77777777" w:rsidR="00845A40" w:rsidRPr="00DD3EF1" w:rsidRDefault="00845A40" w:rsidP="00A41E34">
            <w:pPr>
              <w:rPr>
                <w:rFonts w:ascii="Calibri Light" w:hAnsi="Calibri Light" w:cs="Calibri Light"/>
              </w:rPr>
            </w:pPr>
            <w:r w:rsidRPr="00DD3EF1">
              <w:rPr>
                <w:rFonts w:ascii="Calibri Light" w:hAnsi="Calibri Light" w:cs="Calibri Light"/>
              </w:rPr>
              <w:t>80</w:t>
            </w:r>
          </w:p>
        </w:tc>
        <w:tc>
          <w:tcPr>
            <w:tcW w:w="4678" w:type="dxa"/>
          </w:tcPr>
          <w:p w14:paraId="725930B3"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2AE403B" w14:textId="77777777" w:rsidR="00845A40" w:rsidRPr="00DD3EF1" w:rsidRDefault="00845A40" w:rsidP="00A41E34">
            <w:pPr>
              <w:rPr>
                <w:rFonts w:ascii="Calibri Light" w:hAnsi="Calibri Light" w:cs="Calibri Light"/>
              </w:rPr>
            </w:pPr>
            <w:r w:rsidRPr="00DD3EF1">
              <w:rPr>
                <w:rFonts w:ascii="Calibri Light" w:hAnsi="Calibri Light" w:cs="Calibri Light"/>
              </w:rPr>
              <w:t>Polna</w:t>
            </w:r>
          </w:p>
        </w:tc>
        <w:tc>
          <w:tcPr>
            <w:tcW w:w="2266" w:type="dxa"/>
          </w:tcPr>
          <w:p w14:paraId="51E3055A"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0C27C9F1" w14:textId="77777777" w:rsidTr="00A41E34">
        <w:tc>
          <w:tcPr>
            <w:tcW w:w="562" w:type="dxa"/>
          </w:tcPr>
          <w:p w14:paraId="00158589" w14:textId="77777777" w:rsidR="00845A40" w:rsidRPr="00DD3EF1" w:rsidRDefault="00845A40" w:rsidP="00A41E34">
            <w:pPr>
              <w:rPr>
                <w:rFonts w:ascii="Calibri Light" w:hAnsi="Calibri Light" w:cs="Calibri Light"/>
              </w:rPr>
            </w:pPr>
            <w:r w:rsidRPr="00DD3EF1">
              <w:rPr>
                <w:rFonts w:ascii="Calibri Light" w:hAnsi="Calibri Light" w:cs="Calibri Light"/>
              </w:rPr>
              <w:t>81</w:t>
            </w:r>
          </w:p>
        </w:tc>
        <w:tc>
          <w:tcPr>
            <w:tcW w:w="4678" w:type="dxa"/>
          </w:tcPr>
          <w:p w14:paraId="54B0984F"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15CFE9BE" w14:textId="77777777" w:rsidR="00845A40" w:rsidRPr="00DD3EF1" w:rsidRDefault="00845A40" w:rsidP="00A41E34">
            <w:pPr>
              <w:rPr>
                <w:rFonts w:ascii="Calibri Light" w:hAnsi="Calibri Light" w:cs="Calibri Light"/>
              </w:rPr>
            </w:pPr>
            <w:r w:rsidRPr="00DD3EF1">
              <w:rPr>
                <w:rFonts w:ascii="Calibri Light" w:hAnsi="Calibri Light" w:cs="Calibri Light"/>
              </w:rPr>
              <w:t>Polna</w:t>
            </w:r>
          </w:p>
        </w:tc>
        <w:tc>
          <w:tcPr>
            <w:tcW w:w="2266" w:type="dxa"/>
          </w:tcPr>
          <w:p w14:paraId="6446D35F" w14:textId="77777777" w:rsidR="00845A40" w:rsidRPr="00DD3EF1" w:rsidRDefault="00845A40" w:rsidP="00A41E34">
            <w:pPr>
              <w:rPr>
                <w:rFonts w:ascii="Calibri Light" w:hAnsi="Calibri Light" w:cs="Calibri Light"/>
              </w:rPr>
            </w:pPr>
            <w:r w:rsidRPr="00DD3EF1">
              <w:rPr>
                <w:rFonts w:ascii="Calibri Light" w:hAnsi="Calibri Light" w:cs="Calibri Light"/>
              </w:rPr>
              <w:t>13</w:t>
            </w:r>
          </w:p>
        </w:tc>
      </w:tr>
      <w:tr w:rsidR="00845A40" w:rsidRPr="00DD3EF1" w14:paraId="4BC2AB7F" w14:textId="77777777" w:rsidTr="00A41E34">
        <w:tc>
          <w:tcPr>
            <w:tcW w:w="562" w:type="dxa"/>
          </w:tcPr>
          <w:p w14:paraId="6D7AE1A3" w14:textId="77777777" w:rsidR="00845A40" w:rsidRPr="00DD3EF1" w:rsidRDefault="00845A40" w:rsidP="00A41E34">
            <w:pPr>
              <w:rPr>
                <w:rFonts w:ascii="Calibri Light" w:hAnsi="Calibri Light" w:cs="Calibri Light"/>
              </w:rPr>
            </w:pPr>
            <w:r w:rsidRPr="00DD3EF1">
              <w:rPr>
                <w:rFonts w:ascii="Calibri Light" w:hAnsi="Calibri Light" w:cs="Calibri Light"/>
              </w:rPr>
              <w:t>82</w:t>
            </w:r>
          </w:p>
        </w:tc>
        <w:tc>
          <w:tcPr>
            <w:tcW w:w="4678" w:type="dxa"/>
          </w:tcPr>
          <w:p w14:paraId="1E2F282C"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1224E080" w14:textId="77777777" w:rsidR="00845A40" w:rsidRPr="00DD3EF1" w:rsidRDefault="00845A40" w:rsidP="00A41E34">
            <w:pPr>
              <w:rPr>
                <w:rFonts w:ascii="Calibri Light" w:hAnsi="Calibri Light" w:cs="Calibri Light"/>
              </w:rPr>
            </w:pPr>
            <w:r w:rsidRPr="00DD3EF1">
              <w:rPr>
                <w:rFonts w:ascii="Calibri Light" w:hAnsi="Calibri Light" w:cs="Calibri Light"/>
              </w:rPr>
              <w:t>Polna</w:t>
            </w:r>
          </w:p>
        </w:tc>
        <w:tc>
          <w:tcPr>
            <w:tcW w:w="2266" w:type="dxa"/>
          </w:tcPr>
          <w:p w14:paraId="2BC5510A" w14:textId="77777777" w:rsidR="00845A40" w:rsidRPr="00DD3EF1" w:rsidRDefault="00845A40" w:rsidP="00A41E34">
            <w:pPr>
              <w:rPr>
                <w:rFonts w:ascii="Calibri Light" w:hAnsi="Calibri Light" w:cs="Calibri Light"/>
              </w:rPr>
            </w:pPr>
            <w:r w:rsidRPr="00DD3EF1">
              <w:rPr>
                <w:rFonts w:ascii="Calibri Light" w:hAnsi="Calibri Light" w:cs="Calibri Light"/>
              </w:rPr>
              <w:t>15</w:t>
            </w:r>
          </w:p>
        </w:tc>
      </w:tr>
      <w:tr w:rsidR="00845A40" w:rsidRPr="00DD3EF1" w14:paraId="59DE78B4" w14:textId="77777777" w:rsidTr="00A41E34">
        <w:tc>
          <w:tcPr>
            <w:tcW w:w="562" w:type="dxa"/>
          </w:tcPr>
          <w:p w14:paraId="063A1031" w14:textId="77777777" w:rsidR="00845A40" w:rsidRPr="00DD3EF1" w:rsidRDefault="00845A40" w:rsidP="00A41E34">
            <w:pPr>
              <w:rPr>
                <w:rFonts w:ascii="Calibri Light" w:hAnsi="Calibri Light" w:cs="Calibri Light"/>
              </w:rPr>
            </w:pPr>
            <w:r w:rsidRPr="00DD3EF1">
              <w:rPr>
                <w:rFonts w:ascii="Calibri Light" w:hAnsi="Calibri Light" w:cs="Calibri Light"/>
              </w:rPr>
              <w:t>83</w:t>
            </w:r>
          </w:p>
        </w:tc>
        <w:tc>
          <w:tcPr>
            <w:tcW w:w="4678" w:type="dxa"/>
          </w:tcPr>
          <w:p w14:paraId="7C8BCE3C" w14:textId="77777777" w:rsidR="00845A40" w:rsidRPr="00DD3EF1" w:rsidRDefault="00845A40" w:rsidP="00A41E34">
            <w:pPr>
              <w:rPr>
                <w:rFonts w:ascii="Calibri Light" w:hAnsi="Calibri Light" w:cs="Calibri Light"/>
              </w:rPr>
            </w:pPr>
            <w:r w:rsidRPr="00DD3EF1">
              <w:rPr>
                <w:rFonts w:ascii="Calibri Light" w:hAnsi="Calibri Light" w:cs="Calibri Light"/>
              </w:rPr>
              <w:t>Dom - dawny budynek</w:t>
            </w:r>
            <w:r w:rsidRPr="00DD3EF1">
              <w:rPr>
                <w:rFonts w:ascii="Calibri Light" w:hAnsi="Calibri Light" w:cs="Calibri Light"/>
              </w:rPr>
              <w:tab/>
              <w:t>ochotniczej straży pożarnej</w:t>
            </w:r>
          </w:p>
        </w:tc>
        <w:tc>
          <w:tcPr>
            <w:tcW w:w="1556" w:type="dxa"/>
          </w:tcPr>
          <w:p w14:paraId="1A73DAF8"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69A429A4" w14:textId="77777777" w:rsidR="00845A40" w:rsidRPr="00DD3EF1" w:rsidRDefault="00845A40" w:rsidP="00A41E34">
            <w:pPr>
              <w:rPr>
                <w:rFonts w:ascii="Calibri Light" w:hAnsi="Calibri Light" w:cs="Calibri Light"/>
              </w:rPr>
            </w:pPr>
            <w:r w:rsidRPr="00DD3EF1">
              <w:rPr>
                <w:rFonts w:ascii="Calibri Light" w:hAnsi="Calibri Light" w:cs="Calibri Light"/>
              </w:rPr>
              <w:t>5</w:t>
            </w:r>
          </w:p>
        </w:tc>
      </w:tr>
      <w:tr w:rsidR="00845A40" w:rsidRPr="00DD3EF1" w14:paraId="088E6342" w14:textId="77777777" w:rsidTr="00A41E34">
        <w:tc>
          <w:tcPr>
            <w:tcW w:w="562" w:type="dxa"/>
          </w:tcPr>
          <w:p w14:paraId="46C98275" w14:textId="77777777" w:rsidR="00845A40" w:rsidRPr="00DD3EF1" w:rsidRDefault="00845A40" w:rsidP="00A41E34">
            <w:pPr>
              <w:rPr>
                <w:rFonts w:ascii="Calibri Light" w:hAnsi="Calibri Light" w:cs="Calibri Light"/>
              </w:rPr>
            </w:pPr>
            <w:r w:rsidRPr="00DD3EF1">
              <w:rPr>
                <w:rFonts w:ascii="Calibri Light" w:hAnsi="Calibri Light" w:cs="Calibri Light"/>
              </w:rPr>
              <w:t>84</w:t>
            </w:r>
          </w:p>
        </w:tc>
        <w:tc>
          <w:tcPr>
            <w:tcW w:w="4678" w:type="dxa"/>
          </w:tcPr>
          <w:p w14:paraId="3B9EA004" w14:textId="77777777" w:rsidR="00845A40" w:rsidRPr="00DD3EF1" w:rsidRDefault="00845A40" w:rsidP="00A41E34">
            <w:pPr>
              <w:rPr>
                <w:rFonts w:ascii="Calibri Light" w:hAnsi="Calibri Light" w:cs="Calibri Light"/>
              </w:rPr>
            </w:pPr>
            <w:r w:rsidRPr="00DD3EF1">
              <w:rPr>
                <w:rFonts w:ascii="Calibri Light" w:hAnsi="Calibri Light" w:cs="Calibri Light"/>
              </w:rPr>
              <w:t>Dom - byłe stajnie zespołu pałacowo-parkowego</w:t>
            </w:r>
          </w:p>
        </w:tc>
        <w:tc>
          <w:tcPr>
            <w:tcW w:w="1556" w:type="dxa"/>
          </w:tcPr>
          <w:p w14:paraId="4F6D874E"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37EC8A9C" w14:textId="77777777" w:rsidR="00845A40" w:rsidRPr="00DD3EF1" w:rsidRDefault="00845A40" w:rsidP="00A41E34">
            <w:pPr>
              <w:rPr>
                <w:rFonts w:ascii="Calibri Light" w:hAnsi="Calibri Light" w:cs="Calibri Light"/>
              </w:rPr>
            </w:pPr>
            <w:r w:rsidRPr="00DD3EF1">
              <w:rPr>
                <w:rFonts w:ascii="Calibri Light" w:hAnsi="Calibri Light" w:cs="Calibri Light"/>
              </w:rPr>
              <w:t>7</w:t>
            </w:r>
          </w:p>
        </w:tc>
      </w:tr>
      <w:tr w:rsidR="00845A40" w:rsidRPr="00DD3EF1" w14:paraId="6D155F53" w14:textId="77777777" w:rsidTr="00A41E34">
        <w:tc>
          <w:tcPr>
            <w:tcW w:w="562" w:type="dxa"/>
          </w:tcPr>
          <w:p w14:paraId="5982939F" w14:textId="77777777" w:rsidR="00845A40" w:rsidRPr="00DD3EF1" w:rsidRDefault="00845A40" w:rsidP="00A41E34">
            <w:pPr>
              <w:rPr>
                <w:rFonts w:ascii="Calibri Light" w:hAnsi="Calibri Light" w:cs="Calibri Light"/>
              </w:rPr>
            </w:pPr>
            <w:r w:rsidRPr="00DD3EF1">
              <w:rPr>
                <w:rFonts w:ascii="Calibri Light" w:hAnsi="Calibri Light" w:cs="Calibri Light"/>
              </w:rPr>
              <w:t>85</w:t>
            </w:r>
          </w:p>
        </w:tc>
        <w:tc>
          <w:tcPr>
            <w:tcW w:w="4678" w:type="dxa"/>
          </w:tcPr>
          <w:p w14:paraId="016620E5" w14:textId="77777777" w:rsidR="00845A40" w:rsidRPr="00DD3EF1" w:rsidRDefault="00845A40" w:rsidP="00A41E34">
            <w:pPr>
              <w:rPr>
                <w:rFonts w:ascii="Calibri Light" w:hAnsi="Calibri Light" w:cs="Calibri Light"/>
              </w:rPr>
            </w:pPr>
            <w:r w:rsidRPr="00DD3EF1">
              <w:rPr>
                <w:rFonts w:ascii="Calibri Light" w:hAnsi="Calibri Light" w:cs="Calibri Light"/>
              </w:rPr>
              <w:t>Dom - Plebania</w:t>
            </w:r>
          </w:p>
        </w:tc>
        <w:tc>
          <w:tcPr>
            <w:tcW w:w="1556" w:type="dxa"/>
          </w:tcPr>
          <w:p w14:paraId="46089468"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523241DB"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20CADCE2" w14:textId="77777777" w:rsidTr="00A41E34">
        <w:tc>
          <w:tcPr>
            <w:tcW w:w="562" w:type="dxa"/>
          </w:tcPr>
          <w:p w14:paraId="67F6DB27" w14:textId="77777777" w:rsidR="00845A40" w:rsidRPr="00DD3EF1" w:rsidRDefault="00845A40" w:rsidP="00A41E34">
            <w:pPr>
              <w:rPr>
                <w:rFonts w:ascii="Calibri Light" w:hAnsi="Calibri Light" w:cs="Calibri Light"/>
              </w:rPr>
            </w:pPr>
            <w:r w:rsidRPr="00DD3EF1">
              <w:rPr>
                <w:rFonts w:ascii="Calibri Light" w:hAnsi="Calibri Light" w:cs="Calibri Light"/>
              </w:rPr>
              <w:t>86</w:t>
            </w:r>
          </w:p>
        </w:tc>
        <w:tc>
          <w:tcPr>
            <w:tcW w:w="4678" w:type="dxa"/>
          </w:tcPr>
          <w:p w14:paraId="04424582" w14:textId="77777777" w:rsidR="00845A40" w:rsidRPr="00DD3EF1" w:rsidRDefault="00845A40" w:rsidP="00A41E34">
            <w:pPr>
              <w:rPr>
                <w:rFonts w:ascii="Calibri Light" w:hAnsi="Calibri Light" w:cs="Calibri Light"/>
              </w:rPr>
            </w:pPr>
            <w:r w:rsidRPr="00DD3EF1">
              <w:rPr>
                <w:rFonts w:ascii="Calibri Light" w:hAnsi="Calibri Light" w:cs="Calibri Light"/>
              </w:rPr>
              <w:t xml:space="preserve">Dom mieszkalny zespołu pałacowo-parkowego </w:t>
            </w:r>
          </w:p>
        </w:tc>
        <w:tc>
          <w:tcPr>
            <w:tcW w:w="1556" w:type="dxa"/>
          </w:tcPr>
          <w:p w14:paraId="7D7133A3"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7AD6E2E1" w14:textId="77777777" w:rsidR="00845A40" w:rsidRPr="00DD3EF1" w:rsidRDefault="00845A40" w:rsidP="00A41E34">
            <w:pPr>
              <w:rPr>
                <w:rFonts w:ascii="Calibri Light" w:hAnsi="Calibri Light" w:cs="Calibri Light"/>
              </w:rPr>
            </w:pPr>
            <w:r w:rsidRPr="00DD3EF1">
              <w:rPr>
                <w:rFonts w:ascii="Calibri Light" w:hAnsi="Calibri Light" w:cs="Calibri Light"/>
              </w:rPr>
              <w:t>9</w:t>
            </w:r>
          </w:p>
        </w:tc>
      </w:tr>
      <w:tr w:rsidR="00845A40" w:rsidRPr="00DD3EF1" w14:paraId="5F0E4CD3" w14:textId="77777777" w:rsidTr="00A41E34">
        <w:tc>
          <w:tcPr>
            <w:tcW w:w="562" w:type="dxa"/>
          </w:tcPr>
          <w:p w14:paraId="2188896B" w14:textId="77777777" w:rsidR="00845A40" w:rsidRPr="00DD3EF1" w:rsidRDefault="00845A40" w:rsidP="00A41E34">
            <w:pPr>
              <w:rPr>
                <w:rFonts w:ascii="Calibri Light" w:hAnsi="Calibri Light" w:cs="Calibri Light"/>
              </w:rPr>
            </w:pPr>
            <w:r w:rsidRPr="00DD3EF1">
              <w:rPr>
                <w:rFonts w:ascii="Calibri Light" w:hAnsi="Calibri Light" w:cs="Calibri Light"/>
              </w:rPr>
              <w:t>87</w:t>
            </w:r>
          </w:p>
        </w:tc>
        <w:tc>
          <w:tcPr>
            <w:tcW w:w="4678" w:type="dxa"/>
          </w:tcPr>
          <w:p w14:paraId="0E0C9402" w14:textId="77777777" w:rsidR="00845A40" w:rsidRPr="00DD3EF1" w:rsidRDefault="00845A40" w:rsidP="00A41E34">
            <w:pPr>
              <w:rPr>
                <w:rFonts w:ascii="Calibri Light" w:hAnsi="Calibri Light" w:cs="Calibri Light"/>
              </w:rPr>
            </w:pPr>
            <w:r w:rsidRPr="00DD3EF1">
              <w:rPr>
                <w:rFonts w:ascii="Calibri Light" w:hAnsi="Calibri Light" w:cs="Calibri Light"/>
              </w:rPr>
              <w:t>Zespół Ratusza Oficyna II</w:t>
            </w:r>
          </w:p>
        </w:tc>
        <w:tc>
          <w:tcPr>
            <w:tcW w:w="1556" w:type="dxa"/>
          </w:tcPr>
          <w:p w14:paraId="1396C4CE"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1A08CF88" w14:textId="77777777" w:rsidR="00845A40" w:rsidRPr="00DD3EF1" w:rsidRDefault="00845A40" w:rsidP="00A41E34">
            <w:pPr>
              <w:rPr>
                <w:rFonts w:ascii="Calibri Light" w:hAnsi="Calibri Light" w:cs="Calibri Light"/>
              </w:rPr>
            </w:pPr>
            <w:r w:rsidRPr="00DD3EF1">
              <w:rPr>
                <w:rFonts w:ascii="Calibri Light" w:hAnsi="Calibri Light" w:cs="Calibri Light"/>
              </w:rPr>
              <w:t>10/16</w:t>
            </w:r>
          </w:p>
        </w:tc>
      </w:tr>
      <w:tr w:rsidR="00845A40" w:rsidRPr="00DD3EF1" w14:paraId="425D78CC" w14:textId="77777777" w:rsidTr="00A41E34">
        <w:tc>
          <w:tcPr>
            <w:tcW w:w="562" w:type="dxa"/>
          </w:tcPr>
          <w:p w14:paraId="42A6323D" w14:textId="77777777" w:rsidR="00845A40" w:rsidRPr="00DD3EF1" w:rsidRDefault="00845A40" w:rsidP="00A41E34">
            <w:pPr>
              <w:rPr>
                <w:rFonts w:ascii="Calibri Light" w:hAnsi="Calibri Light" w:cs="Calibri Light"/>
              </w:rPr>
            </w:pPr>
            <w:r w:rsidRPr="00DD3EF1">
              <w:rPr>
                <w:rFonts w:ascii="Calibri Light" w:hAnsi="Calibri Light" w:cs="Calibri Light"/>
              </w:rPr>
              <w:t>88</w:t>
            </w:r>
          </w:p>
        </w:tc>
        <w:tc>
          <w:tcPr>
            <w:tcW w:w="4678" w:type="dxa"/>
          </w:tcPr>
          <w:p w14:paraId="7CE22419" w14:textId="77777777" w:rsidR="00845A40" w:rsidRPr="00DD3EF1" w:rsidRDefault="00845A40" w:rsidP="00A41E34">
            <w:pPr>
              <w:rPr>
                <w:rFonts w:ascii="Calibri Light" w:hAnsi="Calibri Light" w:cs="Calibri Light"/>
              </w:rPr>
            </w:pPr>
            <w:r w:rsidRPr="00DD3EF1">
              <w:rPr>
                <w:rFonts w:ascii="Calibri Light" w:hAnsi="Calibri Light" w:cs="Calibri Light"/>
              </w:rPr>
              <w:t>Zespół Ratusza Oficyna III</w:t>
            </w:r>
          </w:p>
        </w:tc>
        <w:tc>
          <w:tcPr>
            <w:tcW w:w="1556" w:type="dxa"/>
          </w:tcPr>
          <w:p w14:paraId="0A8FE066"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4CA072B5" w14:textId="77777777" w:rsidR="00845A40" w:rsidRPr="00DD3EF1" w:rsidRDefault="00845A40" w:rsidP="00A41E34">
            <w:pPr>
              <w:rPr>
                <w:rFonts w:ascii="Calibri Light" w:hAnsi="Calibri Light" w:cs="Calibri Light"/>
              </w:rPr>
            </w:pPr>
            <w:r w:rsidRPr="00DD3EF1">
              <w:rPr>
                <w:rFonts w:ascii="Calibri Light" w:hAnsi="Calibri Light" w:cs="Calibri Light"/>
              </w:rPr>
              <w:t>10/16</w:t>
            </w:r>
          </w:p>
        </w:tc>
      </w:tr>
      <w:tr w:rsidR="00845A40" w:rsidRPr="00DD3EF1" w14:paraId="3550BF66" w14:textId="77777777" w:rsidTr="00A41E34">
        <w:tc>
          <w:tcPr>
            <w:tcW w:w="562" w:type="dxa"/>
          </w:tcPr>
          <w:p w14:paraId="16F00B4B" w14:textId="77777777" w:rsidR="00845A40" w:rsidRPr="00DD3EF1" w:rsidRDefault="00845A40" w:rsidP="00A41E34">
            <w:pPr>
              <w:rPr>
                <w:rFonts w:ascii="Calibri Light" w:hAnsi="Calibri Light" w:cs="Calibri Light"/>
              </w:rPr>
            </w:pPr>
            <w:r w:rsidRPr="00DD3EF1">
              <w:rPr>
                <w:rFonts w:ascii="Calibri Light" w:hAnsi="Calibri Light" w:cs="Calibri Light"/>
              </w:rPr>
              <w:t>89</w:t>
            </w:r>
          </w:p>
        </w:tc>
        <w:tc>
          <w:tcPr>
            <w:tcW w:w="4678" w:type="dxa"/>
          </w:tcPr>
          <w:p w14:paraId="11EE0647" w14:textId="77777777" w:rsidR="00845A40" w:rsidRPr="00DD3EF1" w:rsidRDefault="00845A40" w:rsidP="00A41E34">
            <w:pPr>
              <w:rPr>
                <w:rFonts w:ascii="Calibri Light" w:hAnsi="Calibri Light" w:cs="Calibri Light"/>
              </w:rPr>
            </w:pPr>
            <w:r w:rsidRPr="00DD3EF1">
              <w:rPr>
                <w:rFonts w:ascii="Calibri Light" w:hAnsi="Calibri Light" w:cs="Calibri Light"/>
              </w:rPr>
              <w:t>Zespół Ratusza Oficyna I</w:t>
            </w:r>
          </w:p>
        </w:tc>
        <w:tc>
          <w:tcPr>
            <w:tcW w:w="1556" w:type="dxa"/>
          </w:tcPr>
          <w:p w14:paraId="737396F3"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3472DB38" w14:textId="77777777" w:rsidR="00845A40" w:rsidRPr="00DD3EF1" w:rsidRDefault="00845A40" w:rsidP="00A41E34">
            <w:pPr>
              <w:rPr>
                <w:rFonts w:ascii="Calibri Light" w:hAnsi="Calibri Light" w:cs="Calibri Light"/>
              </w:rPr>
            </w:pPr>
            <w:r w:rsidRPr="00DD3EF1">
              <w:rPr>
                <w:rFonts w:ascii="Calibri Light" w:hAnsi="Calibri Light" w:cs="Calibri Light"/>
              </w:rPr>
              <w:t>10/16</w:t>
            </w:r>
          </w:p>
        </w:tc>
      </w:tr>
      <w:tr w:rsidR="00845A40" w:rsidRPr="00DD3EF1" w14:paraId="5990C09F" w14:textId="77777777" w:rsidTr="00A41E34">
        <w:tc>
          <w:tcPr>
            <w:tcW w:w="562" w:type="dxa"/>
          </w:tcPr>
          <w:p w14:paraId="75CB6D8A" w14:textId="77777777" w:rsidR="00845A40" w:rsidRPr="00DD3EF1" w:rsidRDefault="00845A40" w:rsidP="00A41E34">
            <w:pPr>
              <w:rPr>
                <w:rFonts w:ascii="Calibri Light" w:hAnsi="Calibri Light" w:cs="Calibri Light"/>
              </w:rPr>
            </w:pPr>
            <w:r w:rsidRPr="00DD3EF1">
              <w:rPr>
                <w:rFonts w:ascii="Calibri Light" w:hAnsi="Calibri Light" w:cs="Calibri Light"/>
              </w:rPr>
              <w:t>90</w:t>
            </w:r>
          </w:p>
        </w:tc>
        <w:tc>
          <w:tcPr>
            <w:tcW w:w="4678" w:type="dxa"/>
          </w:tcPr>
          <w:p w14:paraId="18363DE6" w14:textId="77777777" w:rsidR="00845A40" w:rsidRPr="00DD3EF1" w:rsidRDefault="00845A40" w:rsidP="00A41E34">
            <w:pPr>
              <w:rPr>
                <w:rFonts w:ascii="Calibri Light" w:hAnsi="Calibri Light" w:cs="Calibri Light"/>
              </w:rPr>
            </w:pPr>
            <w:r w:rsidRPr="00DD3EF1">
              <w:rPr>
                <w:rFonts w:ascii="Calibri Light" w:hAnsi="Calibri Light" w:cs="Calibri Light"/>
              </w:rPr>
              <w:t>Zespół Ratusza Budynek Główny</w:t>
            </w:r>
          </w:p>
        </w:tc>
        <w:tc>
          <w:tcPr>
            <w:tcW w:w="1556" w:type="dxa"/>
          </w:tcPr>
          <w:p w14:paraId="73F15048"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0BA1CF0C" w14:textId="77777777" w:rsidR="00845A40" w:rsidRPr="00DD3EF1" w:rsidRDefault="00845A40" w:rsidP="00A41E34">
            <w:pPr>
              <w:rPr>
                <w:rFonts w:ascii="Calibri Light" w:hAnsi="Calibri Light" w:cs="Calibri Light"/>
              </w:rPr>
            </w:pPr>
            <w:r w:rsidRPr="00DD3EF1">
              <w:rPr>
                <w:rFonts w:ascii="Calibri Light" w:hAnsi="Calibri Light" w:cs="Calibri Light"/>
              </w:rPr>
              <w:t>10/16</w:t>
            </w:r>
          </w:p>
        </w:tc>
      </w:tr>
      <w:tr w:rsidR="00845A40" w:rsidRPr="00DD3EF1" w14:paraId="789AC3FB" w14:textId="77777777" w:rsidTr="00A41E34">
        <w:tc>
          <w:tcPr>
            <w:tcW w:w="562" w:type="dxa"/>
          </w:tcPr>
          <w:p w14:paraId="213A759F" w14:textId="77777777" w:rsidR="00845A40" w:rsidRPr="00DD3EF1" w:rsidRDefault="00845A40" w:rsidP="00A41E34">
            <w:pPr>
              <w:rPr>
                <w:rFonts w:ascii="Calibri Light" w:hAnsi="Calibri Light" w:cs="Calibri Light"/>
              </w:rPr>
            </w:pPr>
            <w:r w:rsidRPr="00DD3EF1">
              <w:rPr>
                <w:rFonts w:ascii="Calibri Light" w:hAnsi="Calibri Light" w:cs="Calibri Light"/>
              </w:rPr>
              <w:t>91</w:t>
            </w:r>
          </w:p>
        </w:tc>
        <w:tc>
          <w:tcPr>
            <w:tcW w:w="4678" w:type="dxa"/>
          </w:tcPr>
          <w:p w14:paraId="5ABF10C7" w14:textId="77777777" w:rsidR="00845A40" w:rsidRPr="00DD3EF1" w:rsidRDefault="00845A40" w:rsidP="00A41E34">
            <w:pPr>
              <w:rPr>
                <w:rFonts w:ascii="Calibri Light" w:hAnsi="Calibri Light" w:cs="Calibri Light"/>
              </w:rPr>
            </w:pPr>
            <w:r w:rsidRPr="00DD3EF1">
              <w:rPr>
                <w:rFonts w:ascii="Calibri Light" w:hAnsi="Calibri Light" w:cs="Calibri Light"/>
              </w:rPr>
              <w:t>Zespół Pałacowo Parkowy – budynek gospodarczy</w:t>
            </w:r>
          </w:p>
        </w:tc>
        <w:tc>
          <w:tcPr>
            <w:tcW w:w="1556" w:type="dxa"/>
          </w:tcPr>
          <w:p w14:paraId="6EF38F16" w14:textId="77777777" w:rsidR="00845A40" w:rsidRPr="00DD3EF1" w:rsidRDefault="00845A40" w:rsidP="00A41E34">
            <w:pPr>
              <w:rPr>
                <w:rFonts w:ascii="Calibri Light" w:hAnsi="Calibri Light" w:cs="Calibri Light"/>
              </w:rPr>
            </w:pPr>
            <w:r w:rsidRPr="00DD3EF1">
              <w:rPr>
                <w:rFonts w:ascii="Calibri Light" w:hAnsi="Calibri Light" w:cs="Calibri Light"/>
              </w:rPr>
              <w:t>P.O.W</w:t>
            </w:r>
          </w:p>
        </w:tc>
        <w:tc>
          <w:tcPr>
            <w:tcW w:w="2266" w:type="dxa"/>
          </w:tcPr>
          <w:p w14:paraId="10C5354F" w14:textId="77777777" w:rsidR="00845A40" w:rsidRPr="00DD3EF1" w:rsidRDefault="00845A40" w:rsidP="00A41E34">
            <w:pPr>
              <w:rPr>
                <w:rFonts w:ascii="Calibri Light" w:hAnsi="Calibri Light" w:cs="Calibri Light"/>
              </w:rPr>
            </w:pPr>
            <w:r w:rsidRPr="00DD3EF1">
              <w:rPr>
                <w:rFonts w:ascii="Calibri Light" w:hAnsi="Calibri Light" w:cs="Calibri Light"/>
              </w:rPr>
              <w:t>10/16</w:t>
            </w:r>
          </w:p>
        </w:tc>
      </w:tr>
      <w:tr w:rsidR="00845A40" w:rsidRPr="00DD3EF1" w14:paraId="17BA62DF" w14:textId="77777777" w:rsidTr="00A41E34">
        <w:tc>
          <w:tcPr>
            <w:tcW w:w="562" w:type="dxa"/>
          </w:tcPr>
          <w:p w14:paraId="645D5B6F" w14:textId="77777777" w:rsidR="00845A40" w:rsidRPr="00DD3EF1" w:rsidRDefault="00845A40" w:rsidP="00A41E34">
            <w:pPr>
              <w:rPr>
                <w:rFonts w:ascii="Calibri Light" w:hAnsi="Calibri Light" w:cs="Calibri Light"/>
              </w:rPr>
            </w:pPr>
            <w:r w:rsidRPr="00DD3EF1">
              <w:rPr>
                <w:rFonts w:ascii="Calibri Light" w:hAnsi="Calibri Light" w:cs="Calibri Light"/>
              </w:rPr>
              <w:t>92</w:t>
            </w:r>
          </w:p>
        </w:tc>
        <w:tc>
          <w:tcPr>
            <w:tcW w:w="4678" w:type="dxa"/>
          </w:tcPr>
          <w:p w14:paraId="6C8996D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56D07C0" w14:textId="77777777" w:rsidR="00845A40" w:rsidRPr="00DD3EF1" w:rsidRDefault="00845A40" w:rsidP="00A41E34">
            <w:pPr>
              <w:rPr>
                <w:rFonts w:ascii="Calibri Light" w:hAnsi="Calibri Light" w:cs="Calibri Light"/>
              </w:rPr>
            </w:pPr>
            <w:r w:rsidRPr="00DD3EF1">
              <w:rPr>
                <w:rFonts w:ascii="Calibri Light" w:hAnsi="Calibri Light" w:cs="Calibri Light"/>
              </w:rPr>
              <w:t>Słoneczna</w:t>
            </w:r>
          </w:p>
        </w:tc>
        <w:tc>
          <w:tcPr>
            <w:tcW w:w="2266" w:type="dxa"/>
          </w:tcPr>
          <w:p w14:paraId="72CF59F1"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535D5CE2" w14:textId="77777777" w:rsidTr="00A41E34">
        <w:tc>
          <w:tcPr>
            <w:tcW w:w="562" w:type="dxa"/>
          </w:tcPr>
          <w:p w14:paraId="646FC346" w14:textId="77777777" w:rsidR="00845A40" w:rsidRPr="00DD3EF1" w:rsidRDefault="00845A40" w:rsidP="00A41E34">
            <w:pPr>
              <w:rPr>
                <w:rFonts w:ascii="Calibri Light" w:hAnsi="Calibri Light" w:cs="Calibri Light"/>
              </w:rPr>
            </w:pPr>
            <w:r w:rsidRPr="00DD3EF1">
              <w:rPr>
                <w:rFonts w:ascii="Calibri Light" w:hAnsi="Calibri Light" w:cs="Calibri Light"/>
              </w:rPr>
              <w:t>93</w:t>
            </w:r>
          </w:p>
        </w:tc>
        <w:tc>
          <w:tcPr>
            <w:tcW w:w="4678" w:type="dxa"/>
          </w:tcPr>
          <w:p w14:paraId="2EA35276"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A9F4046" w14:textId="77777777" w:rsidR="00845A40" w:rsidRPr="00DD3EF1" w:rsidRDefault="00845A40" w:rsidP="00A41E34">
            <w:pPr>
              <w:rPr>
                <w:rFonts w:ascii="Calibri Light" w:hAnsi="Calibri Light" w:cs="Calibri Light"/>
              </w:rPr>
            </w:pPr>
            <w:r w:rsidRPr="00DD3EF1">
              <w:rPr>
                <w:rFonts w:ascii="Calibri Light" w:hAnsi="Calibri Light" w:cs="Calibri Light"/>
              </w:rPr>
              <w:t>Stolarska</w:t>
            </w:r>
          </w:p>
        </w:tc>
        <w:tc>
          <w:tcPr>
            <w:tcW w:w="2266" w:type="dxa"/>
          </w:tcPr>
          <w:p w14:paraId="5A719B3D"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59F7A62B" w14:textId="77777777" w:rsidTr="00A41E34">
        <w:tc>
          <w:tcPr>
            <w:tcW w:w="562" w:type="dxa"/>
          </w:tcPr>
          <w:p w14:paraId="3FC12F41" w14:textId="77777777" w:rsidR="00845A40" w:rsidRPr="00DD3EF1" w:rsidRDefault="00845A40" w:rsidP="00A41E34">
            <w:pPr>
              <w:rPr>
                <w:rFonts w:ascii="Calibri Light" w:hAnsi="Calibri Light" w:cs="Calibri Light"/>
              </w:rPr>
            </w:pPr>
            <w:r w:rsidRPr="00DD3EF1">
              <w:rPr>
                <w:rFonts w:ascii="Calibri Light" w:hAnsi="Calibri Light" w:cs="Calibri Light"/>
              </w:rPr>
              <w:t>94</w:t>
            </w:r>
          </w:p>
        </w:tc>
        <w:tc>
          <w:tcPr>
            <w:tcW w:w="4678" w:type="dxa"/>
          </w:tcPr>
          <w:p w14:paraId="713EB2B1"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D5A2797"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56AD85ED" w14:textId="77777777" w:rsidR="00845A40" w:rsidRPr="00DD3EF1" w:rsidRDefault="00845A40" w:rsidP="00A41E34">
            <w:pPr>
              <w:rPr>
                <w:rFonts w:ascii="Calibri Light" w:hAnsi="Calibri Light" w:cs="Calibri Light"/>
              </w:rPr>
            </w:pPr>
            <w:r w:rsidRPr="00DD3EF1">
              <w:rPr>
                <w:rFonts w:ascii="Calibri Light" w:hAnsi="Calibri Light" w:cs="Calibri Light"/>
              </w:rPr>
              <w:t>8</w:t>
            </w:r>
          </w:p>
        </w:tc>
      </w:tr>
      <w:tr w:rsidR="00845A40" w:rsidRPr="00DD3EF1" w14:paraId="4C849523" w14:textId="77777777" w:rsidTr="00A41E34">
        <w:tc>
          <w:tcPr>
            <w:tcW w:w="562" w:type="dxa"/>
          </w:tcPr>
          <w:p w14:paraId="0CAEADFE" w14:textId="77777777" w:rsidR="00845A40" w:rsidRPr="00DD3EF1" w:rsidRDefault="00845A40" w:rsidP="00A41E34">
            <w:pPr>
              <w:rPr>
                <w:rFonts w:ascii="Calibri Light" w:hAnsi="Calibri Light" w:cs="Calibri Light"/>
              </w:rPr>
            </w:pPr>
            <w:r w:rsidRPr="00DD3EF1">
              <w:rPr>
                <w:rFonts w:ascii="Calibri Light" w:hAnsi="Calibri Light" w:cs="Calibri Light"/>
              </w:rPr>
              <w:t>95</w:t>
            </w:r>
          </w:p>
        </w:tc>
        <w:tc>
          <w:tcPr>
            <w:tcW w:w="4678" w:type="dxa"/>
          </w:tcPr>
          <w:p w14:paraId="2455B21B" w14:textId="77777777" w:rsidR="00845A40" w:rsidRPr="00DD3EF1" w:rsidRDefault="00845A40" w:rsidP="00A41E34">
            <w:pPr>
              <w:rPr>
                <w:rFonts w:ascii="Calibri Light" w:hAnsi="Calibri Light" w:cs="Calibri Light"/>
              </w:rPr>
            </w:pPr>
            <w:r w:rsidRPr="00DD3EF1">
              <w:rPr>
                <w:rFonts w:ascii="Calibri Light" w:hAnsi="Calibri Light" w:cs="Calibri Light"/>
              </w:rPr>
              <w:t>Kościół parafii rzymsko-katolickiej</w:t>
            </w:r>
          </w:p>
        </w:tc>
        <w:tc>
          <w:tcPr>
            <w:tcW w:w="1556" w:type="dxa"/>
          </w:tcPr>
          <w:p w14:paraId="069E7E91"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096A4277" w14:textId="77777777" w:rsidR="00845A40" w:rsidRPr="00DD3EF1" w:rsidRDefault="00845A40" w:rsidP="00A41E34">
            <w:pPr>
              <w:rPr>
                <w:rFonts w:ascii="Calibri Light" w:hAnsi="Calibri Light" w:cs="Calibri Light"/>
              </w:rPr>
            </w:pPr>
            <w:r w:rsidRPr="00DD3EF1">
              <w:rPr>
                <w:rFonts w:ascii="Calibri Light" w:hAnsi="Calibri Light" w:cs="Calibri Light"/>
              </w:rPr>
              <w:t>9/11</w:t>
            </w:r>
          </w:p>
        </w:tc>
      </w:tr>
      <w:tr w:rsidR="00845A40" w:rsidRPr="00DD3EF1" w14:paraId="62502D8E" w14:textId="77777777" w:rsidTr="00A41E34">
        <w:tc>
          <w:tcPr>
            <w:tcW w:w="562" w:type="dxa"/>
          </w:tcPr>
          <w:p w14:paraId="155A4B9D" w14:textId="77777777" w:rsidR="00845A40" w:rsidRPr="00DD3EF1" w:rsidRDefault="00845A40" w:rsidP="00A41E34">
            <w:pPr>
              <w:rPr>
                <w:rFonts w:ascii="Calibri Light" w:hAnsi="Calibri Light" w:cs="Calibri Light"/>
              </w:rPr>
            </w:pPr>
            <w:r w:rsidRPr="00DD3EF1">
              <w:rPr>
                <w:rFonts w:ascii="Calibri Light" w:hAnsi="Calibri Light" w:cs="Calibri Light"/>
              </w:rPr>
              <w:lastRenderedPageBreak/>
              <w:t>96</w:t>
            </w:r>
          </w:p>
        </w:tc>
        <w:tc>
          <w:tcPr>
            <w:tcW w:w="4678" w:type="dxa"/>
          </w:tcPr>
          <w:p w14:paraId="44138F17"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3D654304"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70C8CC3D" w14:textId="77777777" w:rsidR="00845A40" w:rsidRPr="00DD3EF1" w:rsidRDefault="00845A40" w:rsidP="00A41E34">
            <w:pPr>
              <w:rPr>
                <w:rFonts w:ascii="Calibri Light" w:hAnsi="Calibri Light" w:cs="Calibri Light"/>
              </w:rPr>
            </w:pPr>
            <w:r w:rsidRPr="00DD3EF1">
              <w:rPr>
                <w:rFonts w:ascii="Calibri Light" w:hAnsi="Calibri Light" w:cs="Calibri Light"/>
              </w:rPr>
              <w:t>12</w:t>
            </w:r>
          </w:p>
        </w:tc>
      </w:tr>
      <w:tr w:rsidR="00845A40" w:rsidRPr="00DD3EF1" w14:paraId="30E11D75" w14:textId="77777777" w:rsidTr="00A41E34">
        <w:tc>
          <w:tcPr>
            <w:tcW w:w="562" w:type="dxa"/>
          </w:tcPr>
          <w:p w14:paraId="38F081EB" w14:textId="77777777" w:rsidR="00845A40" w:rsidRPr="00DD3EF1" w:rsidRDefault="00845A40" w:rsidP="00A41E34">
            <w:pPr>
              <w:rPr>
                <w:rFonts w:ascii="Calibri Light" w:hAnsi="Calibri Light" w:cs="Calibri Light"/>
              </w:rPr>
            </w:pPr>
            <w:r w:rsidRPr="00DD3EF1">
              <w:rPr>
                <w:rFonts w:ascii="Calibri Light" w:hAnsi="Calibri Light" w:cs="Calibri Light"/>
              </w:rPr>
              <w:t>97</w:t>
            </w:r>
          </w:p>
        </w:tc>
        <w:tc>
          <w:tcPr>
            <w:tcW w:w="4678" w:type="dxa"/>
          </w:tcPr>
          <w:p w14:paraId="7DB4EC55"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20DB8286"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202B1C15" w14:textId="77777777" w:rsidR="00845A40" w:rsidRPr="00DD3EF1" w:rsidRDefault="00845A40" w:rsidP="00A41E34">
            <w:pPr>
              <w:rPr>
                <w:rFonts w:ascii="Calibri Light" w:hAnsi="Calibri Light" w:cs="Calibri Light"/>
              </w:rPr>
            </w:pPr>
            <w:r w:rsidRPr="00DD3EF1">
              <w:rPr>
                <w:rFonts w:ascii="Calibri Light" w:hAnsi="Calibri Light" w:cs="Calibri Light"/>
              </w:rPr>
              <w:t>21</w:t>
            </w:r>
          </w:p>
        </w:tc>
      </w:tr>
      <w:tr w:rsidR="00845A40" w:rsidRPr="00DD3EF1" w14:paraId="1A9A7399" w14:textId="77777777" w:rsidTr="00A41E34">
        <w:tc>
          <w:tcPr>
            <w:tcW w:w="562" w:type="dxa"/>
          </w:tcPr>
          <w:p w14:paraId="4733E473" w14:textId="77777777" w:rsidR="00845A40" w:rsidRPr="00DD3EF1" w:rsidRDefault="00845A40" w:rsidP="00A41E34">
            <w:pPr>
              <w:rPr>
                <w:rFonts w:ascii="Calibri Light" w:hAnsi="Calibri Light" w:cs="Calibri Light"/>
              </w:rPr>
            </w:pPr>
            <w:r w:rsidRPr="00DD3EF1">
              <w:rPr>
                <w:rFonts w:ascii="Calibri Light" w:hAnsi="Calibri Light" w:cs="Calibri Light"/>
              </w:rPr>
              <w:t>98</w:t>
            </w:r>
          </w:p>
        </w:tc>
        <w:tc>
          <w:tcPr>
            <w:tcW w:w="4678" w:type="dxa"/>
          </w:tcPr>
          <w:p w14:paraId="2CCFEC8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FB23F07"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428C1AA"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19FF02E9" w14:textId="77777777" w:rsidTr="00A41E34">
        <w:tc>
          <w:tcPr>
            <w:tcW w:w="562" w:type="dxa"/>
          </w:tcPr>
          <w:p w14:paraId="32516A15" w14:textId="77777777" w:rsidR="00845A40" w:rsidRPr="00DD3EF1" w:rsidRDefault="00845A40" w:rsidP="00A41E34">
            <w:pPr>
              <w:rPr>
                <w:rFonts w:ascii="Calibri Light" w:hAnsi="Calibri Light" w:cs="Calibri Light"/>
              </w:rPr>
            </w:pPr>
            <w:r w:rsidRPr="00DD3EF1">
              <w:rPr>
                <w:rFonts w:ascii="Calibri Light" w:hAnsi="Calibri Light" w:cs="Calibri Light"/>
              </w:rPr>
              <w:t>99</w:t>
            </w:r>
          </w:p>
        </w:tc>
        <w:tc>
          <w:tcPr>
            <w:tcW w:w="4678" w:type="dxa"/>
          </w:tcPr>
          <w:p w14:paraId="785F75A0"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1307EB4"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C79715E" w14:textId="77777777" w:rsidR="00845A40" w:rsidRPr="00DD3EF1" w:rsidRDefault="00845A40" w:rsidP="00A41E34">
            <w:pPr>
              <w:rPr>
                <w:rFonts w:ascii="Calibri Light" w:hAnsi="Calibri Light" w:cs="Calibri Light"/>
              </w:rPr>
            </w:pPr>
            <w:r w:rsidRPr="00DD3EF1">
              <w:rPr>
                <w:rFonts w:ascii="Calibri Light" w:hAnsi="Calibri Light" w:cs="Calibri Light"/>
              </w:rPr>
              <w:t>25</w:t>
            </w:r>
          </w:p>
        </w:tc>
      </w:tr>
      <w:tr w:rsidR="00845A40" w:rsidRPr="00DD3EF1" w14:paraId="2EDB544B" w14:textId="77777777" w:rsidTr="00A41E34">
        <w:tc>
          <w:tcPr>
            <w:tcW w:w="562" w:type="dxa"/>
          </w:tcPr>
          <w:p w14:paraId="671F68D4" w14:textId="77777777" w:rsidR="00845A40" w:rsidRPr="00DD3EF1" w:rsidRDefault="00845A40" w:rsidP="00A41E34">
            <w:pPr>
              <w:rPr>
                <w:rFonts w:ascii="Calibri Light" w:hAnsi="Calibri Light" w:cs="Calibri Light"/>
              </w:rPr>
            </w:pPr>
            <w:r w:rsidRPr="00DD3EF1">
              <w:rPr>
                <w:rFonts w:ascii="Calibri Light" w:hAnsi="Calibri Light" w:cs="Calibri Light"/>
              </w:rPr>
              <w:t>100</w:t>
            </w:r>
          </w:p>
        </w:tc>
        <w:tc>
          <w:tcPr>
            <w:tcW w:w="4678" w:type="dxa"/>
          </w:tcPr>
          <w:p w14:paraId="3B057218"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AF6DDD5"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BA9096C" w14:textId="77777777" w:rsidR="00845A40" w:rsidRPr="00DD3EF1" w:rsidRDefault="00845A40" w:rsidP="00A41E34">
            <w:pPr>
              <w:rPr>
                <w:rFonts w:ascii="Calibri Light" w:hAnsi="Calibri Light" w:cs="Calibri Light"/>
              </w:rPr>
            </w:pPr>
            <w:r w:rsidRPr="00DD3EF1">
              <w:rPr>
                <w:rFonts w:ascii="Calibri Light" w:hAnsi="Calibri Light" w:cs="Calibri Light"/>
              </w:rPr>
              <w:t>26</w:t>
            </w:r>
          </w:p>
        </w:tc>
      </w:tr>
      <w:tr w:rsidR="00845A40" w:rsidRPr="00DD3EF1" w14:paraId="28CAE1D5" w14:textId="77777777" w:rsidTr="00A41E34">
        <w:tc>
          <w:tcPr>
            <w:tcW w:w="562" w:type="dxa"/>
          </w:tcPr>
          <w:p w14:paraId="2F3D95D7" w14:textId="77777777" w:rsidR="00845A40" w:rsidRPr="00DD3EF1" w:rsidRDefault="00845A40" w:rsidP="00A41E34">
            <w:pPr>
              <w:rPr>
                <w:rFonts w:ascii="Calibri Light" w:hAnsi="Calibri Light" w:cs="Calibri Light"/>
              </w:rPr>
            </w:pPr>
            <w:r w:rsidRPr="00DD3EF1">
              <w:rPr>
                <w:rFonts w:ascii="Calibri Light" w:hAnsi="Calibri Light" w:cs="Calibri Light"/>
              </w:rPr>
              <w:t>101</w:t>
            </w:r>
          </w:p>
        </w:tc>
        <w:tc>
          <w:tcPr>
            <w:tcW w:w="4678" w:type="dxa"/>
          </w:tcPr>
          <w:p w14:paraId="68AA35B7"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4DB9ACD"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57CE84D6" w14:textId="77777777" w:rsidR="00845A40" w:rsidRPr="00DD3EF1" w:rsidRDefault="00845A40" w:rsidP="00A41E34">
            <w:pPr>
              <w:rPr>
                <w:rFonts w:ascii="Calibri Light" w:hAnsi="Calibri Light" w:cs="Calibri Light"/>
              </w:rPr>
            </w:pPr>
            <w:r w:rsidRPr="00DD3EF1">
              <w:rPr>
                <w:rFonts w:ascii="Calibri Light" w:hAnsi="Calibri Light" w:cs="Calibri Light"/>
              </w:rPr>
              <w:t>27</w:t>
            </w:r>
          </w:p>
        </w:tc>
      </w:tr>
      <w:tr w:rsidR="00845A40" w:rsidRPr="00DD3EF1" w14:paraId="65A03523" w14:textId="77777777" w:rsidTr="00A41E34">
        <w:tc>
          <w:tcPr>
            <w:tcW w:w="562" w:type="dxa"/>
          </w:tcPr>
          <w:p w14:paraId="0A4664ED" w14:textId="77777777" w:rsidR="00845A40" w:rsidRPr="00DD3EF1" w:rsidRDefault="00845A40" w:rsidP="00A41E34">
            <w:pPr>
              <w:rPr>
                <w:rFonts w:ascii="Calibri Light" w:hAnsi="Calibri Light" w:cs="Calibri Light"/>
              </w:rPr>
            </w:pPr>
            <w:r w:rsidRPr="00DD3EF1">
              <w:rPr>
                <w:rFonts w:ascii="Calibri Light" w:hAnsi="Calibri Light" w:cs="Calibri Light"/>
              </w:rPr>
              <w:t>102</w:t>
            </w:r>
          </w:p>
        </w:tc>
        <w:tc>
          <w:tcPr>
            <w:tcW w:w="4678" w:type="dxa"/>
          </w:tcPr>
          <w:p w14:paraId="499A8295"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7906798"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09E3076A" w14:textId="77777777" w:rsidR="00845A40" w:rsidRPr="00DD3EF1" w:rsidRDefault="00845A40" w:rsidP="00A41E34">
            <w:pPr>
              <w:rPr>
                <w:rFonts w:ascii="Calibri Light" w:hAnsi="Calibri Light" w:cs="Calibri Light"/>
              </w:rPr>
            </w:pPr>
            <w:r w:rsidRPr="00DD3EF1">
              <w:rPr>
                <w:rFonts w:ascii="Calibri Light" w:hAnsi="Calibri Light" w:cs="Calibri Light"/>
              </w:rPr>
              <w:t>28</w:t>
            </w:r>
          </w:p>
        </w:tc>
      </w:tr>
      <w:tr w:rsidR="00845A40" w:rsidRPr="00DD3EF1" w14:paraId="058FDC23" w14:textId="77777777" w:rsidTr="00A41E34">
        <w:tc>
          <w:tcPr>
            <w:tcW w:w="562" w:type="dxa"/>
          </w:tcPr>
          <w:p w14:paraId="4E23726E" w14:textId="77777777" w:rsidR="00845A40" w:rsidRPr="00DD3EF1" w:rsidRDefault="00845A40" w:rsidP="00A41E34">
            <w:pPr>
              <w:rPr>
                <w:rFonts w:ascii="Calibri Light" w:hAnsi="Calibri Light" w:cs="Calibri Light"/>
              </w:rPr>
            </w:pPr>
            <w:r w:rsidRPr="00DD3EF1">
              <w:rPr>
                <w:rFonts w:ascii="Calibri Light" w:hAnsi="Calibri Light" w:cs="Calibri Light"/>
              </w:rPr>
              <w:t>103</w:t>
            </w:r>
          </w:p>
        </w:tc>
        <w:tc>
          <w:tcPr>
            <w:tcW w:w="4678" w:type="dxa"/>
          </w:tcPr>
          <w:p w14:paraId="40E9C352"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62F70710"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9D6EEB1" w14:textId="77777777" w:rsidR="00845A40" w:rsidRPr="00DD3EF1" w:rsidRDefault="00845A40" w:rsidP="00A41E34">
            <w:pPr>
              <w:rPr>
                <w:rFonts w:ascii="Calibri Light" w:hAnsi="Calibri Light" w:cs="Calibri Light"/>
              </w:rPr>
            </w:pPr>
            <w:r w:rsidRPr="00DD3EF1">
              <w:rPr>
                <w:rFonts w:ascii="Calibri Light" w:hAnsi="Calibri Light" w:cs="Calibri Light"/>
              </w:rPr>
              <w:t>30</w:t>
            </w:r>
          </w:p>
        </w:tc>
      </w:tr>
      <w:tr w:rsidR="00845A40" w:rsidRPr="00DD3EF1" w14:paraId="637AF6BD" w14:textId="77777777" w:rsidTr="00A41E34">
        <w:tc>
          <w:tcPr>
            <w:tcW w:w="562" w:type="dxa"/>
          </w:tcPr>
          <w:p w14:paraId="7AFCEA67" w14:textId="77777777" w:rsidR="00845A40" w:rsidRPr="00DD3EF1" w:rsidRDefault="00845A40" w:rsidP="00A41E34">
            <w:pPr>
              <w:rPr>
                <w:rFonts w:ascii="Calibri Light" w:hAnsi="Calibri Light" w:cs="Calibri Light"/>
              </w:rPr>
            </w:pPr>
            <w:r w:rsidRPr="00DD3EF1">
              <w:rPr>
                <w:rFonts w:ascii="Calibri Light" w:hAnsi="Calibri Light" w:cs="Calibri Light"/>
              </w:rPr>
              <w:t>104</w:t>
            </w:r>
          </w:p>
        </w:tc>
        <w:tc>
          <w:tcPr>
            <w:tcW w:w="4678" w:type="dxa"/>
          </w:tcPr>
          <w:p w14:paraId="53B95A64"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08CD9A9A"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52B0CB7A" w14:textId="77777777" w:rsidR="00845A40" w:rsidRPr="00DD3EF1" w:rsidRDefault="00845A40" w:rsidP="00A41E34">
            <w:pPr>
              <w:rPr>
                <w:rFonts w:ascii="Calibri Light" w:hAnsi="Calibri Light" w:cs="Calibri Light"/>
              </w:rPr>
            </w:pPr>
            <w:r w:rsidRPr="00DD3EF1">
              <w:rPr>
                <w:rFonts w:ascii="Calibri Light" w:hAnsi="Calibri Light" w:cs="Calibri Light"/>
              </w:rPr>
              <w:t>35</w:t>
            </w:r>
          </w:p>
        </w:tc>
      </w:tr>
      <w:tr w:rsidR="00845A40" w:rsidRPr="00DD3EF1" w14:paraId="07A832E9" w14:textId="77777777" w:rsidTr="00A41E34">
        <w:tc>
          <w:tcPr>
            <w:tcW w:w="562" w:type="dxa"/>
          </w:tcPr>
          <w:p w14:paraId="7F588E51" w14:textId="77777777" w:rsidR="00845A40" w:rsidRPr="00DD3EF1" w:rsidRDefault="00845A40" w:rsidP="00A41E34">
            <w:pPr>
              <w:rPr>
                <w:rFonts w:ascii="Calibri Light" w:hAnsi="Calibri Light" w:cs="Calibri Light"/>
              </w:rPr>
            </w:pPr>
            <w:r w:rsidRPr="00DD3EF1">
              <w:rPr>
                <w:rFonts w:ascii="Calibri Light" w:hAnsi="Calibri Light" w:cs="Calibri Light"/>
              </w:rPr>
              <w:t>105</w:t>
            </w:r>
          </w:p>
        </w:tc>
        <w:tc>
          <w:tcPr>
            <w:tcW w:w="4678" w:type="dxa"/>
          </w:tcPr>
          <w:p w14:paraId="0358BB95"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E20E3DE"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ED2CA50" w14:textId="77777777" w:rsidR="00845A40" w:rsidRPr="00DD3EF1" w:rsidRDefault="00845A40" w:rsidP="00A41E34">
            <w:pPr>
              <w:rPr>
                <w:rFonts w:ascii="Calibri Light" w:hAnsi="Calibri Light" w:cs="Calibri Light"/>
              </w:rPr>
            </w:pPr>
            <w:r w:rsidRPr="00DD3EF1">
              <w:rPr>
                <w:rFonts w:ascii="Calibri Light" w:hAnsi="Calibri Light" w:cs="Calibri Light"/>
              </w:rPr>
              <w:t>36</w:t>
            </w:r>
          </w:p>
        </w:tc>
      </w:tr>
      <w:tr w:rsidR="00845A40" w:rsidRPr="00DD3EF1" w14:paraId="31EF5E59" w14:textId="77777777" w:rsidTr="00A41E34">
        <w:tc>
          <w:tcPr>
            <w:tcW w:w="562" w:type="dxa"/>
          </w:tcPr>
          <w:p w14:paraId="5AB5D1EF" w14:textId="77777777" w:rsidR="00845A40" w:rsidRPr="00DD3EF1" w:rsidRDefault="00845A40" w:rsidP="00A41E34">
            <w:pPr>
              <w:rPr>
                <w:rFonts w:ascii="Calibri Light" w:hAnsi="Calibri Light" w:cs="Calibri Light"/>
              </w:rPr>
            </w:pPr>
            <w:r w:rsidRPr="00DD3EF1">
              <w:rPr>
                <w:rFonts w:ascii="Calibri Light" w:hAnsi="Calibri Light" w:cs="Calibri Light"/>
              </w:rPr>
              <w:t>106</w:t>
            </w:r>
          </w:p>
        </w:tc>
        <w:tc>
          <w:tcPr>
            <w:tcW w:w="4678" w:type="dxa"/>
          </w:tcPr>
          <w:p w14:paraId="0C43ADFF"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1B76BFE5"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5AC66C5" w14:textId="77777777" w:rsidR="00845A40" w:rsidRPr="00DD3EF1" w:rsidRDefault="00845A40" w:rsidP="00A41E34">
            <w:pPr>
              <w:rPr>
                <w:rFonts w:ascii="Calibri Light" w:hAnsi="Calibri Light" w:cs="Calibri Light"/>
              </w:rPr>
            </w:pPr>
            <w:r w:rsidRPr="00DD3EF1">
              <w:rPr>
                <w:rFonts w:ascii="Calibri Light" w:hAnsi="Calibri Light" w:cs="Calibri Light"/>
              </w:rPr>
              <w:t>38</w:t>
            </w:r>
          </w:p>
        </w:tc>
      </w:tr>
      <w:tr w:rsidR="00845A40" w:rsidRPr="00DD3EF1" w14:paraId="58C21617" w14:textId="77777777" w:rsidTr="00A41E34">
        <w:tc>
          <w:tcPr>
            <w:tcW w:w="562" w:type="dxa"/>
          </w:tcPr>
          <w:p w14:paraId="47033A73" w14:textId="77777777" w:rsidR="00845A40" w:rsidRPr="00DD3EF1" w:rsidRDefault="00845A40" w:rsidP="00A41E34">
            <w:pPr>
              <w:rPr>
                <w:rFonts w:ascii="Calibri Light" w:hAnsi="Calibri Light" w:cs="Calibri Light"/>
              </w:rPr>
            </w:pPr>
            <w:r w:rsidRPr="00DD3EF1">
              <w:rPr>
                <w:rFonts w:ascii="Calibri Light" w:hAnsi="Calibri Light" w:cs="Calibri Light"/>
              </w:rPr>
              <w:t>107</w:t>
            </w:r>
          </w:p>
        </w:tc>
        <w:tc>
          <w:tcPr>
            <w:tcW w:w="4678" w:type="dxa"/>
          </w:tcPr>
          <w:p w14:paraId="61E61781"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320A5E0"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26885F70" w14:textId="77777777" w:rsidR="00845A40" w:rsidRPr="00DD3EF1" w:rsidRDefault="00845A40" w:rsidP="00A41E34">
            <w:pPr>
              <w:rPr>
                <w:rFonts w:ascii="Calibri Light" w:hAnsi="Calibri Light" w:cs="Calibri Light"/>
              </w:rPr>
            </w:pPr>
            <w:r w:rsidRPr="00DD3EF1">
              <w:rPr>
                <w:rFonts w:ascii="Calibri Light" w:hAnsi="Calibri Light" w:cs="Calibri Light"/>
              </w:rPr>
              <w:t>44</w:t>
            </w:r>
          </w:p>
        </w:tc>
      </w:tr>
      <w:tr w:rsidR="00845A40" w:rsidRPr="00DD3EF1" w14:paraId="23200043" w14:textId="77777777" w:rsidTr="00A41E34">
        <w:tc>
          <w:tcPr>
            <w:tcW w:w="562" w:type="dxa"/>
          </w:tcPr>
          <w:p w14:paraId="28D6585C" w14:textId="77777777" w:rsidR="00845A40" w:rsidRPr="00DD3EF1" w:rsidRDefault="00845A40" w:rsidP="00A41E34">
            <w:pPr>
              <w:rPr>
                <w:rFonts w:ascii="Calibri Light" w:hAnsi="Calibri Light" w:cs="Calibri Light"/>
              </w:rPr>
            </w:pPr>
            <w:r w:rsidRPr="00DD3EF1">
              <w:rPr>
                <w:rFonts w:ascii="Calibri Light" w:hAnsi="Calibri Light" w:cs="Calibri Light"/>
              </w:rPr>
              <w:t>108</w:t>
            </w:r>
          </w:p>
        </w:tc>
        <w:tc>
          <w:tcPr>
            <w:tcW w:w="4678" w:type="dxa"/>
          </w:tcPr>
          <w:p w14:paraId="42087965"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A25E577"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7AE0F4E5" w14:textId="77777777" w:rsidR="00845A40" w:rsidRPr="00DD3EF1" w:rsidRDefault="00845A40" w:rsidP="00A41E34">
            <w:pPr>
              <w:rPr>
                <w:rFonts w:ascii="Calibri Light" w:hAnsi="Calibri Light" w:cs="Calibri Light"/>
              </w:rPr>
            </w:pPr>
            <w:r w:rsidRPr="00DD3EF1">
              <w:rPr>
                <w:rFonts w:ascii="Calibri Light" w:hAnsi="Calibri Light" w:cs="Calibri Light"/>
              </w:rPr>
              <w:t>46</w:t>
            </w:r>
          </w:p>
        </w:tc>
      </w:tr>
      <w:tr w:rsidR="00845A40" w:rsidRPr="00DD3EF1" w14:paraId="4BBA34F1" w14:textId="77777777" w:rsidTr="00A41E34">
        <w:tc>
          <w:tcPr>
            <w:tcW w:w="562" w:type="dxa"/>
          </w:tcPr>
          <w:p w14:paraId="1DB6C29D" w14:textId="77777777" w:rsidR="00845A40" w:rsidRPr="00DD3EF1" w:rsidRDefault="00845A40" w:rsidP="00A41E34">
            <w:pPr>
              <w:rPr>
                <w:rFonts w:ascii="Calibri Light" w:hAnsi="Calibri Light" w:cs="Calibri Light"/>
              </w:rPr>
            </w:pPr>
            <w:r w:rsidRPr="00DD3EF1">
              <w:rPr>
                <w:rFonts w:ascii="Calibri Light" w:hAnsi="Calibri Light" w:cs="Calibri Light"/>
              </w:rPr>
              <w:t>109</w:t>
            </w:r>
          </w:p>
        </w:tc>
        <w:tc>
          <w:tcPr>
            <w:tcW w:w="4678" w:type="dxa"/>
          </w:tcPr>
          <w:p w14:paraId="0754C453"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9FC5BF9"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416145A9" w14:textId="77777777" w:rsidR="00845A40" w:rsidRPr="00DD3EF1" w:rsidRDefault="00845A40" w:rsidP="00A41E34">
            <w:pPr>
              <w:rPr>
                <w:rFonts w:ascii="Calibri Light" w:hAnsi="Calibri Light" w:cs="Calibri Light"/>
              </w:rPr>
            </w:pPr>
            <w:r w:rsidRPr="00DD3EF1">
              <w:rPr>
                <w:rFonts w:ascii="Calibri Light" w:hAnsi="Calibri Light" w:cs="Calibri Light"/>
              </w:rPr>
              <w:t>52</w:t>
            </w:r>
          </w:p>
        </w:tc>
      </w:tr>
      <w:tr w:rsidR="00845A40" w:rsidRPr="00DD3EF1" w14:paraId="35BB3A27" w14:textId="77777777" w:rsidTr="00A41E34">
        <w:tc>
          <w:tcPr>
            <w:tcW w:w="562" w:type="dxa"/>
          </w:tcPr>
          <w:p w14:paraId="418DE581" w14:textId="77777777" w:rsidR="00845A40" w:rsidRPr="00DD3EF1" w:rsidRDefault="00845A40" w:rsidP="00A41E34">
            <w:pPr>
              <w:rPr>
                <w:rFonts w:ascii="Calibri Light" w:hAnsi="Calibri Light" w:cs="Calibri Light"/>
              </w:rPr>
            </w:pPr>
            <w:r w:rsidRPr="00DD3EF1">
              <w:rPr>
                <w:rFonts w:ascii="Calibri Light" w:hAnsi="Calibri Light" w:cs="Calibri Light"/>
              </w:rPr>
              <w:t>110</w:t>
            </w:r>
          </w:p>
        </w:tc>
        <w:tc>
          <w:tcPr>
            <w:tcW w:w="4678" w:type="dxa"/>
          </w:tcPr>
          <w:p w14:paraId="7BAA6B8A"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53EC79A1" w14:textId="77777777" w:rsidR="00845A40" w:rsidRPr="00DD3EF1" w:rsidRDefault="00845A40" w:rsidP="00A41E34">
            <w:pPr>
              <w:rPr>
                <w:rFonts w:ascii="Calibri Light" w:hAnsi="Calibri Light" w:cs="Calibri Light"/>
              </w:rPr>
            </w:pPr>
            <w:r w:rsidRPr="00DD3EF1">
              <w:rPr>
                <w:rFonts w:ascii="Calibri Light" w:hAnsi="Calibri Light" w:cs="Calibri Light"/>
              </w:rPr>
              <w:t>Św. Antoniego</w:t>
            </w:r>
          </w:p>
        </w:tc>
        <w:tc>
          <w:tcPr>
            <w:tcW w:w="2266" w:type="dxa"/>
          </w:tcPr>
          <w:p w14:paraId="3202EFEE" w14:textId="77777777" w:rsidR="00845A40" w:rsidRPr="00DD3EF1" w:rsidRDefault="00845A40" w:rsidP="00A41E34">
            <w:pPr>
              <w:rPr>
                <w:rFonts w:ascii="Calibri Light" w:hAnsi="Calibri Light" w:cs="Calibri Light"/>
              </w:rPr>
            </w:pPr>
            <w:r w:rsidRPr="00DD3EF1">
              <w:rPr>
                <w:rFonts w:ascii="Calibri Light" w:hAnsi="Calibri Light" w:cs="Calibri Light"/>
              </w:rPr>
              <w:t>54</w:t>
            </w:r>
          </w:p>
        </w:tc>
      </w:tr>
      <w:tr w:rsidR="00845A40" w:rsidRPr="00DD3EF1" w14:paraId="0FDAA8B0" w14:textId="77777777" w:rsidTr="00A41E34">
        <w:tc>
          <w:tcPr>
            <w:tcW w:w="562" w:type="dxa"/>
          </w:tcPr>
          <w:p w14:paraId="6AB2C8F3" w14:textId="77777777" w:rsidR="00845A40" w:rsidRPr="00DD3EF1" w:rsidRDefault="00845A40" w:rsidP="00A41E34">
            <w:pPr>
              <w:rPr>
                <w:rFonts w:ascii="Calibri Light" w:hAnsi="Calibri Light" w:cs="Calibri Light"/>
              </w:rPr>
            </w:pPr>
            <w:r w:rsidRPr="00DD3EF1">
              <w:rPr>
                <w:rFonts w:ascii="Calibri Light" w:hAnsi="Calibri Light" w:cs="Calibri Light"/>
              </w:rPr>
              <w:t>111</w:t>
            </w:r>
          </w:p>
        </w:tc>
        <w:tc>
          <w:tcPr>
            <w:tcW w:w="4678" w:type="dxa"/>
          </w:tcPr>
          <w:p w14:paraId="67D409DC"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C8B393A" w14:textId="77777777" w:rsidR="00845A40" w:rsidRPr="00DD3EF1" w:rsidRDefault="00845A40" w:rsidP="00A41E34">
            <w:pPr>
              <w:rPr>
                <w:rFonts w:ascii="Calibri Light" w:hAnsi="Calibri Light" w:cs="Calibri Light"/>
              </w:rPr>
            </w:pPr>
            <w:r w:rsidRPr="00DD3EF1">
              <w:rPr>
                <w:rFonts w:ascii="Calibri Light" w:hAnsi="Calibri Light" w:cs="Calibri Light"/>
              </w:rPr>
              <w:t>Tkacka</w:t>
            </w:r>
          </w:p>
        </w:tc>
        <w:tc>
          <w:tcPr>
            <w:tcW w:w="2266" w:type="dxa"/>
          </w:tcPr>
          <w:p w14:paraId="141F4D06" w14:textId="77777777" w:rsidR="00845A40" w:rsidRPr="00DD3EF1" w:rsidRDefault="00845A40" w:rsidP="00A41E34">
            <w:pPr>
              <w:rPr>
                <w:rFonts w:ascii="Calibri Light" w:hAnsi="Calibri Light" w:cs="Calibri Light"/>
              </w:rPr>
            </w:pPr>
            <w:r w:rsidRPr="00DD3EF1">
              <w:rPr>
                <w:rFonts w:ascii="Calibri Light" w:hAnsi="Calibri Light" w:cs="Calibri Light"/>
              </w:rPr>
              <w:t>9</w:t>
            </w:r>
          </w:p>
        </w:tc>
      </w:tr>
      <w:tr w:rsidR="00845A40" w:rsidRPr="00DD3EF1" w14:paraId="0A0FB0D9" w14:textId="77777777" w:rsidTr="00A41E34">
        <w:tc>
          <w:tcPr>
            <w:tcW w:w="562" w:type="dxa"/>
          </w:tcPr>
          <w:p w14:paraId="528622AE" w14:textId="77777777" w:rsidR="00845A40" w:rsidRPr="00DD3EF1" w:rsidRDefault="00845A40" w:rsidP="00A41E34">
            <w:pPr>
              <w:rPr>
                <w:rFonts w:ascii="Calibri Light" w:hAnsi="Calibri Light" w:cs="Calibri Light"/>
              </w:rPr>
            </w:pPr>
            <w:r w:rsidRPr="00DD3EF1">
              <w:rPr>
                <w:rFonts w:ascii="Calibri Light" w:hAnsi="Calibri Light" w:cs="Calibri Light"/>
              </w:rPr>
              <w:t>112</w:t>
            </w:r>
          </w:p>
        </w:tc>
        <w:tc>
          <w:tcPr>
            <w:tcW w:w="4678" w:type="dxa"/>
          </w:tcPr>
          <w:p w14:paraId="7EED56A2" w14:textId="77777777" w:rsidR="00845A40" w:rsidRPr="00DD3EF1" w:rsidRDefault="00845A40" w:rsidP="00A41E34">
            <w:pPr>
              <w:rPr>
                <w:rFonts w:ascii="Calibri Light" w:hAnsi="Calibri Light" w:cs="Calibri Light"/>
              </w:rPr>
            </w:pPr>
            <w:r w:rsidRPr="00DD3EF1">
              <w:rPr>
                <w:rFonts w:ascii="Calibri Light" w:hAnsi="Calibri Light" w:cs="Calibri Light"/>
              </w:rPr>
              <w:t>Budynek dawnej łaźni miejskiej</w:t>
            </w:r>
          </w:p>
        </w:tc>
        <w:tc>
          <w:tcPr>
            <w:tcW w:w="1556" w:type="dxa"/>
          </w:tcPr>
          <w:p w14:paraId="7221747E" w14:textId="77777777" w:rsidR="00845A40" w:rsidRPr="00DD3EF1" w:rsidRDefault="00845A40" w:rsidP="00A41E34">
            <w:pPr>
              <w:rPr>
                <w:rFonts w:ascii="Calibri Light" w:hAnsi="Calibri Light" w:cs="Calibri Light"/>
              </w:rPr>
            </w:pPr>
            <w:r w:rsidRPr="00DD3EF1">
              <w:rPr>
                <w:rFonts w:ascii="Calibri Light" w:hAnsi="Calibri Light" w:cs="Calibri Light"/>
              </w:rPr>
              <w:t>Tkacka</w:t>
            </w:r>
          </w:p>
        </w:tc>
        <w:tc>
          <w:tcPr>
            <w:tcW w:w="2266" w:type="dxa"/>
          </w:tcPr>
          <w:p w14:paraId="087EF87E" w14:textId="77777777" w:rsidR="00845A40" w:rsidRPr="00DD3EF1" w:rsidRDefault="00845A40" w:rsidP="00A41E34">
            <w:pPr>
              <w:rPr>
                <w:rFonts w:ascii="Calibri Light" w:hAnsi="Calibri Light" w:cs="Calibri Light"/>
              </w:rPr>
            </w:pPr>
            <w:r w:rsidRPr="00DD3EF1">
              <w:rPr>
                <w:rFonts w:ascii="Calibri Light" w:hAnsi="Calibri Light" w:cs="Calibri Light"/>
              </w:rPr>
              <w:t>10</w:t>
            </w:r>
          </w:p>
        </w:tc>
      </w:tr>
      <w:tr w:rsidR="00845A40" w:rsidRPr="00DD3EF1" w14:paraId="45C6E4C4" w14:textId="77777777" w:rsidTr="00A41E34">
        <w:tc>
          <w:tcPr>
            <w:tcW w:w="562" w:type="dxa"/>
          </w:tcPr>
          <w:p w14:paraId="17003BB8" w14:textId="77777777" w:rsidR="00845A40" w:rsidRPr="00DD3EF1" w:rsidRDefault="00845A40" w:rsidP="00A41E34">
            <w:pPr>
              <w:rPr>
                <w:rFonts w:ascii="Calibri Light" w:hAnsi="Calibri Light" w:cs="Calibri Light"/>
              </w:rPr>
            </w:pPr>
            <w:r w:rsidRPr="00DD3EF1">
              <w:rPr>
                <w:rFonts w:ascii="Calibri Light" w:hAnsi="Calibri Light" w:cs="Calibri Light"/>
              </w:rPr>
              <w:t>113</w:t>
            </w:r>
          </w:p>
        </w:tc>
        <w:tc>
          <w:tcPr>
            <w:tcW w:w="4678" w:type="dxa"/>
          </w:tcPr>
          <w:p w14:paraId="7EFFAEDF" w14:textId="77777777" w:rsidR="00845A40" w:rsidRPr="00DD3EF1" w:rsidRDefault="00845A40" w:rsidP="00A41E34">
            <w:pPr>
              <w:rPr>
                <w:rFonts w:ascii="Calibri Light" w:hAnsi="Calibri Light" w:cs="Calibri Light"/>
              </w:rPr>
            </w:pPr>
            <w:r w:rsidRPr="00DD3EF1">
              <w:rPr>
                <w:rFonts w:ascii="Calibri Light" w:hAnsi="Calibri Light" w:cs="Calibri Light"/>
              </w:rPr>
              <w:t>Budynek dawnej kotłowni w zespole dawnej fabryki Batawia</w:t>
            </w:r>
          </w:p>
        </w:tc>
        <w:tc>
          <w:tcPr>
            <w:tcW w:w="1556" w:type="dxa"/>
          </w:tcPr>
          <w:p w14:paraId="31E4A796"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2BFDE1A9"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5628AA40" w14:textId="77777777" w:rsidTr="00A41E34">
        <w:tc>
          <w:tcPr>
            <w:tcW w:w="562" w:type="dxa"/>
          </w:tcPr>
          <w:p w14:paraId="7A42FAE8" w14:textId="77777777" w:rsidR="00845A40" w:rsidRPr="00DD3EF1" w:rsidRDefault="00845A40" w:rsidP="00A41E34">
            <w:pPr>
              <w:rPr>
                <w:rFonts w:ascii="Calibri Light" w:hAnsi="Calibri Light" w:cs="Calibri Light"/>
              </w:rPr>
            </w:pPr>
            <w:r w:rsidRPr="00DD3EF1">
              <w:rPr>
                <w:rFonts w:ascii="Calibri Light" w:hAnsi="Calibri Light" w:cs="Calibri Light"/>
              </w:rPr>
              <w:t>114</w:t>
            </w:r>
          </w:p>
        </w:tc>
        <w:tc>
          <w:tcPr>
            <w:tcW w:w="4678" w:type="dxa"/>
          </w:tcPr>
          <w:p w14:paraId="76A08FF6"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8BFCFF9"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419A43D2" w14:textId="77777777" w:rsidR="00845A40" w:rsidRPr="00DD3EF1" w:rsidRDefault="00845A40" w:rsidP="00A41E34">
            <w:pPr>
              <w:rPr>
                <w:rFonts w:ascii="Calibri Light" w:hAnsi="Calibri Light" w:cs="Calibri Light"/>
              </w:rPr>
            </w:pPr>
            <w:r w:rsidRPr="00DD3EF1">
              <w:rPr>
                <w:rFonts w:ascii="Calibri Light" w:hAnsi="Calibri Light" w:cs="Calibri Light"/>
              </w:rPr>
              <w:t>5</w:t>
            </w:r>
          </w:p>
        </w:tc>
      </w:tr>
      <w:tr w:rsidR="00845A40" w:rsidRPr="00DD3EF1" w14:paraId="10A0B04E" w14:textId="77777777" w:rsidTr="00A41E34">
        <w:tc>
          <w:tcPr>
            <w:tcW w:w="562" w:type="dxa"/>
          </w:tcPr>
          <w:p w14:paraId="711846B8" w14:textId="77777777" w:rsidR="00845A40" w:rsidRPr="00DD3EF1" w:rsidRDefault="00845A40" w:rsidP="00A41E34">
            <w:pPr>
              <w:rPr>
                <w:rFonts w:ascii="Calibri Light" w:hAnsi="Calibri Light" w:cs="Calibri Light"/>
              </w:rPr>
            </w:pPr>
            <w:r w:rsidRPr="00DD3EF1">
              <w:rPr>
                <w:rFonts w:ascii="Calibri Light" w:hAnsi="Calibri Light" w:cs="Calibri Light"/>
              </w:rPr>
              <w:t>115</w:t>
            </w:r>
          </w:p>
        </w:tc>
        <w:tc>
          <w:tcPr>
            <w:tcW w:w="4678" w:type="dxa"/>
          </w:tcPr>
          <w:p w14:paraId="4B5DE925"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6CC60449"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039F482E" w14:textId="77777777" w:rsidR="00845A40" w:rsidRPr="00DD3EF1" w:rsidRDefault="00845A40" w:rsidP="00A41E34">
            <w:pPr>
              <w:rPr>
                <w:rFonts w:ascii="Calibri Light" w:hAnsi="Calibri Light" w:cs="Calibri Light"/>
              </w:rPr>
            </w:pPr>
            <w:r w:rsidRPr="00DD3EF1">
              <w:rPr>
                <w:rFonts w:ascii="Calibri Light" w:hAnsi="Calibri Light" w:cs="Calibri Light"/>
              </w:rPr>
              <w:t>7</w:t>
            </w:r>
          </w:p>
        </w:tc>
      </w:tr>
      <w:tr w:rsidR="00845A40" w:rsidRPr="00DD3EF1" w14:paraId="1988232C" w14:textId="77777777" w:rsidTr="00A41E34">
        <w:tc>
          <w:tcPr>
            <w:tcW w:w="562" w:type="dxa"/>
          </w:tcPr>
          <w:p w14:paraId="7F985E86" w14:textId="77777777" w:rsidR="00845A40" w:rsidRPr="00DD3EF1" w:rsidRDefault="00845A40" w:rsidP="00A41E34">
            <w:pPr>
              <w:rPr>
                <w:rFonts w:ascii="Calibri Light" w:hAnsi="Calibri Light" w:cs="Calibri Light"/>
              </w:rPr>
            </w:pPr>
            <w:r w:rsidRPr="00DD3EF1">
              <w:rPr>
                <w:rFonts w:ascii="Calibri Light" w:hAnsi="Calibri Light" w:cs="Calibri Light"/>
              </w:rPr>
              <w:t>116</w:t>
            </w:r>
          </w:p>
        </w:tc>
        <w:tc>
          <w:tcPr>
            <w:tcW w:w="4678" w:type="dxa"/>
          </w:tcPr>
          <w:p w14:paraId="136F31BE"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2BD411A1"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01B50B88" w14:textId="77777777" w:rsidR="00845A40" w:rsidRPr="00DD3EF1" w:rsidRDefault="00845A40" w:rsidP="00A41E34">
            <w:pPr>
              <w:rPr>
                <w:rFonts w:ascii="Calibri Light" w:hAnsi="Calibri Light" w:cs="Calibri Light"/>
              </w:rPr>
            </w:pPr>
            <w:r w:rsidRPr="00DD3EF1">
              <w:rPr>
                <w:rFonts w:ascii="Calibri Light" w:hAnsi="Calibri Light" w:cs="Calibri Light"/>
              </w:rPr>
              <w:t>9</w:t>
            </w:r>
          </w:p>
        </w:tc>
      </w:tr>
      <w:tr w:rsidR="00845A40" w:rsidRPr="00DD3EF1" w14:paraId="7A90B443" w14:textId="77777777" w:rsidTr="00A41E34">
        <w:tc>
          <w:tcPr>
            <w:tcW w:w="562" w:type="dxa"/>
          </w:tcPr>
          <w:p w14:paraId="16B9FC65" w14:textId="77777777" w:rsidR="00845A40" w:rsidRPr="00DD3EF1" w:rsidRDefault="00845A40" w:rsidP="00A41E34">
            <w:pPr>
              <w:rPr>
                <w:rFonts w:ascii="Calibri Light" w:hAnsi="Calibri Light" w:cs="Calibri Light"/>
              </w:rPr>
            </w:pPr>
            <w:r w:rsidRPr="00DD3EF1">
              <w:rPr>
                <w:rFonts w:ascii="Calibri Light" w:hAnsi="Calibri Light" w:cs="Calibri Light"/>
              </w:rPr>
              <w:t>117</w:t>
            </w:r>
          </w:p>
        </w:tc>
        <w:tc>
          <w:tcPr>
            <w:tcW w:w="4678" w:type="dxa"/>
          </w:tcPr>
          <w:p w14:paraId="78147C04" w14:textId="77777777" w:rsidR="00845A40" w:rsidRPr="00DD3EF1" w:rsidRDefault="00845A40" w:rsidP="00A41E34">
            <w:pPr>
              <w:rPr>
                <w:rFonts w:ascii="Calibri Light" w:hAnsi="Calibri Light" w:cs="Calibri Light"/>
              </w:rPr>
            </w:pPr>
            <w:r w:rsidRPr="00DD3EF1">
              <w:rPr>
                <w:rFonts w:ascii="Calibri Light" w:hAnsi="Calibri Light" w:cs="Calibri Light"/>
              </w:rPr>
              <w:t>Pałac</w:t>
            </w:r>
          </w:p>
        </w:tc>
        <w:tc>
          <w:tcPr>
            <w:tcW w:w="1556" w:type="dxa"/>
          </w:tcPr>
          <w:p w14:paraId="44E690AD"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5C4913FD" w14:textId="77777777" w:rsidR="00845A40" w:rsidRPr="00DD3EF1" w:rsidRDefault="00845A40" w:rsidP="00A41E34">
            <w:pPr>
              <w:rPr>
                <w:rFonts w:ascii="Calibri Light" w:hAnsi="Calibri Light" w:cs="Calibri Light"/>
              </w:rPr>
            </w:pPr>
            <w:r w:rsidRPr="00DD3EF1">
              <w:rPr>
                <w:rFonts w:ascii="Calibri Light" w:hAnsi="Calibri Light" w:cs="Calibri Light"/>
              </w:rPr>
              <w:t>14</w:t>
            </w:r>
          </w:p>
        </w:tc>
      </w:tr>
      <w:tr w:rsidR="00845A40" w:rsidRPr="00DD3EF1" w14:paraId="4F368A13" w14:textId="77777777" w:rsidTr="00A41E34">
        <w:tc>
          <w:tcPr>
            <w:tcW w:w="562" w:type="dxa"/>
          </w:tcPr>
          <w:p w14:paraId="1C606900" w14:textId="77777777" w:rsidR="00845A40" w:rsidRPr="00DD3EF1" w:rsidRDefault="00845A40" w:rsidP="00A41E34">
            <w:pPr>
              <w:rPr>
                <w:rFonts w:ascii="Calibri Light" w:hAnsi="Calibri Light" w:cs="Calibri Light"/>
              </w:rPr>
            </w:pPr>
            <w:r w:rsidRPr="00DD3EF1">
              <w:rPr>
                <w:rFonts w:ascii="Calibri Light" w:hAnsi="Calibri Light" w:cs="Calibri Light"/>
              </w:rPr>
              <w:t>118</w:t>
            </w:r>
          </w:p>
        </w:tc>
        <w:tc>
          <w:tcPr>
            <w:tcW w:w="4678" w:type="dxa"/>
          </w:tcPr>
          <w:p w14:paraId="39A8E5D0"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1F853AF9"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55343733" w14:textId="77777777" w:rsidR="00845A40" w:rsidRPr="00DD3EF1" w:rsidRDefault="00845A40" w:rsidP="00A41E34">
            <w:pPr>
              <w:rPr>
                <w:rFonts w:ascii="Calibri Light" w:hAnsi="Calibri Light" w:cs="Calibri Light"/>
              </w:rPr>
            </w:pPr>
            <w:r w:rsidRPr="00DD3EF1">
              <w:rPr>
                <w:rFonts w:ascii="Calibri Light" w:hAnsi="Calibri Light" w:cs="Calibri Light"/>
              </w:rPr>
              <w:t>17</w:t>
            </w:r>
          </w:p>
        </w:tc>
      </w:tr>
      <w:tr w:rsidR="00845A40" w:rsidRPr="00DD3EF1" w14:paraId="20E3A12B" w14:textId="77777777" w:rsidTr="00A41E34">
        <w:tc>
          <w:tcPr>
            <w:tcW w:w="562" w:type="dxa"/>
          </w:tcPr>
          <w:p w14:paraId="7A5BDFFA" w14:textId="77777777" w:rsidR="00845A40" w:rsidRPr="00DD3EF1" w:rsidRDefault="00845A40" w:rsidP="00A41E34">
            <w:pPr>
              <w:rPr>
                <w:rFonts w:ascii="Calibri Light" w:hAnsi="Calibri Light" w:cs="Calibri Light"/>
              </w:rPr>
            </w:pPr>
            <w:r w:rsidRPr="00DD3EF1">
              <w:rPr>
                <w:rFonts w:ascii="Calibri Light" w:hAnsi="Calibri Light" w:cs="Calibri Light"/>
              </w:rPr>
              <w:t>119</w:t>
            </w:r>
          </w:p>
        </w:tc>
        <w:tc>
          <w:tcPr>
            <w:tcW w:w="4678" w:type="dxa"/>
          </w:tcPr>
          <w:p w14:paraId="31AC7B4C"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4102E7A7"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277DD1BA"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76B9D4C3" w14:textId="77777777" w:rsidTr="00A41E34">
        <w:tc>
          <w:tcPr>
            <w:tcW w:w="562" w:type="dxa"/>
          </w:tcPr>
          <w:p w14:paraId="57AAA4DE" w14:textId="77777777" w:rsidR="00845A40" w:rsidRPr="00DD3EF1" w:rsidRDefault="00845A40" w:rsidP="00A41E34">
            <w:pPr>
              <w:rPr>
                <w:rFonts w:ascii="Calibri Light" w:hAnsi="Calibri Light" w:cs="Calibri Light"/>
              </w:rPr>
            </w:pPr>
            <w:r w:rsidRPr="00DD3EF1">
              <w:rPr>
                <w:rFonts w:ascii="Calibri Light" w:hAnsi="Calibri Light" w:cs="Calibri Light"/>
              </w:rPr>
              <w:t>120</w:t>
            </w:r>
          </w:p>
        </w:tc>
        <w:tc>
          <w:tcPr>
            <w:tcW w:w="4678" w:type="dxa"/>
          </w:tcPr>
          <w:p w14:paraId="4883C5F8"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24E9576"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1BC88598" w14:textId="77777777" w:rsidR="00845A40" w:rsidRPr="00DD3EF1" w:rsidRDefault="00845A40" w:rsidP="00A41E34">
            <w:pPr>
              <w:rPr>
                <w:rFonts w:ascii="Calibri Light" w:hAnsi="Calibri Light" w:cs="Calibri Light"/>
              </w:rPr>
            </w:pPr>
            <w:r w:rsidRPr="00DD3EF1">
              <w:rPr>
                <w:rFonts w:ascii="Calibri Light" w:hAnsi="Calibri Light" w:cs="Calibri Light"/>
              </w:rPr>
              <w:t>24</w:t>
            </w:r>
          </w:p>
        </w:tc>
      </w:tr>
      <w:tr w:rsidR="00845A40" w:rsidRPr="00DD3EF1" w14:paraId="0FC0C72A" w14:textId="77777777" w:rsidTr="00A41E34">
        <w:tc>
          <w:tcPr>
            <w:tcW w:w="562" w:type="dxa"/>
          </w:tcPr>
          <w:p w14:paraId="522424B1" w14:textId="77777777" w:rsidR="00845A40" w:rsidRPr="00DD3EF1" w:rsidRDefault="00845A40" w:rsidP="00A41E34">
            <w:pPr>
              <w:rPr>
                <w:rFonts w:ascii="Calibri Light" w:hAnsi="Calibri Light" w:cs="Calibri Light"/>
              </w:rPr>
            </w:pPr>
            <w:r w:rsidRPr="00DD3EF1">
              <w:rPr>
                <w:rFonts w:ascii="Calibri Light" w:hAnsi="Calibri Light" w:cs="Calibri Light"/>
              </w:rPr>
              <w:t>121</w:t>
            </w:r>
          </w:p>
        </w:tc>
        <w:tc>
          <w:tcPr>
            <w:tcW w:w="4678" w:type="dxa"/>
          </w:tcPr>
          <w:p w14:paraId="4FA06AD9"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582FEAC9"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414F06B3" w14:textId="77777777" w:rsidR="00845A40" w:rsidRPr="00DD3EF1" w:rsidRDefault="00845A40" w:rsidP="00A41E34">
            <w:pPr>
              <w:rPr>
                <w:rFonts w:ascii="Calibri Light" w:hAnsi="Calibri Light" w:cs="Calibri Light"/>
              </w:rPr>
            </w:pPr>
            <w:r w:rsidRPr="00DD3EF1">
              <w:rPr>
                <w:rFonts w:ascii="Calibri Light" w:hAnsi="Calibri Light" w:cs="Calibri Light"/>
              </w:rPr>
              <w:t>26</w:t>
            </w:r>
          </w:p>
        </w:tc>
      </w:tr>
      <w:tr w:rsidR="00845A40" w:rsidRPr="00DD3EF1" w14:paraId="300693CA" w14:textId="77777777" w:rsidTr="00A41E34">
        <w:tc>
          <w:tcPr>
            <w:tcW w:w="562" w:type="dxa"/>
          </w:tcPr>
          <w:p w14:paraId="71A54A55" w14:textId="77777777" w:rsidR="00845A40" w:rsidRPr="00DD3EF1" w:rsidRDefault="00845A40" w:rsidP="00A41E34">
            <w:pPr>
              <w:rPr>
                <w:rFonts w:ascii="Calibri Light" w:hAnsi="Calibri Light" w:cs="Calibri Light"/>
              </w:rPr>
            </w:pPr>
            <w:r w:rsidRPr="00DD3EF1">
              <w:rPr>
                <w:rFonts w:ascii="Calibri Light" w:hAnsi="Calibri Light" w:cs="Calibri Light"/>
              </w:rPr>
              <w:t>122</w:t>
            </w:r>
          </w:p>
        </w:tc>
        <w:tc>
          <w:tcPr>
            <w:tcW w:w="4678" w:type="dxa"/>
          </w:tcPr>
          <w:p w14:paraId="6D2181EF"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39828CC2"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605ECDB5" w14:textId="77777777" w:rsidR="00845A40" w:rsidRPr="00DD3EF1" w:rsidRDefault="00845A40" w:rsidP="00A41E34">
            <w:pPr>
              <w:rPr>
                <w:rFonts w:ascii="Calibri Light" w:hAnsi="Calibri Light" w:cs="Calibri Light"/>
              </w:rPr>
            </w:pPr>
            <w:r w:rsidRPr="00DD3EF1">
              <w:rPr>
                <w:rFonts w:ascii="Calibri Light" w:hAnsi="Calibri Light" w:cs="Calibri Light"/>
              </w:rPr>
              <w:t>28</w:t>
            </w:r>
          </w:p>
        </w:tc>
      </w:tr>
      <w:tr w:rsidR="00845A40" w:rsidRPr="00DD3EF1" w14:paraId="53C17347" w14:textId="77777777" w:rsidTr="00A41E34">
        <w:tc>
          <w:tcPr>
            <w:tcW w:w="562" w:type="dxa"/>
          </w:tcPr>
          <w:p w14:paraId="0760699A" w14:textId="77777777" w:rsidR="00845A40" w:rsidRPr="00DD3EF1" w:rsidRDefault="00845A40" w:rsidP="00A41E34">
            <w:pPr>
              <w:rPr>
                <w:rFonts w:ascii="Calibri Light" w:hAnsi="Calibri Light" w:cs="Calibri Light"/>
              </w:rPr>
            </w:pPr>
            <w:r w:rsidRPr="00DD3EF1">
              <w:rPr>
                <w:rFonts w:ascii="Calibri Light" w:hAnsi="Calibri Light" w:cs="Calibri Light"/>
              </w:rPr>
              <w:t>123</w:t>
            </w:r>
          </w:p>
        </w:tc>
        <w:tc>
          <w:tcPr>
            <w:tcW w:w="4678" w:type="dxa"/>
          </w:tcPr>
          <w:p w14:paraId="18BFFBC9"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182B0266"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4507B542" w14:textId="77777777" w:rsidR="00845A40" w:rsidRPr="00DD3EF1" w:rsidRDefault="00845A40" w:rsidP="00A41E34">
            <w:pPr>
              <w:rPr>
                <w:rFonts w:ascii="Calibri Light" w:hAnsi="Calibri Light" w:cs="Calibri Light"/>
              </w:rPr>
            </w:pPr>
            <w:r w:rsidRPr="00DD3EF1">
              <w:rPr>
                <w:rFonts w:ascii="Calibri Light" w:hAnsi="Calibri Light" w:cs="Calibri Light"/>
              </w:rPr>
              <w:t>39</w:t>
            </w:r>
          </w:p>
        </w:tc>
      </w:tr>
      <w:tr w:rsidR="00845A40" w:rsidRPr="00DD3EF1" w14:paraId="362998FA" w14:textId="77777777" w:rsidTr="00A41E34">
        <w:tc>
          <w:tcPr>
            <w:tcW w:w="562" w:type="dxa"/>
          </w:tcPr>
          <w:p w14:paraId="3F703D84" w14:textId="77777777" w:rsidR="00845A40" w:rsidRPr="00DD3EF1" w:rsidRDefault="00845A40" w:rsidP="00A41E34">
            <w:pPr>
              <w:rPr>
                <w:rFonts w:ascii="Calibri Light" w:hAnsi="Calibri Light" w:cs="Calibri Light"/>
              </w:rPr>
            </w:pPr>
            <w:r w:rsidRPr="00DD3EF1">
              <w:rPr>
                <w:rFonts w:ascii="Calibri Light" w:hAnsi="Calibri Light" w:cs="Calibri Light"/>
              </w:rPr>
              <w:t>124</w:t>
            </w:r>
          </w:p>
        </w:tc>
        <w:tc>
          <w:tcPr>
            <w:tcW w:w="4678" w:type="dxa"/>
          </w:tcPr>
          <w:p w14:paraId="4FF4B8CF"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7A62BE74"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39315F81" w14:textId="77777777" w:rsidR="00845A40" w:rsidRPr="00DD3EF1" w:rsidRDefault="00845A40" w:rsidP="00A41E34">
            <w:pPr>
              <w:rPr>
                <w:rFonts w:ascii="Calibri Light" w:hAnsi="Calibri Light" w:cs="Calibri Light"/>
              </w:rPr>
            </w:pPr>
            <w:r w:rsidRPr="00DD3EF1">
              <w:rPr>
                <w:rFonts w:ascii="Calibri Light" w:hAnsi="Calibri Light" w:cs="Calibri Light"/>
              </w:rPr>
              <w:t>52</w:t>
            </w:r>
          </w:p>
        </w:tc>
      </w:tr>
      <w:tr w:rsidR="00845A40" w:rsidRPr="00DD3EF1" w14:paraId="3741D369" w14:textId="77777777" w:rsidTr="00A41E34">
        <w:tc>
          <w:tcPr>
            <w:tcW w:w="562" w:type="dxa"/>
          </w:tcPr>
          <w:p w14:paraId="74DE82BD" w14:textId="77777777" w:rsidR="00845A40" w:rsidRPr="00DD3EF1" w:rsidRDefault="00845A40" w:rsidP="00A41E34">
            <w:pPr>
              <w:rPr>
                <w:rFonts w:ascii="Calibri Light" w:hAnsi="Calibri Light" w:cs="Calibri Light"/>
              </w:rPr>
            </w:pPr>
            <w:r w:rsidRPr="00DD3EF1">
              <w:rPr>
                <w:rFonts w:ascii="Calibri Light" w:hAnsi="Calibri Light" w:cs="Calibri Light"/>
              </w:rPr>
              <w:t>125</w:t>
            </w:r>
          </w:p>
        </w:tc>
        <w:tc>
          <w:tcPr>
            <w:tcW w:w="4678" w:type="dxa"/>
          </w:tcPr>
          <w:p w14:paraId="174A7749" w14:textId="77777777" w:rsidR="00845A40" w:rsidRPr="00DD3EF1" w:rsidRDefault="00845A40" w:rsidP="00A41E34">
            <w:pPr>
              <w:rPr>
                <w:rFonts w:ascii="Calibri Light" w:hAnsi="Calibri Light" w:cs="Calibri Light"/>
              </w:rPr>
            </w:pPr>
            <w:r w:rsidRPr="00DD3EF1">
              <w:rPr>
                <w:rFonts w:ascii="Calibri Light" w:hAnsi="Calibri Light" w:cs="Calibri Light"/>
              </w:rPr>
              <w:t>Dom</w:t>
            </w:r>
          </w:p>
        </w:tc>
        <w:tc>
          <w:tcPr>
            <w:tcW w:w="1556" w:type="dxa"/>
          </w:tcPr>
          <w:p w14:paraId="1ECEF148"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040B0EC2" w14:textId="77777777" w:rsidR="00845A40" w:rsidRPr="00DD3EF1" w:rsidRDefault="00845A40" w:rsidP="00A41E34">
            <w:pPr>
              <w:rPr>
                <w:rFonts w:ascii="Calibri Light" w:hAnsi="Calibri Light" w:cs="Calibri Light"/>
              </w:rPr>
            </w:pPr>
            <w:r w:rsidRPr="00DD3EF1">
              <w:rPr>
                <w:rFonts w:ascii="Calibri Light" w:hAnsi="Calibri Light" w:cs="Calibri Light"/>
              </w:rPr>
              <w:t>56</w:t>
            </w:r>
          </w:p>
        </w:tc>
      </w:tr>
      <w:tr w:rsidR="00845A40" w:rsidRPr="00DD3EF1" w14:paraId="07706475" w14:textId="77777777" w:rsidTr="00A41E34">
        <w:tc>
          <w:tcPr>
            <w:tcW w:w="562" w:type="dxa"/>
          </w:tcPr>
          <w:p w14:paraId="7358400E" w14:textId="77777777" w:rsidR="00845A40" w:rsidRPr="00DD3EF1" w:rsidRDefault="00845A40" w:rsidP="00A41E34">
            <w:pPr>
              <w:rPr>
                <w:rFonts w:ascii="Calibri Light" w:hAnsi="Calibri Light" w:cs="Calibri Light"/>
              </w:rPr>
            </w:pPr>
            <w:r w:rsidRPr="00DD3EF1">
              <w:rPr>
                <w:rFonts w:ascii="Calibri Light" w:hAnsi="Calibri Light" w:cs="Calibri Light"/>
              </w:rPr>
              <w:t>126</w:t>
            </w:r>
          </w:p>
        </w:tc>
        <w:tc>
          <w:tcPr>
            <w:tcW w:w="4678" w:type="dxa"/>
          </w:tcPr>
          <w:p w14:paraId="1B9E3BEB"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206D7054" w14:textId="77777777" w:rsidR="00845A40" w:rsidRPr="00DD3EF1" w:rsidRDefault="00845A40" w:rsidP="00A41E34">
            <w:pPr>
              <w:rPr>
                <w:rFonts w:ascii="Calibri Light" w:hAnsi="Calibri Light" w:cs="Calibri Light"/>
              </w:rPr>
            </w:pPr>
            <w:r w:rsidRPr="00DD3EF1">
              <w:rPr>
                <w:rFonts w:ascii="Calibri Light" w:hAnsi="Calibri Light" w:cs="Calibri Light"/>
              </w:rPr>
              <w:t>Warszawska</w:t>
            </w:r>
          </w:p>
        </w:tc>
        <w:tc>
          <w:tcPr>
            <w:tcW w:w="2266" w:type="dxa"/>
          </w:tcPr>
          <w:p w14:paraId="217B04B5" w14:textId="77777777" w:rsidR="00845A40" w:rsidRPr="00DD3EF1" w:rsidRDefault="00845A40" w:rsidP="00A41E34">
            <w:pPr>
              <w:rPr>
                <w:rFonts w:ascii="Calibri Light" w:hAnsi="Calibri Light" w:cs="Calibri Light"/>
              </w:rPr>
            </w:pPr>
            <w:r w:rsidRPr="00DD3EF1">
              <w:rPr>
                <w:rFonts w:ascii="Calibri Light" w:hAnsi="Calibri Light" w:cs="Calibri Light"/>
              </w:rPr>
              <w:t>60</w:t>
            </w:r>
          </w:p>
        </w:tc>
      </w:tr>
      <w:tr w:rsidR="00845A40" w:rsidRPr="00DD3EF1" w14:paraId="53C79207" w14:textId="77777777" w:rsidTr="00A41E34">
        <w:tc>
          <w:tcPr>
            <w:tcW w:w="562" w:type="dxa"/>
          </w:tcPr>
          <w:p w14:paraId="7DCA81AA" w14:textId="77777777" w:rsidR="00845A40" w:rsidRPr="00DD3EF1" w:rsidRDefault="00845A40" w:rsidP="00A41E34">
            <w:pPr>
              <w:rPr>
                <w:rFonts w:ascii="Calibri Light" w:hAnsi="Calibri Light" w:cs="Calibri Light"/>
              </w:rPr>
            </w:pPr>
            <w:r w:rsidRPr="00DD3EF1">
              <w:rPr>
                <w:rFonts w:ascii="Calibri Light" w:hAnsi="Calibri Light" w:cs="Calibri Light"/>
              </w:rPr>
              <w:t>127</w:t>
            </w:r>
          </w:p>
        </w:tc>
        <w:tc>
          <w:tcPr>
            <w:tcW w:w="4678" w:type="dxa"/>
          </w:tcPr>
          <w:p w14:paraId="5CDD5A8E"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32E7E6E8" w14:textId="77777777" w:rsidR="00845A40" w:rsidRPr="00DD3EF1" w:rsidRDefault="00845A40" w:rsidP="00A41E34">
            <w:pPr>
              <w:rPr>
                <w:rFonts w:ascii="Calibri Light" w:hAnsi="Calibri Light" w:cs="Calibri Light"/>
              </w:rPr>
            </w:pPr>
            <w:r w:rsidRPr="00DD3EF1">
              <w:rPr>
                <w:rFonts w:ascii="Calibri Light" w:hAnsi="Calibri Light" w:cs="Calibri Light"/>
              </w:rPr>
              <w:t>Wschodnia</w:t>
            </w:r>
          </w:p>
        </w:tc>
        <w:tc>
          <w:tcPr>
            <w:tcW w:w="2266" w:type="dxa"/>
          </w:tcPr>
          <w:p w14:paraId="05922CA6" w14:textId="77777777" w:rsidR="00845A40" w:rsidRPr="00DD3EF1" w:rsidRDefault="00845A40" w:rsidP="00A41E34">
            <w:pPr>
              <w:rPr>
                <w:rFonts w:ascii="Calibri Light" w:hAnsi="Calibri Light" w:cs="Calibri Light"/>
              </w:rPr>
            </w:pPr>
            <w:r w:rsidRPr="00DD3EF1">
              <w:rPr>
                <w:rFonts w:ascii="Calibri Light" w:hAnsi="Calibri Light" w:cs="Calibri Light"/>
              </w:rPr>
              <w:t>20</w:t>
            </w:r>
          </w:p>
        </w:tc>
      </w:tr>
      <w:tr w:rsidR="00845A40" w:rsidRPr="00DD3EF1" w14:paraId="789EC85A" w14:textId="77777777" w:rsidTr="00A41E34">
        <w:tc>
          <w:tcPr>
            <w:tcW w:w="562" w:type="dxa"/>
          </w:tcPr>
          <w:p w14:paraId="2A39F973" w14:textId="77777777" w:rsidR="00845A40" w:rsidRPr="00DD3EF1" w:rsidRDefault="00845A40" w:rsidP="00A41E34">
            <w:pPr>
              <w:rPr>
                <w:rFonts w:ascii="Calibri Light" w:hAnsi="Calibri Light" w:cs="Calibri Light"/>
              </w:rPr>
            </w:pPr>
            <w:r w:rsidRPr="00DD3EF1">
              <w:rPr>
                <w:rFonts w:ascii="Calibri Light" w:hAnsi="Calibri Light" w:cs="Calibri Light"/>
              </w:rPr>
              <w:t>128</w:t>
            </w:r>
          </w:p>
        </w:tc>
        <w:tc>
          <w:tcPr>
            <w:tcW w:w="4678" w:type="dxa"/>
          </w:tcPr>
          <w:p w14:paraId="0D2381A1"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2630B097" w14:textId="77777777" w:rsidR="00845A40" w:rsidRPr="00DD3EF1" w:rsidRDefault="00845A40" w:rsidP="00A41E34">
            <w:pPr>
              <w:rPr>
                <w:rFonts w:ascii="Calibri Light" w:hAnsi="Calibri Light" w:cs="Calibri Light"/>
              </w:rPr>
            </w:pPr>
            <w:r w:rsidRPr="00DD3EF1">
              <w:rPr>
                <w:rFonts w:ascii="Calibri Light" w:hAnsi="Calibri Light" w:cs="Calibri Light"/>
              </w:rPr>
              <w:t>Wschodnia</w:t>
            </w:r>
          </w:p>
        </w:tc>
        <w:tc>
          <w:tcPr>
            <w:tcW w:w="2266" w:type="dxa"/>
          </w:tcPr>
          <w:p w14:paraId="34F3660D" w14:textId="77777777" w:rsidR="00845A40" w:rsidRPr="00DD3EF1" w:rsidRDefault="00845A40" w:rsidP="00A41E34">
            <w:pPr>
              <w:rPr>
                <w:rFonts w:ascii="Calibri Light" w:hAnsi="Calibri Light" w:cs="Calibri Light"/>
              </w:rPr>
            </w:pPr>
            <w:r w:rsidRPr="00DD3EF1">
              <w:rPr>
                <w:rFonts w:ascii="Calibri Light" w:hAnsi="Calibri Light" w:cs="Calibri Light"/>
              </w:rPr>
              <w:t>22</w:t>
            </w:r>
          </w:p>
        </w:tc>
      </w:tr>
      <w:tr w:rsidR="00845A40" w:rsidRPr="00DD3EF1" w14:paraId="074F4426" w14:textId="77777777" w:rsidTr="00A41E34">
        <w:tc>
          <w:tcPr>
            <w:tcW w:w="562" w:type="dxa"/>
          </w:tcPr>
          <w:p w14:paraId="7E791768" w14:textId="77777777" w:rsidR="00845A40" w:rsidRPr="00DD3EF1" w:rsidRDefault="00845A40" w:rsidP="00A41E34">
            <w:pPr>
              <w:rPr>
                <w:rFonts w:ascii="Calibri Light" w:hAnsi="Calibri Light" w:cs="Calibri Light"/>
              </w:rPr>
            </w:pPr>
            <w:r w:rsidRPr="00DD3EF1">
              <w:rPr>
                <w:rFonts w:ascii="Calibri Light" w:hAnsi="Calibri Light" w:cs="Calibri Light"/>
              </w:rPr>
              <w:t>129</w:t>
            </w:r>
          </w:p>
        </w:tc>
        <w:tc>
          <w:tcPr>
            <w:tcW w:w="4678" w:type="dxa"/>
          </w:tcPr>
          <w:p w14:paraId="0683F495" w14:textId="77777777" w:rsidR="00845A40" w:rsidRPr="00DD3EF1" w:rsidRDefault="00845A40" w:rsidP="00A41E34">
            <w:pPr>
              <w:rPr>
                <w:rFonts w:ascii="Calibri Light" w:hAnsi="Calibri Light" w:cs="Calibri Light"/>
              </w:rPr>
            </w:pPr>
            <w:r w:rsidRPr="00DD3EF1">
              <w:rPr>
                <w:rFonts w:ascii="Calibri Light" w:hAnsi="Calibri Light" w:cs="Calibri Light"/>
              </w:rPr>
              <w:t>Kamienica</w:t>
            </w:r>
          </w:p>
        </w:tc>
        <w:tc>
          <w:tcPr>
            <w:tcW w:w="1556" w:type="dxa"/>
          </w:tcPr>
          <w:p w14:paraId="0F4ABF17" w14:textId="77777777" w:rsidR="00845A40" w:rsidRPr="00DD3EF1" w:rsidRDefault="00845A40" w:rsidP="00A41E34">
            <w:pPr>
              <w:rPr>
                <w:rFonts w:ascii="Calibri Light" w:hAnsi="Calibri Light" w:cs="Calibri Light"/>
              </w:rPr>
            </w:pPr>
            <w:r w:rsidRPr="00DD3EF1">
              <w:rPr>
                <w:rFonts w:ascii="Calibri Light" w:hAnsi="Calibri Light" w:cs="Calibri Light"/>
              </w:rPr>
              <w:t>Zgorzelicka</w:t>
            </w:r>
          </w:p>
        </w:tc>
        <w:tc>
          <w:tcPr>
            <w:tcW w:w="2266" w:type="dxa"/>
          </w:tcPr>
          <w:p w14:paraId="4191895B" w14:textId="77777777" w:rsidR="00845A40" w:rsidRPr="00DD3EF1" w:rsidRDefault="00845A40" w:rsidP="00A41E34">
            <w:pPr>
              <w:keepNext/>
              <w:rPr>
                <w:rFonts w:ascii="Calibri Light" w:hAnsi="Calibri Light" w:cs="Calibri Light"/>
              </w:rPr>
            </w:pPr>
            <w:r w:rsidRPr="00DD3EF1">
              <w:rPr>
                <w:rFonts w:ascii="Calibri Light" w:hAnsi="Calibri Light" w:cs="Calibri Light"/>
              </w:rPr>
              <w:t>6</w:t>
            </w:r>
          </w:p>
        </w:tc>
      </w:tr>
    </w:tbl>
    <w:p w14:paraId="06F6225A" w14:textId="77777777" w:rsidR="00845A40" w:rsidRPr="00DD3EF1" w:rsidRDefault="00845A40" w:rsidP="00845A40">
      <w:pPr>
        <w:pStyle w:val="Legenda"/>
      </w:pPr>
      <w:r>
        <w:t>Źródło: opracowanie własne na podstawie Zarządzania Nr 368/2019 Prezydenta Miasta Tomaszowa Mazowieckiego z dnia 28 sierpnia 2019 roku w sprawie przyjęcia Gminnej Ewidencji Zabytków miasta Tomaszowa Mazowieckiego</w:t>
      </w:r>
    </w:p>
    <w:p w14:paraId="7E011A8F" w14:textId="79D79572" w:rsidR="00845A40" w:rsidRDefault="00845A40">
      <w:pPr>
        <w:rPr>
          <w:rFonts w:cstheme="minorHAnsi"/>
          <w:sz w:val="24"/>
          <w:szCs w:val="24"/>
        </w:rPr>
      </w:pPr>
      <w:r>
        <w:rPr>
          <w:rFonts w:cstheme="minorHAnsi"/>
          <w:sz w:val="24"/>
          <w:szCs w:val="24"/>
        </w:rPr>
        <w:br w:type="page"/>
      </w:r>
    </w:p>
    <w:p w14:paraId="5E8D2F32" w14:textId="2FF59AF4" w:rsidR="004A01B6" w:rsidRPr="004A01B6" w:rsidRDefault="00CF5CF3" w:rsidP="001368E2">
      <w:pPr>
        <w:autoSpaceDE w:val="0"/>
        <w:autoSpaceDN w:val="0"/>
        <w:adjustRightInd w:val="0"/>
        <w:spacing w:after="0" w:line="240" w:lineRule="auto"/>
        <w:jc w:val="right"/>
        <w:rPr>
          <w:rFonts w:cstheme="minorHAnsi"/>
          <w:sz w:val="24"/>
          <w:szCs w:val="24"/>
        </w:rPr>
      </w:pPr>
      <w:r>
        <w:rPr>
          <w:noProof/>
        </w:rPr>
        <w:lastRenderedPageBreak/>
        <w:drawing>
          <wp:inline distT="0" distB="0" distL="0" distR="0" wp14:anchorId="17E621C9" wp14:editId="4456624C">
            <wp:extent cx="5760720" cy="8133080"/>
            <wp:effectExtent l="0" t="0" r="0" b="1270"/>
            <wp:docPr id="115673342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720" cy="8133080"/>
                    </a:xfrm>
                    <a:prstGeom prst="rect">
                      <a:avLst/>
                    </a:prstGeom>
                    <a:noFill/>
                    <a:ln>
                      <a:noFill/>
                    </a:ln>
                  </pic:spPr>
                </pic:pic>
              </a:graphicData>
            </a:graphic>
          </wp:inline>
        </w:drawing>
      </w:r>
    </w:p>
    <w:sectPr w:rsidR="004A01B6" w:rsidRPr="004A01B6" w:rsidSect="00A538B1">
      <w:pgSz w:w="11906" w:h="16838"/>
      <w:pgMar w:top="851"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FBB1C0" w14:textId="77777777" w:rsidR="009F5697" w:rsidRDefault="009F5697" w:rsidP="00845A40">
      <w:pPr>
        <w:spacing w:after="0" w:line="240" w:lineRule="auto"/>
      </w:pPr>
      <w:r>
        <w:separator/>
      </w:r>
    </w:p>
  </w:endnote>
  <w:endnote w:type="continuationSeparator" w:id="0">
    <w:p w14:paraId="1C3ACB2B" w14:textId="77777777" w:rsidR="009F5697" w:rsidRDefault="009F5697" w:rsidP="00845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Liberation Serif">
    <w:altName w:val="Times New Roman"/>
    <w:charset w:val="EE"/>
    <w:family w:val="roman"/>
    <w:pitch w:val="variable"/>
    <w:sig w:usb0="00000000"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FB411" w14:textId="77777777" w:rsidR="00845A40" w:rsidRDefault="00845A40" w:rsidP="00D66310">
    <w:pPr>
      <w:pStyle w:val="Nagwek"/>
    </w:pPr>
  </w:p>
  <w:p w14:paraId="7FBBA599" w14:textId="77777777" w:rsidR="00845A40" w:rsidRDefault="00845A40" w:rsidP="00D66310">
    <w:pPr>
      <w:tabs>
        <w:tab w:val="center" w:pos="4536"/>
        <w:tab w:val="right" w:pos="9072"/>
      </w:tabs>
      <w:spacing w:after="0" w:line="120" w:lineRule="auto"/>
      <w:jc w:val="center"/>
    </w:pPr>
    <w:r>
      <w:pict w14:anchorId="41F6F6A2">
        <v:rect id="_x0000_i1027" style="width:460.75pt;height:1pt" o:hralign="center" o:hrstd="t" o:hrnoshade="t" o:hr="t" fillcolor="#ed7d31 [3205]" stroked="f"/>
      </w:pict>
    </w:r>
  </w:p>
  <w:p w14:paraId="5CCCCBFA" w14:textId="77777777" w:rsidR="00845A40" w:rsidRDefault="00845A40" w:rsidP="00D66310">
    <w:pPr>
      <w:pStyle w:val="Stopka"/>
      <w:jc w:val="righ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Pr>
        <w:b/>
        <w:noProof/>
        <w:color w:val="808080"/>
        <w:sz w:val="20"/>
      </w:rPr>
      <w:t>29</w:t>
    </w:r>
    <w:r w:rsidRPr="00F4330E">
      <w:rPr>
        <w:b/>
        <w:color w:val="808080"/>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37F1E4" w14:textId="77777777" w:rsidR="00845A40" w:rsidRDefault="00845A40" w:rsidP="00D66310">
    <w:pPr>
      <w:tabs>
        <w:tab w:val="center" w:pos="4536"/>
        <w:tab w:val="right" w:pos="9072"/>
      </w:tabs>
      <w:spacing w:after="0" w:line="120" w:lineRule="auto"/>
      <w:jc w:val="center"/>
    </w:pPr>
    <w:r>
      <w:pict w14:anchorId="38C39F0D">
        <v:rect id="_x0000_i1030" style="width:460.75pt;height:1pt" o:hralign="center" o:hrstd="t" o:hrnoshade="t" o:hr="t" fillcolor="#ed7d31 [3205]" stroked="f"/>
      </w:pict>
    </w:r>
  </w:p>
  <w:p w14:paraId="0B4793B2" w14:textId="77777777" w:rsidR="00845A40" w:rsidRPr="00D66310" w:rsidRDefault="00845A40" w:rsidP="00D66310">
    <w:pPr>
      <w:pStyle w:val="Stopka"/>
      <w:jc w:val="lef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Pr>
        <w:b/>
        <w:noProof/>
        <w:color w:val="808080"/>
        <w:sz w:val="20"/>
      </w:rPr>
      <w:t>28</w:t>
    </w:r>
    <w:r w:rsidRPr="00F4330E">
      <w:rPr>
        <w:b/>
        <w:color w:val="808080"/>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93562F" w14:textId="77777777" w:rsidR="00845A40" w:rsidRDefault="00845A40" w:rsidP="00D66310">
    <w:pPr>
      <w:tabs>
        <w:tab w:val="center" w:pos="4536"/>
        <w:tab w:val="right" w:pos="9072"/>
      </w:tabs>
      <w:spacing w:after="0" w:line="120" w:lineRule="auto"/>
      <w:jc w:val="center"/>
    </w:pPr>
    <w:r>
      <w:pict w14:anchorId="43B997CE">
        <v:rect id="_x0000_i1031" style="width:460.75pt;height:1pt" o:hralign="center" o:hrstd="t" o:hrnoshade="t" o:hr="t" fillcolor="#ed7d31 [3205]" stroked="f"/>
      </w:pict>
    </w:r>
  </w:p>
  <w:p w14:paraId="655E216A" w14:textId="77777777" w:rsidR="00845A40" w:rsidRDefault="00845A40" w:rsidP="00D66310">
    <w:pPr>
      <w:pStyle w:val="Stopka"/>
      <w:jc w:val="righ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Pr>
        <w:b/>
        <w:noProof/>
        <w:color w:val="808080"/>
        <w:sz w:val="20"/>
      </w:rPr>
      <w:t>31</w:t>
    </w:r>
    <w:r w:rsidRPr="00F4330E">
      <w:rPr>
        <w:b/>
        <w:color w:val="808080"/>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92756E" w14:textId="77777777" w:rsidR="00845A40" w:rsidRDefault="00845A40" w:rsidP="00091E23">
    <w:pPr>
      <w:tabs>
        <w:tab w:val="center" w:pos="4536"/>
        <w:tab w:val="right" w:pos="9072"/>
      </w:tabs>
      <w:spacing w:after="0" w:line="120" w:lineRule="auto"/>
      <w:jc w:val="center"/>
    </w:pPr>
    <w:r>
      <w:pict w14:anchorId="1F6FFFB8">
        <v:rect id="_x0000_i1034" style="width:460.75pt;height:1pt" o:hralign="center" o:hrstd="t" o:hrnoshade="t" o:hr="t" fillcolor="#ed7d31 [3205]" stroked="f"/>
      </w:pict>
    </w:r>
  </w:p>
  <w:p w14:paraId="12AFC8A4" w14:textId="77777777" w:rsidR="00845A40" w:rsidRDefault="00845A40" w:rsidP="00091E23">
    <w:pPr>
      <w:pStyle w:val="Stopka"/>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Pr>
        <w:b/>
        <w:noProof/>
        <w:color w:val="808080"/>
        <w:sz w:val="20"/>
      </w:rPr>
      <w:t>112</w:t>
    </w:r>
    <w:r w:rsidRPr="00F4330E">
      <w:rPr>
        <w:b/>
        <w:color w:val="808080"/>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05F7F" w14:textId="77777777" w:rsidR="00845A40" w:rsidRDefault="00845A40" w:rsidP="00091E23">
    <w:pPr>
      <w:tabs>
        <w:tab w:val="center" w:pos="4536"/>
        <w:tab w:val="right" w:pos="9072"/>
      </w:tabs>
      <w:spacing w:after="0" w:line="120" w:lineRule="auto"/>
      <w:jc w:val="center"/>
    </w:pPr>
    <w:r>
      <w:pict w14:anchorId="26B1FDDA">
        <v:rect id="_x0000_i1035" style="width:460.75pt;height:1pt" o:hralign="center" o:hrstd="t" o:hrnoshade="t" o:hr="t" fillcolor="#ed7d31 [3205]" stroked="f"/>
      </w:pict>
    </w:r>
  </w:p>
  <w:p w14:paraId="4B0C5F48" w14:textId="77777777" w:rsidR="00845A40" w:rsidRDefault="00845A40" w:rsidP="00091E23">
    <w:pPr>
      <w:pStyle w:val="Stopka"/>
      <w:jc w:val="right"/>
    </w:pPr>
    <w:r w:rsidRPr="00F4330E">
      <w:rPr>
        <w:b/>
        <w:color w:val="808080"/>
        <w:sz w:val="20"/>
      </w:rPr>
      <w:fldChar w:fldCharType="begin"/>
    </w:r>
    <w:r w:rsidRPr="00F4330E">
      <w:rPr>
        <w:b/>
        <w:color w:val="808080"/>
        <w:sz w:val="20"/>
      </w:rPr>
      <w:instrText>PAGE   \* MERGEFORMAT</w:instrText>
    </w:r>
    <w:r w:rsidRPr="00F4330E">
      <w:rPr>
        <w:b/>
        <w:color w:val="808080"/>
        <w:sz w:val="20"/>
      </w:rPr>
      <w:fldChar w:fldCharType="separate"/>
    </w:r>
    <w:r>
      <w:rPr>
        <w:b/>
        <w:noProof/>
        <w:color w:val="808080"/>
        <w:sz w:val="20"/>
      </w:rPr>
      <w:t>113</w:t>
    </w:r>
    <w:r w:rsidRPr="00F4330E">
      <w:rPr>
        <w:b/>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2970DA" w14:textId="77777777" w:rsidR="009F5697" w:rsidRDefault="009F5697" w:rsidP="00845A40">
      <w:pPr>
        <w:spacing w:after="0" w:line="240" w:lineRule="auto"/>
      </w:pPr>
      <w:r>
        <w:separator/>
      </w:r>
    </w:p>
  </w:footnote>
  <w:footnote w:type="continuationSeparator" w:id="0">
    <w:p w14:paraId="4512FD03" w14:textId="77777777" w:rsidR="009F5697" w:rsidRDefault="009F5697" w:rsidP="00845A40">
      <w:pPr>
        <w:spacing w:after="0" w:line="240" w:lineRule="auto"/>
      </w:pPr>
      <w:r>
        <w:continuationSeparator/>
      </w:r>
    </w:p>
  </w:footnote>
  <w:footnote w:id="1">
    <w:p w14:paraId="6F1050E6" w14:textId="77777777" w:rsidR="00845A40" w:rsidRPr="00850B56" w:rsidRDefault="00845A40" w:rsidP="00845A40">
      <w:pPr>
        <w:pStyle w:val="Tekstprzypisudolnego"/>
        <w:rPr>
          <w:rFonts w:ascii="Calibri Light" w:hAnsi="Calibri Light" w:cs="Calibri Light"/>
        </w:rPr>
      </w:pPr>
      <w:r w:rsidRPr="00850B56">
        <w:rPr>
          <w:rStyle w:val="Odwoanieprzypisudolnego"/>
          <w:rFonts w:ascii="Calibri Light" w:hAnsi="Calibri Light" w:cs="Calibri Light"/>
        </w:rPr>
        <w:footnoteRef/>
      </w:r>
      <w:r w:rsidRPr="00850B56">
        <w:rPr>
          <w:rFonts w:ascii="Calibri Light" w:hAnsi="Calibri Light" w:cs="Calibri Light"/>
        </w:rPr>
        <w:t xml:space="preserve"> Szczegółowy podział miasta został zaprezentowany w dalszej części opracowania na grafice 1</w:t>
      </w:r>
    </w:p>
  </w:footnote>
  <w:footnote w:id="2">
    <w:p w14:paraId="5FFC7985" w14:textId="77777777" w:rsidR="00845A40" w:rsidRDefault="00845A40" w:rsidP="00845A40">
      <w:pPr>
        <w:pStyle w:val="Tekstprzypisudolnego"/>
      </w:pPr>
      <w:r>
        <w:rPr>
          <w:rStyle w:val="Odwoanieprzypisudolnego"/>
        </w:rPr>
        <w:footnoteRef/>
      </w:r>
      <w:r>
        <w:t xml:space="preserve"> </w:t>
      </w:r>
      <w:r w:rsidRPr="00D42023">
        <w:rPr>
          <w:rFonts w:ascii="Calibri Light" w:hAnsi="Calibri Light" w:cs="Calibri Light"/>
        </w:rPr>
        <w:t>MOF Tomaszów Mazowiecki - Opoczno to porozumienie 14 samorządów</w:t>
      </w:r>
    </w:p>
  </w:footnote>
  <w:footnote w:id="3">
    <w:p w14:paraId="73CEC7CB" w14:textId="77777777" w:rsidR="00845A40" w:rsidRDefault="00845A40" w:rsidP="00845A40">
      <w:pPr>
        <w:pStyle w:val="Tekstprzypisudolnego"/>
      </w:pPr>
      <w:r>
        <w:rPr>
          <w:rStyle w:val="Odwoanieprzypisudolnego"/>
        </w:rPr>
        <w:footnoteRef/>
      </w:r>
      <w:r>
        <w:t xml:space="preserve"> </w:t>
      </w:r>
      <w:r w:rsidRPr="00D42023">
        <w:rPr>
          <w:rFonts w:ascii="Calibri Light" w:hAnsi="Calibri Light" w:cs="Calibri Light"/>
        </w:rPr>
        <w:t>Studium uwarunkowań i kierunków zagospodarowania przestrzennego Miasta Tomaszowa Mazowieckiego (Załącznik Nr 1 do uchwały Nr LI/445/09 Rady Miejskiej Tomaszowa Mazowieckiego z dnia 18 grudnia 2009 r.)</w:t>
      </w:r>
    </w:p>
  </w:footnote>
  <w:footnote w:id="4">
    <w:p w14:paraId="5ED3A6D6" w14:textId="77777777" w:rsidR="00845A40" w:rsidRPr="00797775" w:rsidRDefault="00845A40" w:rsidP="00845A40">
      <w:pPr>
        <w:pStyle w:val="Tekstprzypisudolnego"/>
        <w:rPr>
          <w:rFonts w:ascii="Calibri Light" w:hAnsi="Calibri Light" w:cs="Calibri Light"/>
        </w:rPr>
      </w:pPr>
      <w:r w:rsidRPr="00797775">
        <w:rPr>
          <w:rStyle w:val="Odwoanieprzypisudolnego"/>
          <w:rFonts w:ascii="Calibri Light" w:hAnsi="Calibri Light" w:cs="Calibri Light"/>
        </w:rPr>
        <w:footnoteRef/>
      </w:r>
      <w:r w:rsidRPr="00797775">
        <w:rPr>
          <w:rFonts w:ascii="Calibri Light" w:hAnsi="Calibri Light" w:cs="Calibri Light"/>
        </w:rPr>
        <w:t xml:space="preserve"> Podział ewidencyjny Tomaszowa Mazowieckiego przedstawiono na grafice 1.</w:t>
      </w:r>
    </w:p>
  </w:footnote>
  <w:footnote w:id="5">
    <w:p w14:paraId="78B455C0" w14:textId="77777777" w:rsidR="00845A40" w:rsidRPr="00FA63FF" w:rsidRDefault="00845A40" w:rsidP="00845A40">
      <w:pPr>
        <w:pStyle w:val="Tekstprzypisudolnego"/>
        <w:rPr>
          <w:rFonts w:ascii="Calibri Light" w:hAnsi="Calibri Light" w:cs="Calibri Light"/>
        </w:rPr>
      </w:pPr>
      <w:r w:rsidRPr="00FA63FF">
        <w:rPr>
          <w:rStyle w:val="Odwoanieprzypisudolnego"/>
          <w:rFonts w:ascii="Calibri Light" w:hAnsi="Calibri Light" w:cs="Calibri Light"/>
        </w:rPr>
        <w:footnoteRef/>
      </w:r>
      <w:r w:rsidRPr="00FA63FF">
        <w:rPr>
          <w:rFonts w:ascii="Calibri Light" w:hAnsi="Calibri Light" w:cs="Calibri Light"/>
        </w:rPr>
        <w:t xml:space="preserve"> Kolorem zielonym wyróżniono wartości odbiegające od średniej gminnej wyróżniając tym samym negatywne zjawiska </w:t>
      </w:r>
    </w:p>
  </w:footnote>
  <w:footnote w:id="6">
    <w:p w14:paraId="394AAA2D" w14:textId="77777777" w:rsidR="00845A40" w:rsidRPr="00A94F28" w:rsidRDefault="00845A40" w:rsidP="00845A40">
      <w:pPr>
        <w:pStyle w:val="Tekstprzypisudolnego"/>
        <w:rPr>
          <w:rFonts w:ascii="Calibri Light" w:hAnsi="Calibri Light" w:cs="Calibri Light"/>
        </w:rPr>
      </w:pPr>
      <w:r w:rsidRPr="00A94F28">
        <w:rPr>
          <w:rStyle w:val="Odwoanieprzypisudolnego"/>
          <w:rFonts w:ascii="Calibri Light" w:hAnsi="Calibri Light" w:cs="Calibri Light"/>
        </w:rPr>
        <w:footnoteRef/>
      </w:r>
      <w:r w:rsidRPr="00A94F28">
        <w:rPr>
          <w:rFonts w:ascii="Calibri Light" w:hAnsi="Calibri Light" w:cs="Calibri Light"/>
        </w:rPr>
        <w:t xml:space="preserve"> Liczba instytucji na 1000 mieszkańców </w:t>
      </w:r>
    </w:p>
  </w:footnote>
  <w:footnote w:id="7">
    <w:p w14:paraId="006F4AE8" w14:textId="77777777" w:rsidR="00845A40" w:rsidRDefault="00845A40" w:rsidP="00845A40">
      <w:pPr>
        <w:pStyle w:val="Tekstprzypisudolnego"/>
      </w:pPr>
      <w:r>
        <w:rPr>
          <w:rStyle w:val="Odwoanieprzypisudolnego"/>
        </w:rPr>
        <w:footnoteRef/>
      </w:r>
      <w:r>
        <w:t xml:space="preserve"> </w:t>
      </w:r>
      <w:r w:rsidRPr="00FA63FF">
        <w:rPr>
          <w:rFonts w:ascii="Calibri Light" w:hAnsi="Calibri Light" w:cs="Calibri Light"/>
        </w:rPr>
        <w:t>Liczba udogodnień przeznaczonych dla osób niepełnosprawnych w stosunku do powierzchni</w:t>
      </w:r>
    </w:p>
  </w:footnote>
  <w:footnote w:id="8">
    <w:p w14:paraId="48994F7E" w14:textId="77777777" w:rsidR="00845A40" w:rsidRDefault="00845A40" w:rsidP="00845A40">
      <w:pPr>
        <w:pStyle w:val="Tekstprzypisudolnego"/>
      </w:pPr>
      <w:r>
        <w:rPr>
          <w:rStyle w:val="Odwoanieprzypisudolnego"/>
        </w:rPr>
        <w:footnoteRef/>
      </w:r>
      <w:r>
        <w:t xml:space="preserve"> </w:t>
      </w:r>
      <w:r w:rsidRPr="00A94F28">
        <w:rPr>
          <w:rFonts w:ascii="Calibri Light" w:hAnsi="Calibri Light" w:cs="Calibri Light"/>
        </w:rPr>
        <w:t>Liczba</w:t>
      </w:r>
      <w:r>
        <w:rPr>
          <w:rFonts w:ascii="Calibri Light" w:hAnsi="Calibri Light" w:cs="Calibri Light"/>
        </w:rPr>
        <w:t xml:space="preserve"> (odsetek)</w:t>
      </w:r>
      <w:r w:rsidRPr="00A94F28">
        <w:rPr>
          <w:rFonts w:ascii="Calibri Light" w:hAnsi="Calibri Light" w:cs="Calibri Light"/>
        </w:rPr>
        <w:t xml:space="preserve"> linii transportu miejskiego obsługiwanych przez MZK</w:t>
      </w:r>
    </w:p>
  </w:footnote>
  <w:footnote w:id="9">
    <w:p w14:paraId="3C8B6ADE" w14:textId="77777777" w:rsidR="00845A40" w:rsidRPr="00612ECA" w:rsidRDefault="00845A40" w:rsidP="00845A40">
      <w:pPr>
        <w:pStyle w:val="Tekstprzypisudolnego"/>
        <w:rPr>
          <w:rFonts w:ascii="Calibri Light" w:hAnsi="Calibri Light" w:cs="Calibri Light"/>
        </w:rPr>
      </w:pPr>
      <w:r w:rsidRPr="00612ECA">
        <w:rPr>
          <w:rStyle w:val="Odwoanieprzypisudolnego"/>
          <w:rFonts w:ascii="Calibri Light" w:hAnsi="Calibri Light" w:cs="Calibri Light"/>
        </w:rPr>
        <w:footnoteRef/>
      </w:r>
      <w:r w:rsidRPr="00612ECA">
        <w:rPr>
          <w:rFonts w:ascii="Calibri Light" w:hAnsi="Calibri Light" w:cs="Calibri Light"/>
        </w:rPr>
        <w:t xml:space="preserve"> Uwzględniono podmioty realizujące zadania we wskazanych obszarach tematycznych</w:t>
      </w:r>
    </w:p>
  </w:footnote>
  <w:footnote w:id="10">
    <w:p w14:paraId="4B8FA0A3" w14:textId="77777777" w:rsidR="00845A40" w:rsidRDefault="00845A40" w:rsidP="00845A40">
      <w:pPr>
        <w:pStyle w:val="Tekstprzypisudolnego"/>
      </w:pPr>
      <w:r>
        <w:rPr>
          <w:rStyle w:val="Odwoanieprzypisudolnego"/>
        </w:rPr>
        <w:footnoteRef/>
      </w:r>
      <w:r>
        <w:t xml:space="preserve"> GUS agreguje dane dotyczące aktywności fizycznej co 2 lata – dane za rok 2020 nie zostały opublikowane</w:t>
      </w:r>
    </w:p>
  </w:footnote>
  <w:footnote w:id="11">
    <w:p w14:paraId="60126CD2" w14:textId="77777777" w:rsidR="00845A40" w:rsidRPr="006678B7" w:rsidRDefault="00845A40" w:rsidP="00845A40">
      <w:pPr>
        <w:pStyle w:val="Tekstprzypisudolnego"/>
        <w:rPr>
          <w:rFonts w:ascii="Calibri Light" w:hAnsi="Calibri Light" w:cs="Calibri Light"/>
        </w:rPr>
      </w:pPr>
      <w:r w:rsidRPr="006678B7">
        <w:rPr>
          <w:rStyle w:val="Odwoanieprzypisudolnego"/>
          <w:rFonts w:ascii="Calibri Light" w:hAnsi="Calibri Light" w:cs="Calibri Light"/>
        </w:rPr>
        <w:footnoteRef/>
      </w:r>
      <w:r w:rsidRPr="006678B7">
        <w:rPr>
          <w:rFonts w:ascii="Calibri Light" w:hAnsi="Calibri Light" w:cs="Calibri Light"/>
        </w:rPr>
        <w:t xml:space="preserve"> Badanie przeprowadz</w:t>
      </w:r>
      <w:r>
        <w:rPr>
          <w:rFonts w:ascii="Calibri Light" w:hAnsi="Calibri Light" w:cs="Calibri Light"/>
        </w:rPr>
        <w:t>ono w dniach 5.08-4.09, 2022 r.</w:t>
      </w:r>
    </w:p>
  </w:footnote>
  <w:footnote w:id="12">
    <w:p w14:paraId="3DE5ABCD" w14:textId="77777777" w:rsidR="00845A40" w:rsidRDefault="00845A40" w:rsidP="00845A40">
      <w:pPr>
        <w:pStyle w:val="Tekstprzypisudolnego"/>
      </w:pPr>
      <w:r>
        <w:rPr>
          <w:rStyle w:val="Odwoanieprzypisudolnego"/>
        </w:rPr>
        <w:footnoteRef/>
      </w:r>
      <w:r>
        <w:t xml:space="preserve"> </w:t>
      </w:r>
      <w:r w:rsidRPr="00C676AB">
        <w:rPr>
          <w:rFonts w:ascii="Calibri Light" w:hAnsi="Calibri Light" w:cs="Calibri Light"/>
        </w:rPr>
        <w:t>Więcej o problemie</w:t>
      </w:r>
      <w:r>
        <w:t xml:space="preserve">: </w:t>
      </w:r>
      <w:hyperlink r:id="rId1" w:history="1">
        <w:r w:rsidRPr="004010C9">
          <w:rPr>
            <w:rStyle w:val="Hipercze"/>
          </w:rPr>
          <w:t>https://www.nik.gov.pl/aktualnosci/zatrute-tereny.html</w:t>
        </w:r>
      </w:hyperlink>
      <w:r>
        <w:t xml:space="preserve"> </w:t>
      </w:r>
    </w:p>
  </w:footnote>
  <w:footnote w:id="13">
    <w:p w14:paraId="2EFCA673" w14:textId="77777777" w:rsidR="00845A40" w:rsidRPr="00B964E7" w:rsidRDefault="00845A40" w:rsidP="00845A40">
      <w:pPr>
        <w:pStyle w:val="Tekstprzypisudolnego"/>
        <w:rPr>
          <w:rFonts w:ascii="Calibri Light" w:hAnsi="Calibri Light" w:cs="Calibri Light"/>
        </w:rPr>
      </w:pPr>
      <w:r w:rsidRPr="00B964E7">
        <w:rPr>
          <w:rStyle w:val="Odwoanieprzypisudolnego"/>
          <w:rFonts w:ascii="Calibri Light" w:hAnsi="Calibri Light" w:cs="Calibri Light"/>
        </w:rPr>
        <w:footnoteRef/>
      </w:r>
      <w:r w:rsidRPr="00B964E7">
        <w:rPr>
          <w:rFonts w:ascii="Calibri Light" w:hAnsi="Calibri Light" w:cs="Calibri Light"/>
        </w:rPr>
        <w:t xml:space="preserve"> </w:t>
      </w:r>
      <w:r w:rsidRPr="00B964E7">
        <w:rPr>
          <w:rFonts w:ascii="Calibri Light" w:hAnsi="Calibri Light" w:cs="Calibri Light"/>
          <w:sz w:val="18"/>
          <w:szCs w:val="18"/>
        </w:rPr>
        <w:t>W uzasadnionych przypadkach (jeśli np. realizowane zadanie tego wymaga lub jest bardziej skomplikowane), wzór może podlegać modyfikacjom.</w:t>
      </w:r>
    </w:p>
  </w:footnote>
  <w:footnote w:id="14">
    <w:p w14:paraId="2D8A4E7D" w14:textId="77777777" w:rsidR="00845A40" w:rsidRDefault="00845A40" w:rsidP="00845A40">
      <w:pPr>
        <w:pStyle w:val="Tekstprzypisudolnego"/>
        <w:spacing w:line="240" w:lineRule="auto"/>
      </w:pPr>
      <w:r>
        <w:rPr>
          <w:rStyle w:val="Odwoanieprzypisudolnego"/>
        </w:rPr>
        <w:footnoteRef/>
      </w:r>
      <w:r>
        <w:t xml:space="preserve"> Por. </w:t>
      </w:r>
      <w:hyperlink r:id="rId2" w:history="1">
        <w:r w:rsidRPr="009B183F">
          <w:rPr>
            <w:rStyle w:val="Hipercze"/>
          </w:rPr>
          <w:t>https://www.gov.pl/web/fundusze-regiony/zasady-realizacji-instrumentow-terytorialnych-w-polsce-w-perspektywie-finansowej-ue-na-lata-2021-2027</w:t>
        </w:r>
      </w:hyperlink>
      <w:r>
        <w:t xml:space="preserve"> </w:t>
      </w:r>
    </w:p>
  </w:footnote>
  <w:footnote w:id="15">
    <w:p w14:paraId="2DF1DA8B" w14:textId="77777777" w:rsidR="00845A40" w:rsidRDefault="00845A40" w:rsidP="00845A40">
      <w:pPr>
        <w:pStyle w:val="Tekstprzypisudolnego"/>
      </w:pPr>
      <w:r>
        <w:rPr>
          <w:rStyle w:val="Odwoanieprzypisudolnego"/>
        </w:rPr>
        <w:footnoteRef/>
      </w:r>
      <w:r>
        <w:t xml:space="preserve"> Ustawa o rewitalizacji </w:t>
      </w:r>
      <w:hyperlink r:id="rId3" w:history="1">
        <w:r w:rsidRPr="009B183F">
          <w:rPr>
            <w:rStyle w:val="Hipercze"/>
          </w:rPr>
          <w:t>https://isap.sejm.gov.pl/isap.nsf/download.xsp/WDU20210000485/T/D20210485L.pdf</w:t>
        </w:r>
      </w:hyperlink>
      <w:r>
        <w:t xml:space="preserve"> </w:t>
      </w:r>
    </w:p>
  </w:footnote>
  <w:footnote w:id="16">
    <w:p w14:paraId="3259C4C3" w14:textId="77777777" w:rsidR="00845A40" w:rsidRDefault="00845A40" w:rsidP="00845A40">
      <w:pPr>
        <w:pStyle w:val="Tekstprzypisudolnego"/>
      </w:pPr>
      <w:r>
        <w:rPr>
          <w:rStyle w:val="Odwoanieprzypisudolnego"/>
        </w:rPr>
        <w:footnoteRef/>
      </w:r>
      <w:r>
        <w:t xml:space="preserve"> Szczegóły dotyczące prowadzonych działań partycypacyjnych zostały opisane w rozdziale 16.1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32B1C3" w14:textId="77777777" w:rsidR="00845A40" w:rsidRPr="007B087F" w:rsidRDefault="00845A40" w:rsidP="00D66310">
    <w:pPr>
      <w:pStyle w:val="Nagwek"/>
      <w:jc w:val="right"/>
      <w:rPr>
        <w:b/>
        <w:color w:val="808080"/>
        <w:sz w:val="20"/>
        <w:szCs w:val="23"/>
      </w:rPr>
    </w:pPr>
    <w:r w:rsidRPr="00835271">
      <w:rPr>
        <w:b/>
        <w:color w:val="808080"/>
        <w:sz w:val="20"/>
        <w:szCs w:val="23"/>
      </w:rPr>
      <w:t xml:space="preserve">Gminny Program Rewitalizacji </w:t>
    </w:r>
    <w:r>
      <w:rPr>
        <w:b/>
        <w:color w:val="808080"/>
        <w:sz w:val="20"/>
        <w:szCs w:val="23"/>
      </w:rPr>
      <w:t xml:space="preserve">Miasta Tomaszowa Mazowieckiego na lata 2023-2030 </w:t>
    </w:r>
  </w:p>
  <w:p w14:paraId="67DA4BBF" w14:textId="77777777" w:rsidR="00845A40" w:rsidRDefault="00845A40" w:rsidP="00D66310">
    <w:pPr>
      <w:tabs>
        <w:tab w:val="center" w:pos="4536"/>
        <w:tab w:val="right" w:pos="9072"/>
      </w:tabs>
      <w:spacing w:after="0" w:line="120" w:lineRule="auto"/>
      <w:jc w:val="right"/>
    </w:pPr>
    <w:r>
      <w:pict w14:anchorId="38DE4482">
        <v:rect id="_x0000_i1026" style="width:460.75pt;height:1pt" o:hralign="center" o:hrstd="t" o:hrnoshade="t" o:hr="t" fillcolor="#ed7d31 [3205]" stroked="f"/>
      </w:pict>
    </w:r>
  </w:p>
  <w:p w14:paraId="3C98CA49" w14:textId="77777777" w:rsidR="00845A40" w:rsidRPr="00D66310" w:rsidRDefault="00845A40" w:rsidP="00D66310">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70B21" w14:textId="77777777" w:rsidR="00845A40" w:rsidRPr="007B087F" w:rsidRDefault="00845A40" w:rsidP="00D66310">
    <w:pPr>
      <w:pStyle w:val="Nagwek"/>
      <w:jc w:val="right"/>
      <w:rPr>
        <w:b/>
        <w:color w:val="808080"/>
        <w:sz w:val="20"/>
        <w:szCs w:val="23"/>
      </w:rPr>
    </w:pPr>
    <w:r w:rsidRPr="00835271">
      <w:rPr>
        <w:b/>
        <w:color w:val="808080"/>
        <w:sz w:val="20"/>
        <w:szCs w:val="23"/>
      </w:rPr>
      <w:t xml:space="preserve">Gminny Program Rewitalizacji </w:t>
    </w:r>
    <w:r>
      <w:rPr>
        <w:b/>
        <w:color w:val="808080"/>
        <w:sz w:val="20"/>
        <w:szCs w:val="23"/>
      </w:rPr>
      <w:t xml:space="preserve">Miasta Tomaszowa Mazowieckiego na lata 2023-2030 </w:t>
    </w:r>
  </w:p>
  <w:p w14:paraId="0412FAA3" w14:textId="77777777" w:rsidR="00845A40" w:rsidRDefault="00845A40" w:rsidP="00D66310">
    <w:pPr>
      <w:tabs>
        <w:tab w:val="center" w:pos="4536"/>
        <w:tab w:val="right" w:pos="9072"/>
      </w:tabs>
      <w:spacing w:after="0" w:line="120" w:lineRule="auto"/>
      <w:jc w:val="right"/>
    </w:pPr>
    <w:r>
      <w:pict w14:anchorId="3A6082AA">
        <v:rect id="_x0000_i1028" style="width:460.75pt;height:1pt" o:hralign="center" o:hrstd="t" o:hrnoshade="t" o:hr="t" fillcolor="#ed7d31 [3205]" stroked="f"/>
      </w:pict>
    </w:r>
  </w:p>
  <w:p w14:paraId="6725E640" w14:textId="77777777" w:rsidR="00845A40" w:rsidRPr="00D66310" w:rsidRDefault="00845A40" w:rsidP="00D66310">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331CFF" w14:textId="77777777" w:rsidR="00845A40" w:rsidRPr="007B087F" w:rsidRDefault="00845A40" w:rsidP="004062C8">
    <w:pPr>
      <w:pStyle w:val="Nagwek"/>
      <w:rPr>
        <w:b/>
        <w:color w:val="808080"/>
        <w:sz w:val="20"/>
        <w:szCs w:val="23"/>
      </w:rPr>
    </w:pPr>
    <w:r>
      <w:rPr>
        <w:b/>
        <w:color w:val="808080"/>
        <w:sz w:val="20"/>
        <w:szCs w:val="23"/>
      </w:rPr>
      <w:t>REWITALIZACJA 2030</w:t>
    </w:r>
  </w:p>
  <w:p w14:paraId="2FEC3F66" w14:textId="77777777" w:rsidR="00845A40" w:rsidRDefault="00845A40" w:rsidP="004062C8">
    <w:pPr>
      <w:tabs>
        <w:tab w:val="center" w:pos="4536"/>
        <w:tab w:val="right" w:pos="9072"/>
      </w:tabs>
      <w:spacing w:after="0" w:line="120" w:lineRule="auto"/>
      <w:jc w:val="center"/>
    </w:pPr>
    <w:r>
      <w:pict w14:anchorId="2381771F">
        <v:rect id="_x0000_i1029" style="width:453.65pt;height:1pt" o:hralign="center" o:hrstd="t" o:hrnoshade="t" o:hr="t" fillcolor="#c45911 [2405]" stroked="f"/>
      </w:pict>
    </w:r>
  </w:p>
  <w:p w14:paraId="154900F4" w14:textId="77777777" w:rsidR="00845A40" w:rsidRDefault="00845A40">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A72C9" w14:textId="77777777" w:rsidR="00845A40" w:rsidRPr="007B087F" w:rsidRDefault="00845A40" w:rsidP="00091E23">
    <w:pPr>
      <w:pStyle w:val="Nagwek"/>
      <w:rPr>
        <w:b/>
        <w:color w:val="808080"/>
        <w:sz w:val="20"/>
        <w:szCs w:val="23"/>
      </w:rPr>
    </w:pPr>
    <w:r>
      <w:rPr>
        <w:b/>
        <w:color w:val="808080"/>
        <w:sz w:val="20"/>
        <w:szCs w:val="23"/>
      </w:rPr>
      <w:t>Rewitalizacja 2023-2030</w:t>
    </w:r>
  </w:p>
  <w:p w14:paraId="5932761D" w14:textId="77777777" w:rsidR="00845A40" w:rsidRDefault="00845A40" w:rsidP="00091E23">
    <w:pPr>
      <w:tabs>
        <w:tab w:val="center" w:pos="4536"/>
        <w:tab w:val="right" w:pos="9072"/>
      </w:tabs>
      <w:spacing w:after="0" w:line="120" w:lineRule="auto"/>
      <w:jc w:val="center"/>
    </w:pPr>
    <w:r>
      <w:pict w14:anchorId="42018AC2">
        <v:rect id="_x0000_i1032" style="width:460.75pt;height:1pt" o:hralign="center" o:hrstd="t" o:hrnoshade="t" o:hr="t" fillcolor="#ed7d31 [3205]" stroked="f"/>
      </w:pict>
    </w:r>
  </w:p>
  <w:p w14:paraId="7FEA225A" w14:textId="77777777" w:rsidR="00845A40" w:rsidRDefault="00845A40">
    <w:pPr>
      <w:pStyle w:val="Nagwek"/>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558E29" w14:textId="77777777" w:rsidR="00845A40" w:rsidRPr="007B087F" w:rsidRDefault="00845A40" w:rsidP="00091E23">
    <w:pPr>
      <w:pStyle w:val="Nagwek"/>
      <w:jc w:val="right"/>
      <w:rPr>
        <w:b/>
        <w:color w:val="808080"/>
        <w:sz w:val="20"/>
        <w:szCs w:val="23"/>
      </w:rPr>
    </w:pPr>
    <w:r w:rsidRPr="00835271">
      <w:rPr>
        <w:b/>
        <w:color w:val="808080"/>
        <w:sz w:val="20"/>
        <w:szCs w:val="23"/>
      </w:rPr>
      <w:t xml:space="preserve">Gminny Program Rewitalizacji </w:t>
    </w:r>
    <w:r>
      <w:rPr>
        <w:b/>
        <w:color w:val="808080"/>
        <w:sz w:val="20"/>
        <w:szCs w:val="23"/>
      </w:rPr>
      <w:t xml:space="preserve">Miasta Tomaszowa Mazowieckiego na lata 2023-2030 </w:t>
    </w:r>
  </w:p>
  <w:p w14:paraId="493B7DE1" w14:textId="77777777" w:rsidR="00845A40" w:rsidRDefault="00845A40" w:rsidP="00091E23">
    <w:pPr>
      <w:tabs>
        <w:tab w:val="center" w:pos="4536"/>
        <w:tab w:val="right" w:pos="9072"/>
      </w:tabs>
      <w:spacing w:after="0" w:line="120" w:lineRule="auto"/>
      <w:jc w:val="right"/>
    </w:pPr>
    <w:r>
      <w:pict w14:anchorId="503514E9">
        <v:rect id="_x0000_i1033" style="width:460.75pt;height:1pt" o:hralign="center" o:hrstd="t" o:hrnoshade="t" o:hr="t" fillcolor="#ed7d31 [3205]" stroked="f"/>
      </w:pict>
    </w:r>
  </w:p>
  <w:p w14:paraId="0A59096B" w14:textId="77777777" w:rsidR="00845A40" w:rsidRDefault="00845A40" w:rsidP="00091E23">
    <w:pPr>
      <w:pStyle w:val="Nagwek"/>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BAF778" w14:textId="77777777" w:rsidR="00845A40" w:rsidRDefault="00845A40" w:rsidP="00091E23">
    <w:pPr>
      <w:pStyle w:val="Nagwek"/>
      <w:rPr>
        <w:b/>
        <w:color w:val="808080"/>
        <w:sz w:val="20"/>
        <w:szCs w:val="23"/>
      </w:rPr>
    </w:pPr>
  </w:p>
  <w:p w14:paraId="73B4B512" w14:textId="77777777" w:rsidR="00845A40" w:rsidRPr="007B087F" w:rsidRDefault="00845A40" w:rsidP="00091E23">
    <w:pPr>
      <w:pStyle w:val="Nagwek"/>
      <w:jc w:val="right"/>
      <w:rPr>
        <w:b/>
        <w:color w:val="808080"/>
        <w:sz w:val="20"/>
        <w:szCs w:val="23"/>
      </w:rPr>
    </w:pPr>
    <w:r w:rsidRPr="00835271">
      <w:rPr>
        <w:b/>
        <w:color w:val="808080"/>
        <w:sz w:val="20"/>
        <w:szCs w:val="23"/>
      </w:rPr>
      <w:t xml:space="preserve">Gminny Program Rewitalizacji </w:t>
    </w:r>
    <w:r>
      <w:rPr>
        <w:b/>
        <w:color w:val="808080"/>
        <w:sz w:val="20"/>
        <w:szCs w:val="23"/>
      </w:rPr>
      <w:t xml:space="preserve">Miasta Tomaszowa Mazowieckiego na lata 2023-2030 </w:t>
    </w:r>
  </w:p>
  <w:p w14:paraId="769364C1" w14:textId="77777777" w:rsidR="00845A40" w:rsidRDefault="00845A40" w:rsidP="00091E23">
    <w:pPr>
      <w:tabs>
        <w:tab w:val="center" w:pos="4536"/>
        <w:tab w:val="right" w:pos="9072"/>
      </w:tabs>
      <w:spacing w:after="0" w:line="120" w:lineRule="auto"/>
      <w:jc w:val="right"/>
    </w:pPr>
    <w:r>
      <w:pict w14:anchorId="15645D07">
        <v:rect id="_x0000_i1036" style="width:453.6pt;height:1pt" o:hralign="center" o:hrstd="t" o:hrnoshade="t" o:hr="t" fillcolor="#2e74b5" stroked="f"/>
      </w:pict>
    </w:r>
  </w:p>
  <w:p w14:paraId="0F8D2BA3" w14:textId="77777777" w:rsidR="00845A40" w:rsidRDefault="00845A40" w:rsidP="00091E23">
    <w:pPr>
      <w:pStyle w:val="Nagwek"/>
    </w:pPr>
  </w:p>
  <w:p w14:paraId="35CFD8DE" w14:textId="77777777" w:rsidR="00845A40" w:rsidRDefault="00845A40">
    <w:pPr>
      <w:pStyle w:val="Nagwek"/>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1B71C" w14:textId="77777777" w:rsidR="00845A40" w:rsidRPr="007B087F" w:rsidRDefault="00845A40" w:rsidP="00DA183F">
    <w:pPr>
      <w:pStyle w:val="Nagwek"/>
      <w:jc w:val="left"/>
      <w:rPr>
        <w:b/>
        <w:color w:val="808080"/>
        <w:sz w:val="20"/>
        <w:szCs w:val="23"/>
      </w:rPr>
    </w:pPr>
    <w:r>
      <w:rPr>
        <w:b/>
        <w:color w:val="808080"/>
        <w:sz w:val="20"/>
        <w:szCs w:val="23"/>
      </w:rPr>
      <w:t>REWITALIZACJA 2030</w:t>
    </w:r>
  </w:p>
  <w:p w14:paraId="500A8630" w14:textId="77777777" w:rsidR="00845A40" w:rsidRDefault="00845A40" w:rsidP="00DA183F">
    <w:pPr>
      <w:tabs>
        <w:tab w:val="center" w:pos="4536"/>
        <w:tab w:val="right" w:pos="9072"/>
      </w:tabs>
      <w:spacing w:after="0" w:line="120" w:lineRule="auto"/>
      <w:jc w:val="right"/>
    </w:pPr>
    <w:r>
      <w:pict w14:anchorId="46519E4C">
        <v:rect id="_x0000_i1037" style="width:453.6pt;height:1pt" o:hralign="center" o:hrstd="t" o:hrnoshade="t" o:hr="t" fillcolor="#2e74b5" stroked="f"/>
      </w:pict>
    </w:r>
  </w:p>
  <w:p w14:paraId="3ECAC830" w14:textId="77777777" w:rsidR="00845A40" w:rsidRPr="00DA183F" w:rsidRDefault="00845A40" w:rsidP="00DA183F">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1" w15:restartNumberingAfterBreak="0">
    <w:nsid w:val="00000060"/>
    <w:multiLevelType w:val="multilevel"/>
    <w:tmpl w:val="C54C78A0"/>
    <w:lvl w:ilvl="0">
      <w:start w:val="1"/>
      <w:numFmt w:val="lowerLetter"/>
      <w:lvlText w:val="%1)"/>
      <w:lvlJc w:val="left"/>
      <w:pPr>
        <w:tabs>
          <w:tab w:val="num" w:pos="0"/>
        </w:tabs>
        <w:ind w:left="720" w:hanging="360"/>
      </w:pPr>
      <w:rPr>
        <w:rFonts w:cs="Times New Roman"/>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2" w15:restartNumberingAfterBreak="0">
    <w:nsid w:val="00000061"/>
    <w:multiLevelType w:val="multilevel"/>
    <w:tmpl w:val="C96A6F7A"/>
    <w:lvl w:ilvl="0">
      <w:start w:val="1"/>
      <w:numFmt w:val="decimal"/>
      <w:lvlText w:val="%1."/>
      <w:lvlJc w:val="left"/>
      <w:pPr>
        <w:tabs>
          <w:tab w:val="num" w:pos="0"/>
        </w:tabs>
        <w:ind w:left="720" w:hanging="360"/>
      </w:pPr>
      <w:rPr>
        <w:rFonts w:cs="Times New Roman"/>
        <w:b/>
        <w:bCs/>
      </w:rPr>
    </w:lvl>
    <w:lvl w:ilvl="1">
      <w:start w:val="1"/>
      <w:numFmt w:val="lowerLetter"/>
      <w:lvlText w:val="%2."/>
      <w:lvlJc w:val="left"/>
      <w:pPr>
        <w:tabs>
          <w:tab w:val="num" w:pos="0"/>
        </w:tabs>
        <w:ind w:left="1440" w:hanging="360"/>
      </w:pPr>
      <w:rPr>
        <w:rFonts w:cs="Times New Roman"/>
      </w:rPr>
    </w:lvl>
    <w:lvl w:ilvl="2">
      <w:start w:val="1"/>
      <w:numFmt w:val="lowerRoman"/>
      <w:lvlText w:val="%3."/>
      <w:lvlJc w:val="right"/>
      <w:pPr>
        <w:tabs>
          <w:tab w:val="num" w:pos="0"/>
        </w:tabs>
        <w:ind w:left="2160" w:hanging="180"/>
      </w:pPr>
      <w:rPr>
        <w:rFonts w:cs="Times New Roman"/>
      </w:rPr>
    </w:lvl>
    <w:lvl w:ilvl="3">
      <w:start w:val="1"/>
      <w:numFmt w:val="decimal"/>
      <w:lvlText w:val="%4."/>
      <w:lvlJc w:val="left"/>
      <w:pPr>
        <w:tabs>
          <w:tab w:val="num" w:pos="0"/>
        </w:tabs>
        <w:ind w:left="2880" w:hanging="360"/>
      </w:pPr>
      <w:rPr>
        <w:rFonts w:cs="Times New Roman"/>
      </w:rPr>
    </w:lvl>
    <w:lvl w:ilvl="4">
      <w:start w:val="1"/>
      <w:numFmt w:val="lowerLetter"/>
      <w:lvlText w:val="%5."/>
      <w:lvlJc w:val="left"/>
      <w:pPr>
        <w:tabs>
          <w:tab w:val="num" w:pos="0"/>
        </w:tabs>
        <w:ind w:left="3600" w:hanging="360"/>
      </w:pPr>
      <w:rPr>
        <w:rFonts w:cs="Times New Roman"/>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3" w15:restartNumberingAfterBreak="0">
    <w:nsid w:val="0223364C"/>
    <w:multiLevelType w:val="hybridMultilevel"/>
    <w:tmpl w:val="CED8B6A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4BE1719"/>
    <w:multiLevelType w:val="hybridMultilevel"/>
    <w:tmpl w:val="1C9AC034"/>
    <w:lvl w:ilvl="0" w:tplc="18B646C8">
      <w:start w:val="1"/>
      <w:numFmt w:val="bullet"/>
      <w:lvlText w:val=""/>
      <w:lvlJc w:val="left"/>
      <w:pPr>
        <w:ind w:left="720" w:hanging="360"/>
      </w:pPr>
      <w:rPr>
        <w:rFonts w:ascii="Symbol" w:hAnsi="Symbol" w:hint="default"/>
        <w:color w:val="1F4E79" w:themeColor="accent5" w:themeShade="8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79C0D26"/>
    <w:multiLevelType w:val="hybridMultilevel"/>
    <w:tmpl w:val="4AA8667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15:restartNumberingAfterBreak="0">
    <w:nsid w:val="07AC0024"/>
    <w:multiLevelType w:val="hybridMultilevel"/>
    <w:tmpl w:val="2E4EAA5C"/>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7FC7A89"/>
    <w:multiLevelType w:val="hybridMultilevel"/>
    <w:tmpl w:val="445AA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A657054"/>
    <w:multiLevelType w:val="hybridMultilevel"/>
    <w:tmpl w:val="DCD6A63C"/>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A8F32A7"/>
    <w:multiLevelType w:val="hybridMultilevel"/>
    <w:tmpl w:val="B7942E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A34143"/>
    <w:multiLevelType w:val="hybridMultilevel"/>
    <w:tmpl w:val="C352D532"/>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BFA166D"/>
    <w:multiLevelType w:val="hybridMultilevel"/>
    <w:tmpl w:val="06E263B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D425EFE"/>
    <w:multiLevelType w:val="hybridMultilevel"/>
    <w:tmpl w:val="C1ECFE20"/>
    <w:lvl w:ilvl="0" w:tplc="04150001">
      <w:start w:val="1"/>
      <w:numFmt w:val="bullet"/>
      <w:lvlText w:val=""/>
      <w:lvlJc w:val="left"/>
      <w:pPr>
        <w:ind w:left="1431" w:hanging="360"/>
      </w:pPr>
      <w:rPr>
        <w:rFonts w:ascii="Symbol" w:hAnsi="Symbol" w:hint="default"/>
      </w:rPr>
    </w:lvl>
    <w:lvl w:ilvl="1" w:tplc="04150003" w:tentative="1">
      <w:start w:val="1"/>
      <w:numFmt w:val="bullet"/>
      <w:lvlText w:val="o"/>
      <w:lvlJc w:val="left"/>
      <w:pPr>
        <w:ind w:left="2151" w:hanging="360"/>
      </w:pPr>
      <w:rPr>
        <w:rFonts w:ascii="Courier New" w:hAnsi="Courier New" w:hint="default"/>
      </w:rPr>
    </w:lvl>
    <w:lvl w:ilvl="2" w:tplc="04150005" w:tentative="1">
      <w:start w:val="1"/>
      <w:numFmt w:val="bullet"/>
      <w:lvlText w:val=""/>
      <w:lvlJc w:val="left"/>
      <w:pPr>
        <w:ind w:left="2871" w:hanging="360"/>
      </w:pPr>
      <w:rPr>
        <w:rFonts w:ascii="Wingdings" w:hAnsi="Wingdings" w:hint="default"/>
      </w:rPr>
    </w:lvl>
    <w:lvl w:ilvl="3" w:tplc="04150001" w:tentative="1">
      <w:start w:val="1"/>
      <w:numFmt w:val="bullet"/>
      <w:lvlText w:val=""/>
      <w:lvlJc w:val="left"/>
      <w:pPr>
        <w:ind w:left="3591" w:hanging="360"/>
      </w:pPr>
      <w:rPr>
        <w:rFonts w:ascii="Symbol" w:hAnsi="Symbol" w:hint="default"/>
      </w:rPr>
    </w:lvl>
    <w:lvl w:ilvl="4" w:tplc="04150003" w:tentative="1">
      <w:start w:val="1"/>
      <w:numFmt w:val="bullet"/>
      <w:lvlText w:val="o"/>
      <w:lvlJc w:val="left"/>
      <w:pPr>
        <w:ind w:left="4311" w:hanging="360"/>
      </w:pPr>
      <w:rPr>
        <w:rFonts w:ascii="Courier New" w:hAnsi="Courier New" w:hint="default"/>
      </w:rPr>
    </w:lvl>
    <w:lvl w:ilvl="5" w:tplc="04150005" w:tentative="1">
      <w:start w:val="1"/>
      <w:numFmt w:val="bullet"/>
      <w:lvlText w:val=""/>
      <w:lvlJc w:val="left"/>
      <w:pPr>
        <w:ind w:left="5031" w:hanging="360"/>
      </w:pPr>
      <w:rPr>
        <w:rFonts w:ascii="Wingdings" w:hAnsi="Wingdings" w:hint="default"/>
      </w:rPr>
    </w:lvl>
    <w:lvl w:ilvl="6" w:tplc="04150001" w:tentative="1">
      <w:start w:val="1"/>
      <w:numFmt w:val="bullet"/>
      <w:lvlText w:val=""/>
      <w:lvlJc w:val="left"/>
      <w:pPr>
        <w:ind w:left="5751" w:hanging="360"/>
      </w:pPr>
      <w:rPr>
        <w:rFonts w:ascii="Symbol" w:hAnsi="Symbol" w:hint="default"/>
      </w:rPr>
    </w:lvl>
    <w:lvl w:ilvl="7" w:tplc="04150003" w:tentative="1">
      <w:start w:val="1"/>
      <w:numFmt w:val="bullet"/>
      <w:lvlText w:val="o"/>
      <w:lvlJc w:val="left"/>
      <w:pPr>
        <w:ind w:left="6471" w:hanging="360"/>
      </w:pPr>
      <w:rPr>
        <w:rFonts w:ascii="Courier New" w:hAnsi="Courier New" w:hint="default"/>
      </w:rPr>
    </w:lvl>
    <w:lvl w:ilvl="8" w:tplc="04150005" w:tentative="1">
      <w:start w:val="1"/>
      <w:numFmt w:val="bullet"/>
      <w:lvlText w:val=""/>
      <w:lvlJc w:val="left"/>
      <w:pPr>
        <w:ind w:left="7191" w:hanging="360"/>
      </w:pPr>
      <w:rPr>
        <w:rFonts w:ascii="Wingdings" w:hAnsi="Wingdings" w:hint="default"/>
      </w:rPr>
    </w:lvl>
  </w:abstractNum>
  <w:abstractNum w:abstractNumId="13" w15:restartNumberingAfterBreak="0">
    <w:nsid w:val="0EBB4F35"/>
    <w:multiLevelType w:val="hybridMultilevel"/>
    <w:tmpl w:val="5CAE1446"/>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00B27B4"/>
    <w:multiLevelType w:val="hybridMultilevel"/>
    <w:tmpl w:val="A7ACEE58"/>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1CF5585"/>
    <w:multiLevelType w:val="hybridMultilevel"/>
    <w:tmpl w:val="4240EB04"/>
    <w:lvl w:ilvl="0" w:tplc="C0506954">
      <w:start w:val="1"/>
      <w:numFmt w:val="bullet"/>
      <w:lvlText w:val=""/>
      <w:lvlJc w:val="left"/>
      <w:pPr>
        <w:ind w:left="720" w:hanging="360"/>
      </w:pPr>
      <w:rPr>
        <w:rFonts w:ascii="Symbol" w:hAnsi="Symbol" w:hint="default"/>
        <w:color w:val="1F4E79" w:themeColor="accent5" w:themeShade="8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4C75CEA"/>
    <w:multiLevelType w:val="hybridMultilevel"/>
    <w:tmpl w:val="82E03160"/>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64A59D5"/>
    <w:multiLevelType w:val="multilevel"/>
    <w:tmpl w:val="53D0B70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1796182D"/>
    <w:multiLevelType w:val="hybridMultilevel"/>
    <w:tmpl w:val="D0B0764C"/>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9921C3C"/>
    <w:multiLevelType w:val="hybridMultilevel"/>
    <w:tmpl w:val="E1A61FB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DB278B1"/>
    <w:multiLevelType w:val="hybridMultilevel"/>
    <w:tmpl w:val="03F88B0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1DEA52CF"/>
    <w:multiLevelType w:val="hybridMultilevel"/>
    <w:tmpl w:val="6D0E4D4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E55586F"/>
    <w:multiLevelType w:val="hybridMultilevel"/>
    <w:tmpl w:val="4936F764"/>
    <w:lvl w:ilvl="0" w:tplc="82708A66">
      <w:start w:val="3"/>
      <w:numFmt w:val="lowerLetter"/>
      <w:lvlText w:val="%1)"/>
      <w:lvlJc w:val="left"/>
      <w:pPr>
        <w:ind w:left="1428"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E793F52"/>
    <w:multiLevelType w:val="hybridMultilevel"/>
    <w:tmpl w:val="CFEE58D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E7C2726"/>
    <w:multiLevelType w:val="hybridMultilevel"/>
    <w:tmpl w:val="492EBD0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1B5463E"/>
    <w:multiLevelType w:val="hybridMultilevel"/>
    <w:tmpl w:val="D326F608"/>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223910A7"/>
    <w:multiLevelType w:val="hybridMultilevel"/>
    <w:tmpl w:val="CDBEA0D0"/>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2733D29"/>
    <w:multiLevelType w:val="hybridMultilevel"/>
    <w:tmpl w:val="F1E6C700"/>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42429FC"/>
    <w:multiLevelType w:val="hybridMultilevel"/>
    <w:tmpl w:val="EBF4B5B4"/>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4D3781E"/>
    <w:multiLevelType w:val="hybridMultilevel"/>
    <w:tmpl w:val="DC485964"/>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7300356"/>
    <w:multiLevelType w:val="hybridMultilevel"/>
    <w:tmpl w:val="341432B8"/>
    <w:lvl w:ilvl="0" w:tplc="1F22BD78">
      <w:start w:val="1"/>
      <w:numFmt w:val="bullet"/>
      <w:lvlText w:val="‒"/>
      <w:lvlJc w:val="left"/>
      <w:pPr>
        <w:ind w:left="360" w:hanging="360"/>
      </w:pPr>
      <w:rPr>
        <w:rFonts w:ascii="Arial" w:hAnsi="Arial"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31" w15:restartNumberingAfterBreak="0">
    <w:nsid w:val="29FC52C8"/>
    <w:multiLevelType w:val="multilevel"/>
    <w:tmpl w:val="4DDC599E"/>
    <w:lvl w:ilvl="0">
      <w:start w:val="1"/>
      <w:numFmt w:val="decimal"/>
      <w:lvlText w:val="%1."/>
      <w:lvlJc w:val="left"/>
      <w:pPr>
        <w:ind w:left="720" w:hanging="360"/>
      </w:pPr>
      <w:rPr>
        <w:rFonts w:cs="Times New Roman"/>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2" w15:restartNumberingAfterBreak="0">
    <w:nsid w:val="2A5B15A2"/>
    <w:multiLevelType w:val="hybridMultilevel"/>
    <w:tmpl w:val="36025DC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A861416"/>
    <w:multiLevelType w:val="hybridMultilevel"/>
    <w:tmpl w:val="D0C22D6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D0B4A8E"/>
    <w:multiLevelType w:val="hybridMultilevel"/>
    <w:tmpl w:val="F6B049B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EDE272E"/>
    <w:multiLevelType w:val="hybridMultilevel"/>
    <w:tmpl w:val="B8CAB372"/>
    <w:lvl w:ilvl="0" w:tplc="AFC83402">
      <w:start w:val="1"/>
      <w:numFmt w:val="bullet"/>
      <w:lvlText w:val=""/>
      <w:lvlJc w:val="left"/>
      <w:pPr>
        <w:ind w:left="720" w:hanging="360"/>
      </w:pPr>
      <w:rPr>
        <w:rFonts w:ascii="Symbol" w:hAnsi="Symbol" w:hint="default"/>
        <w:color w:val="2E74B5" w:themeColor="accent5" w:themeShade="BF"/>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2F7B4AED"/>
    <w:multiLevelType w:val="multilevel"/>
    <w:tmpl w:val="4DDC599E"/>
    <w:lvl w:ilvl="0">
      <w:start w:val="1"/>
      <w:numFmt w:val="decimal"/>
      <w:lvlText w:val="%1."/>
      <w:lvlJc w:val="left"/>
      <w:pPr>
        <w:ind w:left="720" w:hanging="360"/>
      </w:pPr>
      <w:rPr>
        <w:rFonts w:cs="Times New Roman"/>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080" w:hanging="72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37" w15:restartNumberingAfterBreak="0">
    <w:nsid w:val="308A499B"/>
    <w:multiLevelType w:val="hybridMultilevel"/>
    <w:tmpl w:val="008C5CE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290711B"/>
    <w:multiLevelType w:val="hybridMultilevel"/>
    <w:tmpl w:val="67489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3F633C4"/>
    <w:multiLevelType w:val="hybridMultilevel"/>
    <w:tmpl w:val="C80E64C0"/>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366741F9"/>
    <w:multiLevelType w:val="hybridMultilevel"/>
    <w:tmpl w:val="4EE655E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6E526A7"/>
    <w:multiLevelType w:val="hybridMultilevel"/>
    <w:tmpl w:val="1BBC7B9E"/>
    <w:lvl w:ilvl="0" w:tplc="99142FCC">
      <w:start w:val="1"/>
      <w:numFmt w:val="bullet"/>
      <w:pStyle w:val="Tabela-Siatka3"/>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42" w15:restartNumberingAfterBreak="0">
    <w:nsid w:val="38B837AA"/>
    <w:multiLevelType w:val="hybridMultilevel"/>
    <w:tmpl w:val="516AB29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C8747D9"/>
    <w:multiLevelType w:val="hybridMultilevel"/>
    <w:tmpl w:val="9544F016"/>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3D372461"/>
    <w:multiLevelType w:val="hybridMultilevel"/>
    <w:tmpl w:val="91722DF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3E00497D"/>
    <w:multiLevelType w:val="hybridMultilevel"/>
    <w:tmpl w:val="E98673C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F8F1A68"/>
    <w:multiLevelType w:val="hybridMultilevel"/>
    <w:tmpl w:val="5838D544"/>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408B569E"/>
    <w:multiLevelType w:val="hybridMultilevel"/>
    <w:tmpl w:val="6554B4BA"/>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0F83D06"/>
    <w:multiLevelType w:val="hybridMultilevel"/>
    <w:tmpl w:val="F0B022DA"/>
    <w:lvl w:ilvl="0" w:tplc="1F22BD78">
      <w:start w:val="1"/>
      <w:numFmt w:val="bullet"/>
      <w:lvlText w:val="‒"/>
      <w:lvlJc w:val="left"/>
      <w:pPr>
        <w:ind w:left="360" w:hanging="360"/>
      </w:pPr>
      <w:rPr>
        <w:rFonts w:ascii="Arial" w:hAnsi="Arial" w:hint="default"/>
      </w:rPr>
    </w:lvl>
    <w:lvl w:ilvl="1" w:tplc="8A8216F6">
      <w:numFmt w:val="bullet"/>
      <w:lvlText w:val="•"/>
      <w:lvlJc w:val="left"/>
      <w:pPr>
        <w:ind w:left="1425" w:hanging="705"/>
      </w:pPr>
      <w:rPr>
        <w:rFonts w:ascii="Calibri Light" w:eastAsia="Times New Roman" w:hAnsi="Calibri Light"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49" w15:restartNumberingAfterBreak="0">
    <w:nsid w:val="43901D27"/>
    <w:multiLevelType w:val="hybridMultilevel"/>
    <w:tmpl w:val="3EA8359C"/>
    <w:lvl w:ilvl="0" w:tplc="3294DE90">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 w15:restartNumberingAfterBreak="0">
    <w:nsid w:val="45330041"/>
    <w:multiLevelType w:val="hybridMultilevel"/>
    <w:tmpl w:val="F418C64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471C5238"/>
    <w:multiLevelType w:val="hybridMultilevel"/>
    <w:tmpl w:val="9B4A171C"/>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9300084"/>
    <w:multiLevelType w:val="hybridMultilevel"/>
    <w:tmpl w:val="0ED091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4B077FFB"/>
    <w:multiLevelType w:val="hybridMultilevel"/>
    <w:tmpl w:val="4F922DE2"/>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4BEB4D16"/>
    <w:multiLevelType w:val="hybridMultilevel"/>
    <w:tmpl w:val="A3AA2618"/>
    <w:lvl w:ilvl="0" w:tplc="CDACDA4E">
      <w:start w:val="1"/>
      <w:numFmt w:val="lowerLetter"/>
      <w:lvlText w:val="%1)"/>
      <w:lvlJc w:val="left"/>
      <w:pPr>
        <w:ind w:left="765" w:hanging="4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4D81182B"/>
    <w:multiLevelType w:val="hybridMultilevel"/>
    <w:tmpl w:val="D75676E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4E863151"/>
    <w:multiLevelType w:val="hybridMultilevel"/>
    <w:tmpl w:val="6D06FA00"/>
    <w:lvl w:ilvl="0" w:tplc="66A8D7C6">
      <w:start w:val="1"/>
      <w:numFmt w:val="bullet"/>
      <w:lvlText w:val="–"/>
      <w:lvlJc w:val="left"/>
      <w:pPr>
        <w:ind w:left="360" w:hanging="360"/>
      </w:pPr>
      <w:rPr>
        <w:rFonts w:ascii="Times New Roman" w:hAnsi="Times New Roman" w:hint="default"/>
      </w:rPr>
    </w:lvl>
    <w:lvl w:ilvl="1" w:tplc="04150003">
      <w:start w:val="1"/>
      <w:numFmt w:val="bullet"/>
      <w:lvlText w:val="o"/>
      <w:lvlJc w:val="left"/>
      <w:pPr>
        <w:ind w:left="1080" w:hanging="360"/>
      </w:pPr>
      <w:rPr>
        <w:rFonts w:ascii="Courier New" w:hAnsi="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hint="default"/>
      </w:rPr>
    </w:lvl>
    <w:lvl w:ilvl="8" w:tplc="04150005">
      <w:start w:val="1"/>
      <w:numFmt w:val="bullet"/>
      <w:lvlText w:val=""/>
      <w:lvlJc w:val="left"/>
      <w:pPr>
        <w:ind w:left="6120" w:hanging="360"/>
      </w:pPr>
      <w:rPr>
        <w:rFonts w:ascii="Wingdings" w:hAnsi="Wingdings" w:hint="default"/>
      </w:rPr>
    </w:lvl>
  </w:abstractNum>
  <w:abstractNum w:abstractNumId="57" w15:restartNumberingAfterBreak="0">
    <w:nsid w:val="51920D97"/>
    <w:multiLevelType w:val="hybridMultilevel"/>
    <w:tmpl w:val="0072740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1D46E29"/>
    <w:multiLevelType w:val="hybridMultilevel"/>
    <w:tmpl w:val="C90C4B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2C061AE"/>
    <w:multiLevelType w:val="hybridMultilevel"/>
    <w:tmpl w:val="4F0851B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52E02883"/>
    <w:multiLevelType w:val="hybridMultilevel"/>
    <w:tmpl w:val="B106AC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54E46EA1"/>
    <w:multiLevelType w:val="multilevel"/>
    <w:tmpl w:val="AFBC6FC0"/>
    <w:lvl w:ilvl="0">
      <w:start w:val="1"/>
      <w:numFmt w:val="decimal"/>
      <w:lvlText w:val="%1."/>
      <w:lvlJc w:val="left"/>
      <w:pPr>
        <w:ind w:left="720" w:hanging="360"/>
      </w:pPr>
      <w:rPr>
        <w:rFonts w:cs="Times New Roman"/>
      </w:rPr>
    </w:lvl>
    <w:lvl w:ilvl="1">
      <w:start w:val="3"/>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2" w15:restartNumberingAfterBreak="0">
    <w:nsid w:val="55BA148B"/>
    <w:multiLevelType w:val="multilevel"/>
    <w:tmpl w:val="9EFEE7F2"/>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3" w15:restartNumberingAfterBreak="0">
    <w:nsid w:val="57551346"/>
    <w:multiLevelType w:val="hybridMultilevel"/>
    <w:tmpl w:val="3F003A2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57A93EF2"/>
    <w:multiLevelType w:val="hybridMultilevel"/>
    <w:tmpl w:val="30B27E6E"/>
    <w:lvl w:ilvl="0" w:tplc="504A8F46">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5A1D437A"/>
    <w:multiLevelType w:val="hybridMultilevel"/>
    <w:tmpl w:val="6BAAB52E"/>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5BE822DC"/>
    <w:multiLevelType w:val="multilevel"/>
    <w:tmpl w:val="258CE17C"/>
    <w:lvl w:ilvl="0">
      <w:start w:val="2"/>
      <w:numFmt w:val="decimal"/>
      <w:lvlText w:val="%1"/>
      <w:lvlJc w:val="left"/>
      <w:pPr>
        <w:ind w:left="360" w:hanging="360"/>
      </w:pPr>
      <w:rPr>
        <w:rFonts w:hint="default"/>
        <w:sz w:val="18"/>
      </w:rPr>
    </w:lvl>
    <w:lvl w:ilvl="1">
      <w:start w:val="1"/>
      <w:numFmt w:val="decimal"/>
      <w:lvlText w:val="%1.%2"/>
      <w:lvlJc w:val="left"/>
      <w:pPr>
        <w:ind w:left="360" w:hanging="360"/>
      </w:pPr>
      <w:rPr>
        <w:rFonts w:hint="default"/>
        <w:sz w:val="18"/>
      </w:rPr>
    </w:lvl>
    <w:lvl w:ilvl="2">
      <w:start w:val="1"/>
      <w:numFmt w:val="decimal"/>
      <w:lvlText w:val="%1.%2.%3"/>
      <w:lvlJc w:val="left"/>
      <w:pPr>
        <w:ind w:left="720" w:hanging="720"/>
      </w:pPr>
      <w:rPr>
        <w:rFonts w:hint="default"/>
        <w:sz w:val="18"/>
      </w:rPr>
    </w:lvl>
    <w:lvl w:ilvl="3">
      <w:start w:val="1"/>
      <w:numFmt w:val="decimal"/>
      <w:lvlText w:val="%1.%2.%3.%4"/>
      <w:lvlJc w:val="left"/>
      <w:pPr>
        <w:ind w:left="720" w:hanging="720"/>
      </w:pPr>
      <w:rPr>
        <w:rFonts w:hint="default"/>
        <w:sz w:val="18"/>
      </w:rPr>
    </w:lvl>
    <w:lvl w:ilvl="4">
      <w:start w:val="1"/>
      <w:numFmt w:val="decimal"/>
      <w:lvlText w:val="%1.%2.%3.%4.%5"/>
      <w:lvlJc w:val="left"/>
      <w:pPr>
        <w:ind w:left="720" w:hanging="720"/>
      </w:pPr>
      <w:rPr>
        <w:rFonts w:hint="default"/>
        <w:sz w:val="18"/>
      </w:rPr>
    </w:lvl>
    <w:lvl w:ilvl="5">
      <w:start w:val="1"/>
      <w:numFmt w:val="decimal"/>
      <w:lvlText w:val="%1.%2.%3.%4.%5.%6"/>
      <w:lvlJc w:val="left"/>
      <w:pPr>
        <w:ind w:left="1080" w:hanging="1080"/>
      </w:pPr>
      <w:rPr>
        <w:rFonts w:hint="default"/>
        <w:sz w:val="18"/>
      </w:rPr>
    </w:lvl>
    <w:lvl w:ilvl="6">
      <w:start w:val="1"/>
      <w:numFmt w:val="decimal"/>
      <w:lvlText w:val="%1.%2.%3.%4.%5.%6.%7"/>
      <w:lvlJc w:val="left"/>
      <w:pPr>
        <w:ind w:left="1080" w:hanging="1080"/>
      </w:pPr>
      <w:rPr>
        <w:rFonts w:hint="default"/>
        <w:sz w:val="18"/>
      </w:rPr>
    </w:lvl>
    <w:lvl w:ilvl="7">
      <w:start w:val="1"/>
      <w:numFmt w:val="decimal"/>
      <w:lvlText w:val="%1.%2.%3.%4.%5.%6.%7.%8"/>
      <w:lvlJc w:val="left"/>
      <w:pPr>
        <w:ind w:left="1440" w:hanging="1440"/>
      </w:pPr>
      <w:rPr>
        <w:rFonts w:hint="default"/>
        <w:sz w:val="18"/>
      </w:rPr>
    </w:lvl>
    <w:lvl w:ilvl="8">
      <w:start w:val="1"/>
      <w:numFmt w:val="decimal"/>
      <w:lvlText w:val="%1.%2.%3.%4.%5.%6.%7.%8.%9"/>
      <w:lvlJc w:val="left"/>
      <w:pPr>
        <w:ind w:left="1440" w:hanging="1440"/>
      </w:pPr>
      <w:rPr>
        <w:rFonts w:hint="default"/>
        <w:sz w:val="18"/>
      </w:rPr>
    </w:lvl>
  </w:abstractNum>
  <w:abstractNum w:abstractNumId="67" w15:restartNumberingAfterBreak="0">
    <w:nsid w:val="5C876835"/>
    <w:multiLevelType w:val="hybridMultilevel"/>
    <w:tmpl w:val="01E03CE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5DE44280"/>
    <w:multiLevelType w:val="hybridMultilevel"/>
    <w:tmpl w:val="C930AD9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5ED3061A"/>
    <w:multiLevelType w:val="hybridMultilevel"/>
    <w:tmpl w:val="6D060926"/>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5FF90EF4"/>
    <w:multiLevelType w:val="hybridMultilevel"/>
    <w:tmpl w:val="C7522DBA"/>
    <w:lvl w:ilvl="0" w:tplc="11B6CA8C">
      <w:start w:val="1"/>
      <w:numFmt w:val="bullet"/>
      <w:lvlText w:val=""/>
      <w:lvlJc w:val="left"/>
      <w:pPr>
        <w:ind w:left="720" w:hanging="360"/>
      </w:pPr>
      <w:rPr>
        <w:rFonts w:ascii="Symbol" w:hAnsi="Symbol" w:hint="default"/>
        <w:color w:val="076EB3"/>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60091300"/>
    <w:multiLevelType w:val="hybridMultilevel"/>
    <w:tmpl w:val="71CC3892"/>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62F103CF"/>
    <w:multiLevelType w:val="hybridMultilevel"/>
    <w:tmpl w:val="9708B34E"/>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AF6205A"/>
    <w:multiLevelType w:val="hybridMultilevel"/>
    <w:tmpl w:val="A23A30EA"/>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CDC73B6"/>
    <w:multiLevelType w:val="hybridMultilevel"/>
    <w:tmpl w:val="62D88AF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6E143B2C"/>
    <w:multiLevelType w:val="hybridMultilevel"/>
    <w:tmpl w:val="8C3A2E8C"/>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6EA03C94"/>
    <w:multiLevelType w:val="hybridMultilevel"/>
    <w:tmpl w:val="5C9060F6"/>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02912A8"/>
    <w:multiLevelType w:val="multilevel"/>
    <w:tmpl w:val="B4CCA6CE"/>
    <w:lvl w:ilvl="0">
      <w:start w:val="1"/>
      <w:numFmt w:val="decimal"/>
      <w:lvlText w:val="%1."/>
      <w:lvlJc w:val="left"/>
      <w:pPr>
        <w:ind w:left="360" w:hanging="360"/>
      </w:pPr>
      <w:rPr>
        <w:rFonts w:ascii="Calibri" w:eastAsia="Times New Roman" w:hAnsi="Calibri" w:cs="Times New Roman"/>
      </w:rPr>
    </w:lvl>
    <w:lvl w:ilvl="1">
      <w:start w:val="1"/>
      <w:numFmt w:val="decimal"/>
      <w:isLgl/>
      <w:lvlText w:val="%1.%2"/>
      <w:lvlJc w:val="left"/>
      <w:pPr>
        <w:ind w:left="360" w:hanging="360"/>
      </w:pPr>
      <w:rPr>
        <w:rFonts w:cs="Times New Roman"/>
      </w:rPr>
    </w:lvl>
    <w:lvl w:ilvl="2">
      <w:start w:val="1"/>
      <w:numFmt w:val="decimal"/>
      <w:isLgl/>
      <w:lvlText w:val="%1.%2.%3"/>
      <w:lvlJc w:val="left"/>
      <w:pPr>
        <w:ind w:left="720" w:hanging="720"/>
      </w:pPr>
      <w:rPr>
        <w:rFonts w:cs="Times New Roman"/>
      </w:rPr>
    </w:lvl>
    <w:lvl w:ilvl="3">
      <w:start w:val="1"/>
      <w:numFmt w:val="decimal"/>
      <w:isLgl/>
      <w:lvlText w:val="%1.%2.%3.%4"/>
      <w:lvlJc w:val="left"/>
      <w:pPr>
        <w:ind w:left="720" w:hanging="720"/>
      </w:pPr>
      <w:rPr>
        <w:rFonts w:cs="Times New Roman"/>
      </w:rPr>
    </w:lvl>
    <w:lvl w:ilvl="4">
      <w:start w:val="1"/>
      <w:numFmt w:val="decimal"/>
      <w:isLgl/>
      <w:lvlText w:val="%1.%2.%3.%4.%5"/>
      <w:lvlJc w:val="left"/>
      <w:pPr>
        <w:ind w:left="1080" w:hanging="1080"/>
      </w:pPr>
      <w:rPr>
        <w:rFonts w:cs="Times New Roman"/>
      </w:rPr>
    </w:lvl>
    <w:lvl w:ilvl="5">
      <w:start w:val="1"/>
      <w:numFmt w:val="decimal"/>
      <w:isLgl/>
      <w:lvlText w:val="%1.%2.%3.%4.%5.%6"/>
      <w:lvlJc w:val="left"/>
      <w:pPr>
        <w:ind w:left="1080" w:hanging="1080"/>
      </w:pPr>
      <w:rPr>
        <w:rFonts w:cs="Times New Roman"/>
      </w:rPr>
    </w:lvl>
    <w:lvl w:ilvl="6">
      <w:start w:val="1"/>
      <w:numFmt w:val="decimal"/>
      <w:isLgl/>
      <w:lvlText w:val="%1.%2.%3.%4.%5.%6.%7"/>
      <w:lvlJc w:val="left"/>
      <w:pPr>
        <w:ind w:left="1440" w:hanging="1440"/>
      </w:pPr>
      <w:rPr>
        <w:rFonts w:cs="Times New Roman"/>
      </w:rPr>
    </w:lvl>
    <w:lvl w:ilvl="7">
      <w:start w:val="1"/>
      <w:numFmt w:val="decimal"/>
      <w:isLgl/>
      <w:lvlText w:val="%1.%2.%3.%4.%5.%6.%7.%8"/>
      <w:lvlJc w:val="left"/>
      <w:pPr>
        <w:ind w:left="1440" w:hanging="1440"/>
      </w:pPr>
      <w:rPr>
        <w:rFonts w:cs="Times New Roman"/>
      </w:rPr>
    </w:lvl>
    <w:lvl w:ilvl="8">
      <w:start w:val="1"/>
      <w:numFmt w:val="decimal"/>
      <w:isLgl/>
      <w:lvlText w:val="%1.%2.%3.%4.%5.%6.%7.%8.%9"/>
      <w:lvlJc w:val="left"/>
      <w:pPr>
        <w:ind w:left="1440" w:hanging="1440"/>
      </w:pPr>
      <w:rPr>
        <w:rFonts w:cs="Times New Roman"/>
      </w:rPr>
    </w:lvl>
  </w:abstractNum>
  <w:abstractNum w:abstractNumId="78" w15:restartNumberingAfterBreak="0">
    <w:nsid w:val="7215579E"/>
    <w:multiLevelType w:val="hybridMultilevel"/>
    <w:tmpl w:val="3E14F19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731669AB"/>
    <w:multiLevelType w:val="hybridMultilevel"/>
    <w:tmpl w:val="21C844F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4327BEA"/>
    <w:multiLevelType w:val="hybridMultilevel"/>
    <w:tmpl w:val="05B0A05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4DC756E"/>
    <w:multiLevelType w:val="hybridMultilevel"/>
    <w:tmpl w:val="9A02B16A"/>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55B6883"/>
    <w:multiLevelType w:val="hybridMultilevel"/>
    <w:tmpl w:val="4DA6464E"/>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5A760ED"/>
    <w:multiLevelType w:val="hybridMultilevel"/>
    <w:tmpl w:val="5306894A"/>
    <w:lvl w:ilvl="0" w:tplc="2F1C89C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75B57A08"/>
    <w:multiLevelType w:val="multilevel"/>
    <w:tmpl w:val="C1EE809C"/>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720" w:hanging="72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080" w:hanging="1080"/>
      </w:pPr>
      <w:rPr>
        <w:rFonts w:cs="Times New Roman" w:hint="default"/>
      </w:rPr>
    </w:lvl>
    <w:lvl w:ilvl="8">
      <w:start w:val="1"/>
      <w:numFmt w:val="decimal"/>
      <w:lvlText w:val="%1.%2.%3.%4.%5.%6.%7.%8.%9."/>
      <w:lvlJc w:val="left"/>
      <w:pPr>
        <w:ind w:left="1440" w:hanging="1440"/>
      </w:pPr>
      <w:rPr>
        <w:rFonts w:cs="Times New Roman" w:hint="default"/>
      </w:rPr>
    </w:lvl>
  </w:abstractNum>
  <w:abstractNum w:abstractNumId="85" w15:restartNumberingAfterBreak="0">
    <w:nsid w:val="76B6717D"/>
    <w:multiLevelType w:val="hybridMultilevel"/>
    <w:tmpl w:val="1608A5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774D12D0"/>
    <w:multiLevelType w:val="hybridMultilevel"/>
    <w:tmpl w:val="C5D87DA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7CD95D94"/>
    <w:multiLevelType w:val="hybridMultilevel"/>
    <w:tmpl w:val="A4A845D4"/>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7E821FAE"/>
    <w:multiLevelType w:val="hybridMultilevel"/>
    <w:tmpl w:val="8CBA4E40"/>
    <w:lvl w:ilvl="0" w:tplc="11B6CA8C">
      <w:start w:val="1"/>
      <w:numFmt w:val="bullet"/>
      <w:lvlText w:val=""/>
      <w:lvlJc w:val="left"/>
      <w:pPr>
        <w:ind w:left="720" w:hanging="360"/>
      </w:pPr>
      <w:rPr>
        <w:rFonts w:ascii="Symbol" w:hAnsi="Symbol" w:hint="default"/>
        <w:color w:val="076EB3"/>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E8C16BE"/>
    <w:multiLevelType w:val="hybridMultilevel"/>
    <w:tmpl w:val="3A42712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0" w15:restartNumberingAfterBreak="0">
    <w:nsid w:val="7F0711CC"/>
    <w:multiLevelType w:val="hybridMultilevel"/>
    <w:tmpl w:val="EC10A7D6"/>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7F1B1006"/>
    <w:multiLevelType w:val="hybridMultilevel"/>
    <w:tmpl w:val="E9667F68"/>
    <w:lvl w:ilvl="0" w:tplc="504A8F4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9960778">
    <w:abstractNumId w:val="54"/>
  </w:num>
  <w:num w:numId="2" w16cid:durableId="1074665876">
    <w:abstractNumId w:val="12"/>
  </w:num>
  <w:num w:numId="3" w16cid:durableId="978417813">
    <w:abstractNumId w:val="25"/>
  </w:num>
  <w:num w:numId="4" w16cid:durableId="1434865766">
    <w:abstractNumId w:val="31"/>
  </w:num>
  <w:num w:numId="5" w16cid:durableId="923417458">
    <w:abstractNumId w:val="19"/>
  </w:num>
  <w:num w:numId="6" w16cid:durableId="719596885">
    <w:abstractNumId w:val="5"/>
  </w:num>
  <w:num w:numId="7" w16cid:durableId="1056780195">
    <w:abstractNumId w:val="10"/>
  </w:num>
  <w:num w:numId="8" w16cid:durableId="1111824626">
    <w:abstractNumId w:val="90"/>
  </w:num>
  <w:num w:numId="9" w16cid:durableId="794442418">
    <w:abstractNumId w:val="36"/>
  </w:num>
  <w:num w:numId="10" w16cid:durableId="974724756">
    <w:abstractNumId w:val="52"/>
  </w:num>
  <w:num w:numId="11" w16cid:durableId="578951030">
    <w:abstractNumId w:val="7"/>
  </w:num>
  <w:num w:numId="12" w16cid:durableId="1897278182">
    <w:abstractNumId w:val="58"/>
  </w:num>
  <w:num w:numId="13" w16cid:durableId="705759250">
    <w:abstractNumId w:val="85"/>
  </w:num>
  <w:num w:numId="14" w16cid:durableId="707295171">
    <w:abstractNumId w:val="0"/>
  </w:num>
  <w:num w:numId="15" w16cid:durableId="893739625">
    <w:abstractNumId w:val="41"/>
  </w:num>
  <w:num w:numId="16" w16cid:durableId="597640439">
    <w:abstractNumId w:val="1"/>
  </w:num>
  <w:num w:numId="17" w16cid:durableId="345332284">
    <w:abstractNumId w:val="2"/>
  </w:num>
  <w:num w:numId="18" w16cid:durableId="1853494128">
    <w:abstractNumId w:val="48"/>
  </w:num>
  <w:num w:numId="19" w16cid:durableId="1022392059">
    <w:abstractNumId w:val="30"/>
  </w:num>
  <w:num w:numId="20" w16cid:durableId="507410812">
    <w:abstractNumId w:val="77"/>
  </w:num>
  <w:num w:numId="21" w16cid:durableId="460926461">
    <w:abstractNumId w:val="84"/>
  </w:num>
  <w:num w:numId="22" w16cid:durableId="1897859665">
    <w:abstractNumId w:val="56"/>
  </w:num>
  <w:num w:numId="23" w16cid:durableId="1487938765">
    <w:abstractNumId w:val="61"/>
  </w:num>
  <w:num w:numId="24" w16cid:durableId="749231041">
    <w:abstractNumId w:val="4"/>
  </w:num>
  <w:num w:numId="25" w16cid:durableId="1772780407">
    <w:abstractNumId w:val="15"/>
  </w:num>
  <w:num w:numId="26" w16cid:durableId="49043601">
    <w:abstractNumId w:val="26"/>
  </w:num>
  <w:num w:numId="27" w16cid:durableId="1260066683">
    <w:abstractNumId w:val="89"/>
  </w:num>
  <w:num w:numId="28" w16cid:durableId="674765330">
    <w:abstractNumId w:val="71"/>
  </w:num>
  <w:num w:numId="29" w16cid:durableId="2042852550">
    <w:abstractNumId w:val="29"/>
  </w:num>
  <w:num w:numId="30" w16cid:durableId="1869415996">
    <w:abstractNumId w:val="69"/>
  </w:num>
  <w:num w:numId="31" w16cid:durableId="1835677573">
    <w:abstractNumId w:val="18"/>
  </w:num>
  <w:num w:numId="32" w16cid:durableId="454057773">
    <w:abstractNumId w:val="83"/>
  </w:num>
  <w:num w:numId="33" w16cid:durableId="1299141437">
    <w:abstractNumId w:val="47"/>
  </w:num>
  <w:num w:numId="34" w16cid:durableId="880020856">
    <w:abstractNumId w:val="14"/>
  </w:num>
  <w:num w:numId="35" w16cid:durableId="974943597">
    <w:abstractNumId w:val="73"/>
  </w:num>
  <w:num w:numId="36" w16cid:durableId="638076455">
    <w:abstractNumId w:val="87"/>
  </w:num>
  <w:num w:numId="37" w16cid:durableId="2093309447">
    <w:abstractNumId w:val="51"/>
  </w:num>
  <w:num w:numId="38" w16cid:durableId="779691835">
    <w:abstractNumId w:val="65"/>
  </w:num>
  <w:num w:numId="39" w16cid:durableId="1883177413">
    <w:abstractNumId w:val="35"/>
  </w:num>
  <w:num w:numId="40" w16cid:durableId="2142377843">
    <w:abstractNumId w:val="75"/>
  </w:num>
  <w:num w:numId="41" w16cid:durableId="452481443">
    <w:abstractNumId w:val="9"/>
  </w:num>
  <w:num w:numId="42" w16cid:durableId="1660619900">
    <w:abstractNumId w:val="28"/>
  </w:num>
  <w:num w:numId="43" w16cid:durableId="1335262345">
    <w:abstractNumId w:val="13"/>
  </w:num>
  <w:num w:numId="44" w16cid:durableId="802119225">
    <w:abstractNumId w:val="24"/>
  </w:num>
  <w:num w:numId="45" w16cid:durableId="2026056580">
    <w:abstractNumId w:val="72"/>
  </w:num>
  <w:num w:numId="46" w16cid:durableId="1482041072">
    <w:abstractNumId w:val="43"/>
  </w:num>
  <w:num w:numId="47" w16cid:durableId="1382166485">
    <w:abstractNumId w:val="88"/>
  </w:num>
  <w:num w:numId="48" w16cid:durableId="85542309">
    <w:abstractNumId w:val="81"/>
  </w:num>
  <w:num w:numId="49" w16cid:durableId="1204489532">
    <w:abstractNumId w:val="11"/>
  </w:num>
  <w:num w:numId="50" w16cid:durableId="1804737905">
    <w:abstractNumId w:val="3"/>
  </w:num>
  <w:num w:numId="51" w16cid:durableId="216598245">
    <w:abstractNumId w:val="33"/>
  </w:num>
  <w:num w:numId="52" w16cid:durableId="694620311">
    <w:abstractNumId w:val="42"/>
  </w:num>
  <w:num w:numId="53" w16cid:durableId="505941871">
    <w:abstractNumId w:val="34"/>
  </w:num>
  <w:num w:numId="54" w16cid:durableId="773863926">
    <w:abstractNumId w:val="40"/>
  </w:num>
  <w:num w:numId="55" w16cid:durableId="360282854">
    <w:abstractNumId w:val="37"/>
  </w:num>
  <w:num w:numId="56" w16cid:durableId="1564438907">
    <w:abstractNumId w:val="50"/>
  </w:num>
  <w:num w:numId="57" w16cid:durableId="1661039728">
    <w:abstractNumId w:val="64"/>
  </w:num>
  <w:num w:numId="58" w16cid:durableId="751243986">
    <w:abstractNumId w:val="21"/>
  </w:num>
  <w:num w:numId="59" w16cid:durableId="1255287493">
    <w:abstractNumId w:val="17"/>
  </w:num>
  <w:num w:numId="60" w16cid:durableId="274871208">
    <w:abstractNumId w:val="68"/>
  </w:num>
  <w:num w:numId="61" w16cid:durableId="2137022635">
    <w:abstractNumId w:val="39"/>
  </w:num>
  <w:num w:numId="62" w16cid:durableId="1941719460">
    <w:abstractNumId w:val="8"/>
  </w:num>
  <w:num w:numId="63" w16cid:durableId="947002760">
    <w:abstractNumId w:val="27"/>
  </w:num>
  <w:num w:numId="64" w16cid:durableId="1709597594">
    <w:abstractNumId w:val="74"/>
  </w:num>
  <w:num w:numId="65" w16cid:durableId="135612425">
    <w:abstractNumId w:val="59"/>
  </w:num>
  <w:num w:numId="66" w16cid:durableId="863127906">
    <w:abstractNumId w:val="70"/>
  </w:num>
  <w:num w:numId="67" w16cid:durableId="869340236">
    <w:abstractNumId w:val="66"/>
  </w:num>
  <w:num w:numId="68" w16cid:durableId="78449835">
    <w:abstractNumId w:val="62"/>
  </w:num>
  <w:num w:numId="69" w16cid:durableId="528833038">
    <w:abstractNumId w:val="6"/>
  </w:num>
  <w:num w:numId="70" w16cid:durableId="1103764228">
    <w:abstractNumId w:val="16"/>
  </w:num>
  <w:num w:numId="71" w16cid:durableId="853884895">
    <w:abstractNumId w:val="78"/>
  </w:num>
  <w:num w:numId="72" w16cid:durableId="1118373427">
    <w:abstractNumId w:val="57"/>
  </w:num>
  <w:num w:numId="73" w16cid:durableId="1697197308">
    <w:abstractNumId w:val="86"/>
  </w:num>
  <w:num w:numId="74" w16cid:durableId="60641813">
    <w:abstractNumId w:val="79"/>
  </w:num>
  <w:num w:numId="75" w16cid:durableId="1023364261">
    <w:abstractNumId w:val="80"/>
  </w:num>
  <w:num w:numId="76" w16cid:durableId="1839883851">
    <w:abstractNumId w:val="53"/>
  </w:num>
  <w:num w:numId="77" w16cid:durableId="326517713">
    <w:abstractNumId w:val="76"/>
  </w:num>
  <w:num w:numId="78" w16cid:durableId="524559276">
    <w:abstractNumId w:val="44"/>
  </w:num>
  <w:num w:numId="79" w16cid:durableId="1132796220">
    <w:abstractNumId w:val="91"/>
  </w:num>
  <w:num w:numId="80" w16cid:durableId="779880335">
    <w:abstractNumId w:val="46"/>
  </w:num>
  <w:num w:numId="81" w16cid:durableId="926957949">
    <w:abstractNumId w:val="82"/>
  </w:num>
  <w:num w:numId="82" w16cid:durableId="651325847">
    <w:abstractNumId w:val="63"/>
  </w:num>
  <w:num w:numId="83" w16cid:durableId="1528912235">
    <w:abstractNumId w:val="22"/>
  </w:num>
  <w:num w:numId="84" w16cid:durableId="1475412214">
    <w:abstractNumId w:val="49"/>
  </w:num>
  <w:num w:numId="85" w16cid:durableId="1660114361">
    <w:abstractNumId w:val="20"/>
  </w:num>
  <w:num w:numId="86" w16cid:durableId="917861800">
    <w:abstractNumId w:val="67"/>
  </w:num>
  <w:num w:numId="87" w16cid:durableId="1016804419">
    <w:abstractNumId w:val="55"/>
  </w:num>
  <w:num w:numId="88" w16cid:durableId="1754818644">
    <w:abstractNumId w:val="60"/>
  </w:num>
  <w:num w:numId="89" w16cid:durableId="1593784731">
    <w:abstractNumId w:val="38"/>
  </w:num>
  <w:num w:numId="90" w16cid:durableId="686367767">
    <w:abstractNumId w:val="23"/>
  </w:num>
  <w:num w:numId="91" w16cid:durableId="1830830034">
    <w:abstractNumId w:val="32"/>
  </w:num>
  <w:num w:numId="92" w16cid:durableId="936329862">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535"/>
    <w:rsid w:val="000300B9"/>
    <w:rsid w:val="00083CA7"/>
    <w:rsid w:val="00087C94"/>
    <w:rsid w:val="000F025B"/>
    <w:rsid w:val="001368E2"/>
    <w:rsid w:val="0014770E"/>
    <w:rsid w:val="00175404"/>
    <w:rsid w:val="00220820"/>
    <w:rsid w:val="00276BFE"/>
    <w:rsid w:val="003F2146"/>
    <w:rsid w:val="00497535"/>
    <w:rsid w:val="004A01B6"/>
    <w:rsid w:val="004D2C90"/>
    <w:rsid w:val="005635F7"/>
    <w:rsid w:val="00563A74"/>
    <w:rsid w:val="006968EA"/>
    <w:rsid w:val="007024E1"/>
    <w:rsid w:val="007C43F2"/>
    <w:rsid w:val="008032B5"/>
    <w:rsid w:val="00845A40"/>
    <w:rsid w:val="0096521C"/>
    <w:rsid w:val="009F5697"/>
    <w:rsid w:val="00A362AE"/>
    <w:rsid w:val="00A538B1"/>
    <w:rsid w:val="00A6511F"/>
    <w:rsid w:val="00AC2EC5"/>
    <w:rsid w:val="00AE7FE4"/>
    <w:rsid w:val="00AF4AD2"/>
    <w:rsid w:val="00B55ACF"/>
    <w:rsid w:val="00BA42B1"/>
    <w:rsid w:val="00C06861"/>
    <w:rsid w:val="00C14B44"/>
    <w:rsid w:val="00C620CA"/>
    <w:rsid w:val="00C77638"/>
    <w:rsid w:val="00CD2432"/>
    <w:rsid w:val="00CD7F22"/>
    <w:rsid w:val="00CF5CF3"/>
    <w:rsid w:val="00E43F80"/>
    <w:rsid w:val="00EA598F"/>
    <w:rsid w:val="00F32024"/>
    <w:rsid w:val="00F569D1"/>
    <w:rsid w:val="00F708A2"/>
    <w:rsid w:val="00FB3CC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67A8E"/>
  <w15:chartTrackingRefBased/>
  <w15:docId w15:val="{908545DF-6894-4933-B1AF-142EDABF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qFormat="1"/>
    <w:lsdException w:name="Intense Reference"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9"/>
    <w:qFormat/>
    <w:rsid w:val="00845A40"/>
    <w:pPr>
      <w:keepNext/>
      <w:keepLines/>
      <w:spacing w:before="240" w:after="0" w:line="360" w:lineRule="auto"/>
      <w:outlineLvl w:val="0"/>
    </w:pPr>
    <w:rPr>
      <w:rFonts w:ascii="Calibri Light" w:eastAsia="Times New Roman" w:hAnsi="Calibri Light" w:cs="Times New Roman"/>
      <w:b/>
      <w:color w:val="2E74B5" w:themeColor="accent5" w:themeShade="BF"/>
      <w:sz w:val="32"/>
      <w:szCs w:val="32"/>
    </w:rPr>
  </w:style>
  <w:style w:type="paragraph" w:styleId="Nagwek2">
    <w:name w:val="heading 2"/>
    <w:basedOn w:val="Normalny"/>
    <w:next w:val="Normalny"/>
    <w:link w:val="Nagwek2Znak"/>
    <w:uiPriority w:val="99"/>
    <w:qFormat/>
    <w:rsid w:val="00845A40"/>
    <w:pPr>
      <w:keepNext/>
      <w:keepLines/>
      <w:spacing w:before="40" w:after="0" w:line="360" w:lineRule="auto"/>
      <w:outlineLvl w:val="1"/>
    </w:pPr>
    <w:rPr>
      <w:rFonts w:ascii="Calibri Light" w:eastAsia="Times New Roman" w:hAnsi="Calibri Light" w:cs="Times New Roman"/>
      <w:color w:val="2E74B5" w:themeColor="accent5" w:themeShade="BF"/>
      <w:sz w:val="26"/>
      <w:szCs w:val="26"/>
    </w:rPr>
  </w:style>
  <w:style w:type="paragraph" w:styleId="Nagwek3">
    <w:name w:val="heading 3"/>
    <w:basedOn w:val="Normalny"/>
    <w:next w:val="Normalny"/>
    <w:link w:val="Nagwek3Znak"/>
    <w:uiPriority w:val="99"/>
    <w:qFormat/>
    <w:rsid w:val="00845A40"/>
    <w:pPr>
      <w:keepNext/>
      <w:keepLines/>
      <w:tabs>
        <w:tab w:val="num" w:pos="0"/>
      </w:tabs>
      <w:suppressAutoHyphens/>
      <w:spacing w:before="120" w:after="120" w:line="360" w:lineRule="auto"/>
      <w:ind w:left="720" w:hanging="720"/>
      <w:jc w:val="both"/>
      <w:outlineLvl w:val="2"/>
    </w:pPr>
    <w:rPr>
      <w:rFonts w:ascii="Calibri Light" w:eastAsia="Times New Roman" w:hAnsi="Calibri Light" w:cs="Calibri Light"/>
      <w:b/>
      <w:color w:val="808080"/>
      <w:szCs w:val="24"/>
      <w:lang w:eastAsia="zh-CN"/>
    </w:rPr>
  </w:style>
  <w:style w:type="paragraph" w:styleId="Nagwek4">
    <w:name w:val="heading 4"/>
    <w:basedOn w:val="Normalny"/>
    <w:next w:val="Normalny"/>
    <w:link w:val="Nagwek4Znak"/>
    <w:uiPriority w:val="99"/>
    <w:qFormat/>
    <w:rsid w:val="00845A40"/>
    <w:pPr>
      <w:keepNext/>
      <w:keepLines/>
      <w:suppressAutoHyphens/>
      <w:spacing w:before="40" w:after="0" w:line="360" w:lineRule="auto"/>
      <w:jc w:val="both"/>
      <w:outlineLvl w:val="3"/>
    </w:pPr>
    <w:rPr>
      <w:rFonts w:ascii="Calibri Light" w:eastAsia="Times New Roman" w:hAnsi="Calibri Light" w:cs="Times New Roman"/>
      <w:i/>
      <w:iCs/>
      <w:color w:val="2E74B5"/>
      <w:szCs w:val="24"/>
      <w:lang w:eastAsia="zh-CN"/>
    </w:rPr>
  </w:style>
  <w:style w:type="paragraph" w:styleId="Nagwek5">
    <w:name w:val="heading 5"/>
    <w:basedOn w:val="Normalny"/>
    <w:next w:val="Normalny"/>
    <w:link w:val="Nagwek5Znak"/>
    <w:uiPriority w:val="99"/>
    <w:qFormat/>
    <w:rsid w:val="00845A40"/>
    <w:pPr>
      <w:keepNext/>
      <w:keepLines/>
      <w:suppressAutoHyphens/>
      <w:spacing w:before="40" w:after="0" w:line="360" w:lineRule="auto"/>
      <w:jc w:val="both"/>
      <w:outlineLvl w:val="4"/>
    </w:pPr>
    <w:rPr>
      <w:rFonts w:ascii="Calibri Light" w:eastAsia="Times New Roman" w:hAnsi="Calibri Light" w:cs="Times New Roman"/>
      <w:color w:val="2E74B5"/>
      <w:szCs w:val="24"/>
      <w:lang w:eastAsia="zh-C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qFormat/>
    <w:rsid w:val="00497535"/>
    <w:pPr>
      <w:autoSpaceDE w:val="0"/>
      <w:autoSpaceDN w:val="0"/>
      <w:adjustRightInd w:val="0"/>
      <w:spacing w:after="0" w:line="240" w:lineRule="auto"/>
    </w:pPr>
    <w:rPr>
      <w:rFonts w:ascii="Calibri" w:hAnsi="Calibri" w:cs="Calibri"/>
      <w:color w:val="000000"/>
      <w:sz w:val="24"/>
      <w:szCs w:val="24"/>
    </w:rPr>
  </w:style>
  <w:style w:type="paragraph" w:styleId="NormalnyWeb">
    <w:name w:val="Normal (Web)"/>
    <w:basedOn w:val="Normalny"/>
    <w:uiPriority w:val="99"/>
    <w:semiHidden/>
    <w:unhideWhenUsed/>
    <w:rsid w:val="00087C94"/>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1Znak">
    <w:name w:val="Nagłówek 1 Znak"/>
    <w:basedOn w:val="Domylnaczcionkaakapitu"/>
    <w:link w:val="Nagwek1"/>
    <w:uiPriority w:val="99"/>
    <w:rsid w:val="00845A40"/>
    <w:rPr>
      <w:rFonts w:ascii="Calibri Light" w:eastAsia="Times New Roman" w:hAnsi="Calibri Light" w:cs="Times New Roman"/>
      <w:b/>
      <w:color w:val="2E74B5" w:themeColor="accent5" w:themeShade="BF"/>
      <w:sz w:val="32"/>
      <w:szCs w:val="32"/>
    </w:rPr>
  </w:style>
  <w:style w:type="character" w:customStyle="1" w:styleId="Nagwek2Znak">
    <w:name w:val="Nagłówek 2 Znak"/>
    <w:basedOn w:val="Domylnaczcionkaakapitu"/>
    <w:link w:val="Nagwek2"/>
    <w:uiPriority w:val="99"/>
    <w:rsid w:val="00845A40"/>
    <w:rPr>
      <w:rFonts w:ascii="Calibri Light" w:eastAsia="Times New Roman" w:hAnsi="Calibri Light" w:cs="Times New Roman"/>
      <w:color w:val="2E74B5" w:themeColor="accent5" w:themeShade="BF"/>
      <w:sz w:val="26"/>
      <w:szCs w:val="26"/>
    </w:rPr>
  </w:style>
  <w:style w:type="character" w:customStyle="1" w:styleId="Nagwek3Znak">
    <w:name w:val="Nagłówek 3 Znak"/>
    <w:basedOn w:val="Domylnaczcionkaakapitu"/>
    <w:link w:val="Nagwek3"/>
    <w:uiPriority w:val="99"/>
    <w:rsid w:val="00845A40"/>
    <w:rPr>
      <w:rFonts w:ascii="Calibri Light" w:eastAsia="Times New Roman" w:hAnsi="Calibri Light" w:cs="Calibri Light"/>
      <w:b/>
      <w:color w:val="808080"/>
      <w:szCs w:val="24"/>
      <w:lang w:eastAsia="zh-CN"/>
    </w:rPr>
  </w:style>
  <w:style w:type="character" w:customStyle="1" w:styleId="Nagwek4Znak">
    <w:name w:val="Nagłówek 4 Znak"/>
    <w:basedOn w:val="Domylnaczcionkaakapitu"/>
    <w:link w:val="Nagwek4"/>
    <w:uiPriority w:val="99"/>
    <w:rsid w:val="00845A40"/>
    <w:rPr>
      <w:rFonts w:ascii="Calibri Light" w:eastAsia="Times New Roman" w:hAnsi="Calibri Light" w:cs="Times New Roman"/>
      <w:i/>
      <w:iCs/>
      <w:color w:val="2E74B5"/>
      <w:szCs w:val="24"/>
      <w:lang w:eastAsia="zh-CN"/>
    </w:rPr>
  </w:style>
  <w:style w:type="character" w:customStyle="1" w:styleId="Nagwek5Znak">
    <w:name w:val="Nagłówek 5 Znak"/>
    <w:basedOn w:val="Domylnaczcionkaakapitu"/>
    <w:link w:val="Nagwek5"/>
    <w:uiPriority w:val="99"/>
    <w:rsid w:val="00845A40"/>
    <w:rPr>
      <w:rFonts w:ascii="Calibri Light" w:eastAsia="Times New Roman" w:hAnsi="Calibri Light" w:cs="Times New Roman"/>
      <w:color w:val="2E74B5"/>
      <w:szCs w:val="24"/>
      <w:lang w:eastAsia="zh-CN"/>
    </w:rPr>
  </w:style>
  <w:style w:type="table" w:customStyle="1" w:styleId="Tabelasiatki4akcent21">
    <w:name w:val="Tabela siatki 4 — akcent 21"/>
    <w:uiPriority w:val="4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paragraph" w:styleId="Akapitzlist">
    <w:name w:val="List Paragraph"/>
    <w:aliases w:val="L1,Akapit z listą5,List Paragraph,EPL lista punktowana z wyrózneniem,Akapit z listą BS"/>
    <w:basedOn w:val="Normalny"/>
    <w:link w:val="AkapitzlistZnak"/>
    <w:uiPriority w:val="34"/>
    <w:qFormat/>
    <w:rsid w:val="00845A40"/>
    <w:pPr>
      <w:ind w:left="720"/>
      <w:contextualSpacing/>
    </w:pPr>
    <w:rPr>
      <w:rFonts w:ascii="Calibri" w:eastAsia="Calibri" w:hAnsi="Calibri" w:cs="Times New Roman"/>
    </w:rPr>
  </w:style>
  <w:style w:type="character" w:customStyle="1" w:styleId="AkapitzlistZnak">
    <w:name w:val="Akapit z listą Znak"/>
    <w:aliases w:val="L1 Znak,Akapit z listą5 Znak,List Paragraph Znak,EPL lista punktowana z wyrózneniem Znak,Akapit z listą BS Znak"/>
    <w:link w:val="Akapitzlist"/>
    <w:uiPriority w:val="34"/>
    <w:qFormat/>
    <w:locked/>
    <w:rsid w:val="00845A40"/>
    <w:rPr>
      <w:rFonts w:ascii="Calibri" w:eastAsia="Calibri" w:hAnsi="Calibri" w:cs="Times New Roman"/>
    </w:rPr>
  </w:style>
  <w:style w:type="table" w:customStyle="1" w:styleId="Tabelasiatki41">
    <w:name w:val="Tabela siatki 4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style>
  <w:style w:type="character" w:styleId="Hipercze">
    <w:name w:val="Hyperlink"/>
    <w:uiPriority w:val="99"/>
    <w:rsid w:val="00845A40"/>
    <w:rPr>
      <w:rFonts w:cs="Times New Roman"/>
      <w:color w:val="0563C1"/>
      <w:u w:val="single"/>
    </w:rPr>
  </w:style>
  <w:style w:type="paragraph" w:styleId="Spistreci1">
    <w:name w:val="toc 1"/>
    <w:basedOn w:val="Normalny"/>
    <w:next w:val="Normalny"/>
    <w:autoRedefine/>
    <w:uiPriority w:val="39"/>
    <w:rsid w:val="00845A40"/>
    <w:pPr>
      <w:tabs>
        <w:tab w:val="right" w:leader="dot" w:pos="9062"/>
      </w:tabs>
      <w:suppressAutoHyphens/>
      <w:spacing w:before="120" w:after="0" w:line="288" w:lineRule="auto"/>
      <w:jc w:val="both"/>
    </w:pPr>
    <w:rPr>
      <w:rFonts w:ascii="Calibri Light" w:eastAsia="Calibri" w:hAnsi="Calibri Light" w:cs="Calibri Light"/>
      <w:b/>
      <w:color w:val="2E74B5" w:themeColor="accent5" w:themeShade="BF"/>
      <w:lang w:eastAsia="zh-CN"/>
    </w:rPr>
  </w:style>
  <w:style w:type="paragraph" w:styleId="Spistreci2">
    <w:name w:val="toc 2"/>
    <w:basedOn w:val="Normalny"/>
    <w:next w:val="Normalny"/>
    <w:autoRedefine/>
    <w:uiPriority w:val="39"/>
    <w:rsid w:val="00845A40"/>
    <w:pPr>
      <w:suppressAutoHyphens/>
      <w:spacing w:after="0" w:line="288" w:lineRule="auto"/>
      <w:ind w:left="238"/>
      <w:jc w:val="both"/>
    </w:pPr>
    <w:rPr>
      <w:rFonts w:ascii="Calibri Light" w:eastAsia="Calibri" w:hAnsi="Calibri Light" w:cs="Calibri Light"/>
      <w:sz w:val="21"/>
      <w:szCs w:val="21"/>
      <w:lang w:eastAsia="zh-CN"/>
    </w:rPr>
  </w:style>
  <w:style w:type="paragraph" w:styleId="Nagwek">
    <w:name w:val="header"/>
    <w:basedOn w:val="Normalny"/>
    <w:link w:val="NagwekZnak"/>
    <w:uiPriority w:val="99"/>
    <w:rsid w:val="00845A40"/>
    <w:pPr>
      <w:suppressAutoHyphens/>
      <w:spacing w:after="0" w:line="240" w:lineRule="auto"/>
      <w:jc w:val="both"/>
    </w:pPr>
    <w:rPr>
      <w:rFonts w:ascii="Calibri Light" w:eastAsia="Calibri" w:hAnsi="Calibri Light" w:cs="Calibri Light"/>
      <w:szCs w:val="24"/>
      <w:lang w:eastAsia="zh-CN"/>
    </w:rPr>
  </w:style>
  <w:style w:type="character" w:customStyle="1" w:styleId="NagwekZnak">
    <w:name w:val="Nagłówek Znak"/>
    <w:basedOn w:val="Domylnaczcionkaakapitu"/>
    <w:link w:val="Nagwek"/>
    <w:uiPriority w:val="99"/>
    <w:rsid w:val="00845A40"/>
    <w:rPr>
      <w:rFonts w:ascii="Calibri Light" w:eastAsia="Calibri" w:hAnsi="Calibri Light" w:cs="Calibri Light"/>
      <w:szCs w:val="24"/>
      <w:lang w:eastAsia="zh-CN"/>
    </w:rPr>
  </w:style>
  <w:style w:type="paragraph" w:styleId="Spistreci3">
    <w:name w:val="toc 3"/>
    <w:basedOn w:val="Normalny"/>
    <w:next w:val="Normalny"/>
    <w:autoRedefine/>
    <w:uiPriority w:val="39"/>
    <w:rsid w:val="00845A40"/>
    <w:pPr>
      <w:suppressAutoHyphens/>
      <w:spacing w:after="0" w:line="288" w:lineRule="auto"/>
      <w:ind w:left="442"/>
      <w:jc w:val="both"/>
    </w:pPr>
    <w:rPr>
      <w:rFonts w:ascii="Calibri Light" w:eastAsia="Calibri" w:hAnsi="Calibri Light" w:cs="Calibri Light"/>
      <w:sz w:val="21"/>
      <w:szCs w:val="21"/>
      <w:lang w:eastAsia="zh-CN"/>
    </w:rPr>
  </w:style>
  <w:style w:type="paragraph" w:styleId="Stopka">
    <w:name w:val="footer"/>
    <w:basedOn w:val="Normalny"/>
    <w:link w:val="StopkaZnak"/>
    <w:uiPriority w:val="99"/>
    <w:rsid w:val="00845A40"/>
    <w:pPr>
      <w:tabs>
        <w:tab w:val="center" w:pos="4536"/>
        <w:tab w:val="right" w:pos="9072"/>
      </w:tabs>
      <w:suppressAutoHyphens/>
      <w:spacing w:after="0" w:line="240" w:lineRule="auto"/>
      <w:jc w:val="both"/>
    </w:pPr>
    <w:rPr>
      <w:rFonts w:ascii="Calibri Light" w:eastAsia="Calibri" w:hAnsi="Calibri Light" w:cs="Calibri Light"/>
      <w:szCs w:val="24"/>
      <w:lang w:eastAsia="zh-CN"/>
    </w:rPr>
  </w:style>
  <w:style w:type="character" w:customStyle="1" w:styleId="StopkaZnak">
    <w:name w:val="Stopka Znak"/>
    <w:basedOn w:val="Domylnaczcionkaakapitu"/>
    <w:link w:val="Stopka"/>
    <w:uiPriority w:val="99"/>
    <w:rsid w:val="00845A40"/>
    <w:rPr>
      <w:rFonts w:ascii="Calibri Light" w:eastAsia="Calibri" w:hAnsi="Calibri Light" w:cs="Calibri Light"/>
      <w:szCs w:val="24"/>
      <w:lang w:eastAsia="zh-CN"/>
    </w:rPr>
  </w:style>
  <w:style w:type="paragraph" w:styleId="Tekstdymka">
    <w:name w:val="Balloon Text"/>
    <w:basedOn w:val="Normalny"/>
    <w:link w:val="TekstdymkaZnak"/>
    <w:uiPriority w:val="99"/>
    <w:semiHidden/>
    <w:rsid w:val="00845A40"/>
    <w:pPr>
      <w:suppressAutoHyphens/>
      <w:spacing w:after="0" w:line="240" w:lineRule="auto"/>
      <w:jc w:val="both"/>
    </w:pPr>
    <w:rPr>
      <w:rFonts w:ascii="Segoe UI" w:eastAsia="Calibri" w:hAnsi="Segoe UI" w:cs="Segoe UI"/>
      <w:sz w:val="18"/>
      <w:szCs w:val="18"/>
      <w:lang w:eastAsia="zh-CN"/>
    </w:rPr>
  </w:style>
  <w:style w:type="character" w:customStyle="1" w:styleId="TekstdymkaZnak">
    <w:name w:val="Tekst dymka Znak"/>
    <w:basedOn w:val="Domylnaczcionkaakapitu"/>
    <w:link w:val="Tekstdymka"/>
    <w:uiPriority w:val="99"/>
    <w:semiHidden/>
    <w:rsid w:val="00845A40"/>
    <w:rPr>
      <w:rFonts w:ascii="Segoe UI" w:eastAsia="Calibri" w:hAnsi="Segoe UI" w:cs="Segoe UI"/>
      <w:sz w:val="18"/>
      <w:szCs w:val="18"/>
      <w:lang w:eastAsia="zh-CN"/>
    </w:rPr>
  </w:style>
  <w:style w:type="table" w:customStyle="1" w:styleId="Tabelasiatki4akcent11">
    <w:name w:val="Tabela siatki 4 — akcent 11"/>
    <w:uiPriority w:val="99"/>
    <w:rsid w:val="00845A40"/>
    <w:pPr>
      <w:spacing w:after="0" w:line="240" w:lineRule="auto"/>
    </w:pPr>
    <w:rPr>
      <w:rFonts w:ascii="Calibri" w:eastAsia="Calibri" w:hAnsi="Calibri" w:cs="Calibri"/>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paragraph" w:customStyle="1" w:styleId="podpis-rdo">
    <w:name w:val="podpis - źródło"/>
    <w:basedOn w:val="Normalny"/>
    <w:link w:val="podpis-rdoZnak"/>
    <w:uiPriority w:val="99"/>
    <w:rsid w:val="00845A40"/>
    <w:pPr>
      <w:autoSpaceDE w:val="0"/>
      <w:autoSpaceDN w:val="0"/>
      <w:adjustRightInd w:val="0"/>
      <w:spacing w:after="240" w:line="240" w:lineRule="auto"/>
    </w:pPr>
    <w:rPr>
      <w:rFonts w:ascii="Calibri Light" w:eastAsia="Calibri" w:hAnsi="Calibri Light" w:cs="Times New Roman"/>
      <w:i/>
      <w:iCs/>
      <w:color w:val="44546A"/>
      <w:sz w:val="18"/>
      <w:szCs w:val="18"/>
      <w:lang w:eastAsia="pl-PL"/>
    </w:rPr>
  </w:style>
  <w:style w:type="character" w:customStyle="1" w:styleId="podpis-rdoZnak">
    <w:name w:val="podpis - źródło Znak"/>
    <w:link w:val="podpis-rdo"/>
    <w:uiPriority w:val="99"/>
    <w:locked/>
    <w:rsid w:val="00845A40"/>
    <w:rPr>
      <w:rFonts w:ascii="Calibri Light" w:eastAsia="Calibri" w:hAnsi="Calibri Light" w:cs="Times New Roman"/>
      <w:i/>
      <w:iCs/>
      <w:color w:val="44546A"/>
      <w:sz w:val="18"/>
      <w:szCs w:val="18"/>
      <w:lang w:eastAsia="pl-PL"/>
    </w:r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w:basedOn w:val="Normalny"/>
    <w:next w:val="Normalny"/>
    <w:link w:val="LegendaZnak1"/>
    <w:qFormat/>
    <w:rsid w:val="00845A40"/>
    <w:pPr>
      <w:spacing w:after="200" w:line="240" w:lineRule="auto"/>
      <w:jc w:val="both"/>
    </w:pPr>
    <w:rPr>
      <w:rFonts w:ascii="Calibri Light" w:eastAsia="Calibri" w:hAnsi="Calibri Light" w:cs="Times New Roman"/>
      <w:i/>
      <w:iCs/>
      <w:color w:val="44546A"/>
      <w:sz w:val="18"/>
      <w:szCs w:val="18"/>
      <w:lang w:eastAsia="pl-PL"/>
    </w:rPr>
  </w:style>
  <w:style w:type="character" w:customStyle="1" w:styleId="LegendaZnak1">
    <w:name w:val="Legenda Znak1"/>
    <w:aliases w:val="Legenda Znak Znak Znak Znak1,Legenda Znak Znak Znak1,Legenda Znak Znak Znak Znak Znak,Legenda Znak Znak Znak Znak Znak Znak Znak1,Legenda Znak Znak Znak Znak Znak Znak Znak Znak,Legenda Znak Znak Znak Znak Znak Znak Znak Znak Znak Z Znak"/>
    <w:link w:val="Legenda"/>
    <w:qFormat/>
    <w:locked/>
    <w:rsid w:val="00845A40"/>
    <w:rPr>
      <w:rFonts w:ascii="Calibri Light" w:eastAsia="Calibri" w:hAnsi="Calibri Light" w:cs="Times New Roman"/>
      <w:i/>
      <w:iCs/>
      <w:color w:val="44546A"/>
      <w:sz w:val="18"/>
      <w:szCs w:val="18"/>
      <w:lang w:eastAsia="pl-PL"/>
    </w:rPr>
  </w:style>
  <w:style w:type="table" w:customStyle="1" w:styleId="Tabelasiatki4akcent12">
    <w:name w:val="Tabela siatki 4 — akcent 12"/>
    <w:uiPriority w:val="99"/>
    <w:rsid w:val="00845A40"/>
    <w:pPr>
      <w:spacing w:after="0" w:line="240" w:lineRule="auto"/>
    </w:pPr>
    <w:rPr>
      <w:rFonts w:ascii="Calibri" w:eastAsia="Calibri" w:hAnsi="Calibri" w:cs="Calibri"/>
      <w:sz w:val="20"/>
      <w:szCs w:val="20"/>
      <w:lang w:eastAsia="pl-P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style>
  <w:style w:type="table" w:customStyle="1" w:styleId="Tabelasiatki5ciemnaakcent11">
    <w:name w:val="Tabela siatki 5 — ciemna — akcent 11"/>
    <w:uiPriority w:val="99"/>
    <w:rsid w:val="00845A40"/>
    <w:pPr>
      <w:spacing w:after="0" w:line="240" w:lineRule="auto"/>
    </w:pPr>
    <w:rPr>
      <w:rFonts w:ascii="Calibri" w:eastAsia="Calibri" w:hAnsi="Calibri" w:cs="Calibri"/>
      <w:sz w:val="20"/>
      <w:szCs w:val="20"/>
      <w:lang w:eastAsia="pl-PL"/>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style>
  <w:style w:type="paragraph" w:styleId="Tytu">
    <w:name w:val="Title"/>
    <w:basedOn w:val="Normalny"/>
    <w:next w:val="Normalny"/>
    <w:link w:val="TytuZnak"/>
    <w:uiPriority w:val="99"/>
    <w:qFormat/>
    <w:rsid w:val="00845A40"/>
    <w:pPr>
      <w:pBdr>
        <w:bottom w:val="single" w:sz="8" w:space="4" w:color="4F81BD"/>
      </w:pBdr>
      <w:spacing w:after="300" w:line="240" w:lineRule="auto"/>
      <w:jc w:val="both"/>
    </w:pPr>
    <w:rPr>
      <w:rFonts w:ascii="Cambria" w:eastAsia="Times New Roman" w:hAnsi="Cambria" w:cs="Cambria"/>
      <w:color w:val="17365D"/>
      <w:spacing w:val="5"/>
      <w:kern w:val="28"/>
      <w:sz w:val="52"/>
      <w:szCs w:val="52"/>
    </w:rPr>
  </w:style>
  <w:style w:type="character" w:customStyle="1" w:styleId="TytuZnak">
    <w:name w:val="Tytuł Znak"/>
    <w:basedOn w:val="Domylnaczcionkaakapitu"/>
    <w:link w:val="Tytu"/>
    <w:uiPriority w:val="99"/>
    <w:rsid w:val="00845A40"/>
    <w:rPr>
      <w:rFonts w:ascii="Cambria" w:eastAsia="Times New Roman" w:hAnsi="Cambria" w:cs="Cambria"/>
      <w:color w:val="17365D"/>
      <w:spacing w:val="5"/>
      <w:kern w:val="28"/>
      <w:sz w:val="52"/>
      <w:szCs w:val="52"/>
    </w:rPr>
  </w:style>
  <w:style w:type="character" w:customStyle="1" w:styleId="czeinternetowe">
    <w:name w:val="Łącze internetowe"/>
    <w:uiPriority w:val="99"/>
    <w:rsid w:val="00845A40"/>
    <w:rPr>
      <w:color w:val="0563C1"/>
      <w:u w:val="single"/>
      <w:lang w:val="pl-PL" w:eastAsia="pl-PL"/>
    </w:rPr>
  </w:style>
  <w:style w:type="paragraph" w:styleId="Nagwekspisutreci">
    <w:name w:val="TOC Heading"/>
    <w:basedOn w:val="Nagwek1"/>
    <w:next w:val="Normalny"/>
    <w:uiPriority w:val="99"/>
    <w:qFormat/>
    <w:rsid w:val="00845A40"/>
    <w:pPr>
      <w:tabs>
        <w:tab w:val="num" w:pos="360"/>
      </w:tabs>
      <w:spacing w:before="0" w:line="240" w:lineRule="auto"/>
      <w:ind w:left="357" w:hanging="357"/>
      <w:outlineLvl w:val="9"/>
    </w:pPr>
    <w:rPr>
      <w:rFonts w:cs="Calibri Light"/>
      <w:color w:val="7F7F7F"/>
      <w:lang w:eastAsia="pl-PL"/>
    </w:rPr>
  </w:style>
  <w:style w:type="table" w:styleId="Tabela-Siatka">
    <w:name w:val="Table Grid"/>
    <w:basedOn w:val="Standardowy"/>
    <w:uiPriority w:val="39"/>
    <w:rsid w:val="00845A40"/>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wka">
    <w:name w:val="Główka"/>
    <w:basedOn w:val="Normalny"/>
    <w:uiPriority w:val="99"/>
    <w:rsid w:val="00845A40"/>
    <w:pPr>
      <w:widowControl w:val="0"/>
      <w:suppressLineNumbers/>
      <w:tabs>
        <w:tab w:val="left" w:pos="709"/>
        <w:tab w:val="center" w:pos="4536"/>
        <w:tab w:val="right" w:pos="9072"/>
      </w:tabs>
      <w:suppressAutoHyphens/>
      <w:spacing w:after="0" w:line="100" w:lineRule="atLeast"/>
      <w:jc w:val="both"/>
    </w:pPr>
    <w:rPr>
      <w:rFonts w:ascii="Calibri Light" w:eastAsia="Calibri" w:hAnsi="Calibri Light" w:cs="Calibri Light"/>
      <w:szCs w:val="24"/>
      <w:lang w:eastAsia="pl-PL"/>
    </w:rPr>
  </w:style>
  <w:style w:type="paragraph" w:customStyle="1" w:styleId="HeaderOdd">
    <w:name w:val="Header Odd"/>
    <w:basedOn w:val="Bezodstpw"/>
    <w:uiPriority w:val="99"/>
    <w:rsid w:val="00845A40"/>
    <w:pPr>
      <w:pBdr>
        <w:bottom w:val="single" w:sz="4" w:space="1" w:color="5B9BD5"/>
      </w:pBdr>
      <w:jc w:val="right"/>
    </w:pPr>
    <w:rPr>
      <w:rFonts w:ascii="Calibri" w:eastAsia="Times New Roman" w:hAnsi="Calibri" w:cs="Calibri"/>
      <w:b/>
      <w:bCs/>
      <w:color w:val="44546A"/>
      <w:sz w:val="20"/>
      <w:szCs w:val="20"/>
      <w:lang w:eastAsia="ja-JP"/>
    </w:rPr>
  </w:style>
  <w:style w:type="paragraph" w:styleId="Bezodstpw">
    <w:name w:val="No Spacing"/>
    <w:uiPriority w:val="99"/>
    <w:qFormat/>
    <w:rsid w:val="00845A40"/>
    <w:pPr>
      <w:spacing w:after="0" w:line="240" w:lineRule="auto"/>
      <w:jc w:val="both"/>
    </w:pPr>
    <w:rPr>
      <w:rFonts w:ascii="Calibri Light" w:eastAsia="Calibri" w:hAnsi="Calibri Light" w:cs="Calibri Light"/>
    </w:rPr>
  </w:style>
  <w:style w:type="paragraph" w:styleId="Spisilustracji">
    <w:name w:val="table of figures"/>
    <w:basedOn w:val="Normalny"/>
    <w:next w:val="Normalny"/>
    <w:uiPriority w:val="99"/>
    <w:rsid w:val="00845A40"/>
    <w:pPr>
      <w:spacing w:after="0" w:line="360" w:lineRule="auto"/>
      <w:jc w:val="both"/>
    </w:pPr>
    <w:rPr>
      <w:rFonts w:ascii="Calibri Light" w:eastAsia="Calibri" w:hAnsi="Calibri Light" w:cs="Calibri Light"/>
      <w:i/>
      <w:iCs/>
      <w:sz w:val="20"/>
      <w:szCs w:val="20"/>
    </w:rPr>
  </w:style>
  <w:style w:type="paragraph" w:customStyle="1" w:styleId="Legenda2">
    <w:name w:val="Legenda2"/>
    <w:basedOn w:val="Normalny"/>
    <w:next w:val="Normalny"/>
    <w:uiPriority w:val="99"/>
    <w:rsid w:val="00845A40"/>
    <w:pPr>
      <w:suppressAutoHyphens/>
      <w:spacing w:after="0" w:line="240" w:lineRule="auto"/>
      <w:jc w:val="both"/>
    </w:pPr>
    <w:rPr>
      <w:rFonts w:ascii="Calibri Light" w:eastAsia="Calibri" w:hAnsi="Calibri Light" w:cs="Calibri Light"/>
      <w:i/>
      <w:iCs/>
      <w:color w:val="44546A"/>
      <w:sz w:val="18"/>
      <w:szCs w:val="18"/>
      <w:lang w:eastAsia="zh-CN"/>
    </w:rPr>
  </w:style>
  <w:style w:type="paragraph" w:customStyle="1" w:styleId="Norm">
    <w:name w:val="Norm"/>
    <w:basedOn w:val="Normalny"/>
    <w:uiPriority w:val="99"/>
    <w:rsid w:val="00845A40"/>
    <w:pPr>
      <w:widowControl w:val="0"/>
      <w:suppressAutoHyphens/>
      <w:spacing w:after="0" w:line="240" w:lineRule="auto"/>
    </w:pPr>
    <w:rPr>
      <w:rFonts w:ascii="Calibri Light" w:eastAsia="Calibri" w:hAnsi="Calibri Light" w:cs="Calibri Light"/>
      <w:sz w:val="23"/>
      <w:szCs w:val="23"/>
      <w:lang w:eastAsia="ar-SA"/>
    </w:rPr>
  </w:style>
  <w:style w:type="character" w:customStyle="1" w:styleId="Odwoaniedokomentarza3">
    <w:name w:val="Odwołanie do komentarza3"/>
    <w:uiPriority w:val="99"/>
    <w:rsid w:val="00845A40"/>
    <w:rPr>
      <w:sz w:val="16"/>
    </w:rPr>
  </w:style>
  <w:style w:type="paragraph" w:customStyle="1" w:styleId="BPodpistabeliwykresu">
    <w:name w:val="B_Podpis tabeli/wykresu"/>
    <w:basedOn w:val="Normalny"/>
    <w:next w:val="Normalny"/>
    <w:uiPriority w:val="99"/>
    <w:rsid w:val="00845A40"/>
    <w:pPr>
      <w:suppressAutoHyphens/>
      <w:spacing w:before="120" w:after="0" w:line="240" w:lineRule="auto"/>
      <w:jc w:val="both"/>
    </w:pPr>
    <w:rPr>
      <w:rFonts w:ascii="Calibri Light" w:eastAsia="Calibri" w:hAnsi="Calibri Light" w:cs="Calibri Light"/>
      <w:i/>
      <w:iCs/>
      <w:color w:val="2F5496"/>
      <w:sz w:val="18"/>
      <w:szCs w:val="18"/>
      <w:lang w:eastAsia="zh-CN"/>
    </w:rPr>
  </w:style>
  <w:style w:type="paragraph" w:customStyle="1" w:styleId="Brdo">
    <w:name w:val="B_Źródło"/>
    <w:basedOn w:val="Normalny"/>
    <w:next w:val="NormalnyWeb"/>
    <w:link w:val="BrdoZnak"/>
    <w:uiPriority w:val="99"/>
    <w:rsid w:val="00845A40"/>
    <w:pPr>
      <w:spacing w:after="240" w:line="240" w:lineRule="auto"/>
    </w:pPr>
    <w:rPr>
      <w:rFonts w:ascii="Calibri Light" w:eastAsia="Calibri" w:hAnsi="Calibri Light" w:cs="Times New Roman"/>
      <w:i/>
      <w:iCs/>
      <w:color w:val="44546A"/>
      <w:sz w:val="18"/>
      <w:szCs w:val="18"/>
      <w:lang w:eastAsia="pl-PL"/>
    </w:rPr>
  </w:style>
  <w:style w:type="character" w:customStyle="1" w:styleId="BrdoZnak">
    <w:name w:val="B_Źródło Znak"/>
    <w:link w:val="Brdo"/>
    <w:uiPriority w:val="99"/>
    <w:locked/>
    <w:rsid w:val="00845A40"/>
    <w:rPr>
      <w:rFonts w:ascii="Calibri Light" w:eastAsia="Calibri" w:hAnsi="Calibri Light" w:cs="Times New Roman"/>
      <w:i/>
      <w:iCs/>
      <w:color w:val="44546A"/>
      <w:sz w:val="18"/>
      <w:szCs w:val="18"/>
      <w:lang w:eastAsia="pl-PL"/>
    </w:rPr>
  </w:style>
  <w:style w:type="paragraph" w:customStyle="1" w:styleId="Zrodlo">
    <w:name w:val="Zrodlo"/>
    <w:basedOn w:val="Normalny"/>
    <w:link w:val="ZrodloZnak"/>
    <w:uiPriority w:val="99"/>
    <w:rsid w:val="00845A40"/>
    <w:pPr>
      <w:spacing w:after="240" w:line="240" w:lineRule="auto"/>
    </w:pPr>
    <w:rPr>
      <w:rFonts w:ascii="Calibri Light" w:eastAsia="Calibri" w:hAnsi="Calibri Light" w:cs="Times New Roman"/>
      <w:i/>
      <w:iCs/>
      <w:color w:val="002060"/>
      <w:sz w:val="18"/>
      <w:szCs w:val="18"/>
      <w:lang w:eastAsia="pl-PL"/>
    </w:rPr>
  </w:style>
  <w:style w:type="character" w:customStyle="1" w:styleId="ZrodloZnak">
    <w:name w:val="Zrodlo Znak"/>
    <w:link w:val="Zrodlo"/>
    <w:uiPriority w:val="99"/>
    <w:locked/>
    <w:rsid w:val="00845A40"/>
    <w:rPr>
      <w:rFonts w:ascii="Calibri Light" w:eastAsia="Calibri" w:hAnsi="Calibri Light" w:cs="Times New Roman"/>
      <w:i/>
      <w:iCs/>
      <w:color w:val="002060"/>
      <w:sz w:val="18"/>
      <w:szCs w:val="18"/>
      <w:lang w:eastAsia="pl-PL"/>
    </w:rPr>
  </w:style>
  <w:style w:type="table" w:customStyle="1" w:styleId="StylUstro">
    <w:name w:val="Styl Ustroń"/>
    <w:uiPriority w:val="99"/>
    <w:rsid w:val="00845A40"/>
    <w:pPr>
      <w:spacing w:after="0" w:line="240" w:lineRule="auto"/>
      <w:jc w:val="center"/>
    </w:pPr>
    <w:rPr>
      <w:rFonts w:ascii="Calibri Light" w:eastAsia="Calibri" w:hAnsi="Calibri Light" w:cs="Calibri Light"/>
      <w:sz w:val="18"/>
      <w:szCs w:val="18"/>
      <w:lang w:eastAsia="pl-PL"/>
    </w:rPr>
    <w:tblPr>
      <w:tblStyleRowBandSize w:val="1"/>
      <w:tblBorders>
        <w:top w:val="single" w:sz="4" w:space="0" w:color="2F5496"/>
        <w:left w:val="single" w:sz="4" w:space="0" w:color="2F5496"/>
        <w:bottom w:val="single" w:sz="4" w:space="0" w:color="2F5496"/>
        <w:right w:val="single" w:sz="4" w:space="0" w:color="2F5496"/>
        <w:insideH w:val="single" w:sz="4" w:space="0" w:color="2F5496"/>
        <w:insideV w:val="single" w:sz="4" w:space="0" w:color="2F5496"/>
      </w:tblBorders>
      <w:tblCellMar>
        <w:top w:w="0" w:type="dxa"/>
        <w:left w:w="108" w:type="dxa"/>
        <w:bottom w:w="0" w:type="dxa"/>
        <w:right w:w="108" w:type="dxa"/>
      </w:tblCellMar>
    </w:tblPr>
    <w:tcPr>
      <w:shd w:val="clear" w:color="auto" w:fill="D9E2F3"/>
    </w:tcPr>
  </w:style>
  <w:style w:type="table" w:customStyle="1" w:styleId="Tabela-Siatka3">
    <w:name w:val="Tabela - Siatka3"/>
    <w:uiPriority w:val="99"/>
    <w:rsid w:val="00845A40"/>
    <w:pPr>
      <w:spacing w:after="0" w:line="240" w:lineRule="auto"/>
    </w:pPr>
    <w:rPr>
      <w:rFonts w:ascii="Calibri" w:eastAsia="Calibri" w:hAnsi="Calibri" w:cs="Calibri"/>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elasiatki4akcent31">
    <w:name w:val="Tabela siatki 4 — akcent 31"/>
    <w:uiPriority w:val="99"/>
    <w:rsid w:val="00845A40"/>
    <w:pPr>
      <w:spacing w:after="0" w:line="240" w:lineRule="auto"/>
    </w:pPr>
    <w:rPr>
      <w:rFonts w:ascii="Calibri" w:eastAsia="Calibri" w:hAnsi="Calibri" w:cs="Calibri"/>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4akcent32">
    <w:name w:val="Tabela siatki 4 — akcent 32"/>
    <w:uiPriority w:val="99"/>
    <w:rsid w:val="00845A40"/>
    <w:pPr>
      <w:spacing w:after="0" w:line="240" w:lineRule="auto"/>
    </w:pPr>
    <w:rPr>
      <w:rFonts w:ascii="Calibri" w:eastAsia="Calibri" w:hAnsi="Calibri" w:cs="Calibri"/>
      <w:sz w:val="20"/>
      <w:szCs w:val="20"/>
      <w:lang w:eastAsia="pl-P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paragraph" w:customStyle="1" w:styleId="Zawartotabeli">
    <w:name w:val="Zawartość tabeli"/>
    <w:basedOn w:val="Normalny"/>
    <w:uiPriority w:val="99"/>
    <w:rsid w:val="00845A40"/>
    <w:pPr>
      <w:suppressLineNumbers/>
      <w:suppressAutoHyphens/>
      <w:spacing w:after="200" w:line="276" w:lineRule="auto"/>
    </w:pPr>
    <w:rPr>
      <w:rFonts w:ascii="Calibri" w:eastAsia="Times New Roman" w:hAnsi="Calibri" w:cs="Calibri"/>
      <w:lang w:eastAsia="ar-SA"/>
    </w:rPr>
  </w:style>
  <w:style w:type="character" w:styleId="UyteHipercze">
    <w:name w:val="FollowedHyperlink"/>
    <w:uiPriority w:val="99"/>
    <w:semiHidden/>
    <w:rsid w:val="00845A40"/>
    <w:rPr>
      <w:rFonts w:cs="Times New Roman"/>
      <w:color w:val="auto"/>
      <w:u w:val="single"/>
    </w:rPr>
  </w:style>
  <w:style w:type="character" w:styleId="Wyrnieniedelikatne">
    <w:name w:val="Subtle Emphasis"/>
    <w:uiPriority w:val="99"/>
    <w:qFormat/>
    <w:rsid w:val="00845A40"/>
    <w:rPr>
      <w:i/>
      <w:color w:val="auto"/>
    </w:rPr>
  </w:style>
  <w:style w:type="character" w:customStyle="1" w:styleId="ListParagraphChar">
    <w:name w:val="List Paragraph Char"/>
    <w:aliases w:val="L1 Char,Akapit z listą5 Char"/>
    <w:uiPriority w:val="99"/>
    <w:locked/>
    <w:rsid w:val="00845A40"/>
    <w:rPr>
      <w:rFonts w:ascii="Calibri Light" w:hAnsi="Calibri Light"/>
    </w:rPr>
  </w:style>
  <w:style w:type="paragraph" w:customStyle="1" w:styleId="TableContents">
    <w:name w:val="Table Contents"/>
    <w:basedOn w:val="Normalny"/>
    <w:uiPriority w:val="99"/>
    <w:rsid w:val="00845A40"/>
    <w:pPr>
      <w:widowControl w:val="0"/>
      <w:suppressAutoHyphens/>
      <w:autoSpaceDN w:val="0"/>
      <w:spacing w:after="0" w:line="240" w:lineRule="auto"/>
      <w:textAlignment w:val="baseline"/>
    </w:pPr>
    <w:rPr>
      <w:rFonts w:ascii="Liberation Serif" w:eastAsia="SimSun" w:hAnsi="Liberation Serif" w:cs="Liberation Serif"/>
      <w:kern w:val="3"/>
      <w:szCs w:val="24"/>
      <w:lang w:eastAsia="zh-CN"/>
    </w:rPr>
  </w:style>
  <w:style w:type="paragraph" w:styleId="Listanumerowana">
    <w:name w:val="List Number"/>
    <w:basedOn w:val="Normalny"/>
    <w:uiPriority w:val="99"/>
    <w:semiHidden/>
    <w:rsid w:val="00845A40"/>
    <w:pPr>
      <w:numPr>
        <w:numId w:val="15"/>
      </w:numPr>
      <w:tabs>
        <w:tab w:val="num" w:pos="360"/>
      </w:tabs>
      <w:spacing w:before="120" w:after="180" w:line="360" w:lineRule="auto"/>
      <w:ind w:left="360"/>
      <w:jc w:val="both"/>
    </w:pPr>
    <w:rPr>
      <w:rFonts w:ascii="Calibri Light" w:eastAsia="Calibri" w:hAnsi="Calibri Light" w:cs="Calibri Light"/>
    </w:rPr>
  </w:style>
  <w:style w:type="character" w:styleId="Odwoaniedokomentarza">
    <w:name w:val="annotation reference"/>
    <w:uiPriority w:val="99"/>
    <w:semiHidden/>
    <w:rsid w:val="00845A40"/>
    <w:rPr>
      <w:rFonts w:cs="Times New Roman"/>
      <w:sz w:val="16"/>
    </w:rPr>
  </w:style>
  <w:style w:type="paragraph" w:styleId="Tekstkomentarza">
    <w:name w:val="annotation text"/>
    <w:basedOn w:val="Normalny"/>
    <w:link w:val="TekstkomentarzaZnak"/>
    <w:uiPriority w:val="99"/>
    <w:semiHidden/>
    <w:rsid w:val="00845A40"/>
    <w:pPr>
      <w:suppressAutoHyphens/>
      <w:spacing w:after="0" w:line="240" w:lineRule="auto"/>
      <w:jc w:val="both"/>
    </w:pPr>
    <w:rPr>
      <w:rFonts w:ascii="Calibri Light" w:eastAsia="Calibri" w:hAnsi="Calibri Light" w:cs="Calibri Light"/>
      <w:sz w:val="20"/>
      <w:szCs w:val="20"/>
      <w:lang w:eastAsia="zh-CN"/>
    </w:rPr>
  </w:style>
  <w:style w:type="character" w:customStyle="1" w:styleId="TekstkomentarzaZnak">
    <w:name w:val="Tekst komentarza Znak"/>
    <w:basedOn w:val="Domylnaczcionkaakapitu"/>
    <w:link w:val="Tekstkomentarza"/>
    <w:uiPriority w:val="99"/>
    <w:semiHidden/>
    <w:rsid w:val="00845A40"/>
    <w:rPr>
      <w:rFonts w:ascii="Calibri Light" w:eastAsia="Calibri" w:hAnsi="Calibri Light" w:cs="Calibri Light"/>
      <w:sz w:val="20"/>
      <w:szCs w:val="20"/>
      <w:lang w:eastAsia="zh-CN"/>
    </w:rPr>
  </w:style>
  <w:style w:type="paragraph" w:styleId="Tematkomentarza">
    <w:name w:val="annotation subject"/>
    <w:basedOn w:val="Tekstkomentarza"/>
    <w:next w:val="Tekstkomentarza"/>
    <w:link w:val="TematkomentarzaZnak"/>
    <w:uiPriority w:val="99"/>
    <w:semiHidden/>
    <w:rsid w:val="00845A40"/>
    <w:rPr>
      <w:b/>
      <w:bCs/>
    </w:rPr>
  </w:style>
  <w:style w:type="character" w:customStyle="1" w:styleId="TematkomentarzaZnak">
    <w:name w:val="Temat komentarza Znak"/>
    <w:basedOn w:val="TekstkomentarzaZnak"/>
    <w:link w:val="Tematkomentarza"/>
    <w:uiPriority w:val="99"/>
    <w:semiHidden/>
    <w:rsid w:val="00845A40"/>
    <w:rPr>
      <w:rFonts w:ascii="Calibri Light" w:eastAsia="Calibri" w:hAnsi="Calibri Light" w:cs="Calibri Light"/>
      <w:b/>
      <w:bCs/>
      <w:sz w:val="20"/>
      <w:szCs w:val="20"/>
      <w:lang w:eastAsia="zh-CN"/>
    </w:rPr>
  </w:style>
  <w:style w:type="character" w:customStyle="1" w:styleId="TekstprzypisudolnegoZnak">
    <w:name w:val="Tekst przypisu dolnego Znak"/>
    <w:link w:val="Tekstprzypisudolnego"/>
    <w:uiPriority w:val="99"/>
    <w:locked/>
    <w:rsid w:val="00845A40"/>
    <w:rPr>
      <w:rFonts w:eastAsia="Times New Roman"/>
      <w:color w:val="000000"/>
      <w:sz w:val="20"/>
    </w:rPr>
  </w:style>
  <w:style w:type="paragraph" w:styleId="Tekstprzypisudolnego">
    <w:name w:val="footnote text"/>
    <w:basedOn w:val="Normalny"/>
    <w:link w:val="TekstprzypisudolnegoZnak"/>
    <w:uiPriority w:val="99"/>
    <w:rsid w:val="00845A40"/>
    <w:pPr>
      <w:spacing w:after="0" w:line="360" w:lineRule="auto"/>
      <w:jc w:val="both"/>
    </w:pPr>
    <w:rPr>
      <w:rFonts w:eastAsia="Times New Roman"/>
      <w:color w:val="000000"/>
      <w:sz w:val="20"/>
    </w:rPr>
  </w:style>
  <w:style w:type="character" w:customStyle="1" w:styleId="TekstprzypisudolnegoZnak1">
    <w:name w:val="Tekst przypisu dolnego Znak1"/>
    <w:basedOn w:val="Domylnaczcionkaakapitu"/>
    <w:uiPriority w:val="99"/>
    <w:semiHidden/>
    <w:rsid w:val="00845A40"/>
    <w:rPr>
      <w:sz w:val="20"/>
      <w:szCs w:val="20"/>
    </w:rPr>
  </w:style>
  <w:style w:type="character" w:customStyle="1" w:styleId="FootnoteTextChar1">
    <w:name w:val="Footnote Text Char1"/>
    <w:uiPriority w:val="99"/>
    <w:semiHidden/>
    <w:locked/>
    <w:rsid w:val="00845A40"/>
    <w:rPr>
      <w:rFonts w:ascii="Calibri Light" w:hAnsi="Calibri Light"/>
      <w:sz w:val="20"/>
      <w:lang w:eastAsia="zh-CN"/>
    </w:rPr>
  </w:style>
  <w:style w:type="character" w:styleId="Odwoanieprzypisudolnego">
    <w:name w:val="footnote reference"/>
    <w:uiPriority w:val="99"/>
    <w:semiHidden/>
    <w:rsid w:val="00845A40"/>
    <w:rPr>
      <w:rFonts w:cs="Times New Roman"/>
      <w:vertAlign w:val="superscript"/>
    </w:rPr>
  </w:style>
  <w:style w:type="character" w:customStyle="1" w:styleId="ListParagraphChar1">
    <w:name w:val="List Paragraph Char1"/>
    <w:aliases w:val="L1 Char1,Akapit z listą5 Char1"/>
    <w:uiPriority w:val="99"/>
    <w:locked/>
    <w:rsid w:val="00845A40"/>
    <w:rPr>
      <w:rFonts w:ascii="Calibri Light" w:hAnsi="Calibri Light"/>
    </w:rPr>
  </w:style>
  <w:style w:type="table" w:customStyle="1" w:styleId="Tabelasiatki4akcent13">
    <w:name w:val="Tabela siatki 4 — akcent 13"/>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style>
  <w:style w:type="paragraph" w:customStyle="1" w:styleId="rdo">
    <w:name w:val="Źródło"/>
    <w:basedOn w:val="Normalny"/>
    <w:autoRedefine/>
    <w:uiPriority w:val="99"/>
    <w:rsid w:val="00845A40"/>
    <w:pPr>
      <w:spacing w:after="0" w:line="360" w:lineRule="auto"/>
    </w:pPr>
    <w:rPr>
      <w:rFonts w:ascii="Calibri Light" w:eastAsia="Calibri" w:hAnsi="Calibri Light" w:cs="Times New Roman"/>
      <w:i/>
      <w:noProof/>
      <w:sz w:val="18"/>
      <w:szCs w:val="18"/>
      <w:lang w:eastAsia="pl-PL"/>
    </w:rPr>
  </w:style>
  <w:style w:type="table" w:customStyle="1" w:styleId="Tabelasiatki5ciemnaakcent21">
    <w:name w:val="Tabela siatki 5 — ciemna — akcent 2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BE4D5"/>
    </w:tcPr>
  </w:style>
  <w:style w:type="table" w:customStyle="1" w:styleId="Tabelasiatki1jasnaakcent21">
    <w:name w:val="Tabela siatki 1 — jasna — akcent 2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CellMar>
        <w:top w:w="0" w:type="dxa"/>
        <w:left w:w="108" w:type="dxa"/>
        <w:bottom w:w="0" w:type="dxa"/>
        <w:right w:w="108" w:type="dxa"/>
      </w:tblCellMar>
    </w:tblPr>
  </w:style>
  <w:style w:type="table" w:customStyle="1" w:styleId="Tabelasiatki1jasna1">
    <w:name w:val="Tabela siatki 1 — jasna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style>
  <w:style w:type="table" w:customStyle="1" w:styleId="Tabelasiatki2akcent21">
    <w:name w:val="Tabela siatki 2 — akcent 2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2" w:space="0" w:color="F4B083"/>
        <w:bottom w:val="single" w:sz="2" w:space="0" w:color="F4B083"/>
        <w:insideH w:val="single" w:sz="2" w:space="0" w:color="F4B083"/>
        <w:insideV w:val="single" w:sz="2" w:space="0" w:color="F4B083"/>
      </w:tblBorders>
      <w:tblCellMar>
        <w:top w:w="0" w:type="dxa"/>
        <w:left w:w="108" w:type="dxa"/>
        <w:bottom w:w="0" w:type="dxa"/>
        <w:right w:w="108" w:type="dxa"/>
      </w:tblCellMar>
    </w:tblPr>
  </w:style>
  <w:style w:type="table" w:customStyle="1" w:styleId="Tabelasiatki3akcent21">
    <w:name w:val="Tabela siatki 3 — akcent 2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style>
  <w:style w:type="table" w:customStyle="1" w:styleId="Tabelasiatki4akcent61">
    <w:name w:val="Tabela siatki 4 — akcent 61"/>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CellMar>
        <w:top w:w="0" w:type="dxa"/>
        <w:left w:w="108" w:type="dxa"/>
        <w:bottom w:w="0" w:type="dxa"/>
        <w:right w:w="108" w:type="dxa"/>
      </w:tblCellMar>
    </w:tblPr>
  </w:style>
  <w:style w:type="table" w:customStyle="1" w:styleId="Siatkatabelijasna1">
    <w:name w:val="Siatka tabeli — jasna1"/>
    <w:uiPriority w:val="40"/>
    <w:rsid w:val="00845A40"/>
    <w:pPr>
      <w:spacing w:after="0" w:line="240" w:lineRule="auto"/>
    </w:pPr>
    <w:rPr>
      <w:rFonts w:ascii="Calibri" w:eastAsia="Calibri" w:hAnsi="Calibri" w:cs="Times New Roman"/>
      <w:sz w:val="20"/>
      <w:szCs w:val="20"/>
      <w:lang w:eastAsia="pl-PL"/>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nad">
    <w:name w:val="nad"/>
    <w:basedOn w:val="Legenda"/>
    <w:link w:val="nadZnak"/>
    <w:qFormat/>
    <w:rsid w:val="00845A40"/>
    <w:pPr>
      <w:keepNext/>
      <w:spacing w:before="120" w:after="0"/>
    </w:pPr>
  </w:style>
  <w:style w:type="character" w:customStyle="1" w:styleId="nadZnak">
    <w:name w:val="nad Znak"/>
    <w:link w:val="nad"/>
    <w:locked/>
    <w:rsid w:val="00845A40"/>
    <w:rPr>
      <w:rFonts w:ascii="Calibri Light" w:eastAsia="Calibri" w:hAnsi="Calibri Light" w:cs="Times New Roman"/>
      <w:i/>
      <w:iCs/>
      <w:color w:val="44546A"/>
      <w:sz w:val="18"/>
      <w:szCs w:val="18"/>
      <w:lang w:eastAsia="pl-PL"/>
    </w:rPr>
  </w:style>
  <w:style w:type="table" w:customStyle="1" w:styleId="Tabelasiatki4akcent33">
    <w:name w:val="Tabela siatki 4 — akcent 33"/>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style>
  <w:style w:type="table" w:customStyle="1" w:styleId="Tabelasiatki5ciemnaakcent31">
    <w:name w:val="Tabela siatki 5 — ciemna — akcent 31"/>
    <w:uiPriority w:val="99"/>
    <w:locked/>
    <w:rsid w:val="00845A40"/>
    <w:pPr>
      <w:spacing w:after="0" w:line="240" w:lineRule="auto"/>
    </w:pPr>
    <w:rPr>
      <w:rFonts w:ascii="Tahoma" w:eastAsia="Calibri" w:hAnsi="Tahoma" w:cs="Times New Roman"/>
      <w:color w:val="000000"/>
      <w:sz w:val="18"/>
      <w:szCs w:val="20"/>
      <w:lang w:eastAsia="pl-PL"/>
    </w:rPr>
    <w:tblPr>
      <w:tblStyleRowBandSize w:val="1"/>
      <w:tblStyleColBandSize w:val="1"/>
      <w:tblInd w:w="0" w:type="dxa"/>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108" w:type="dxa"/>
        <w:bottom w:w="0" w:type="dxa"/>
        <w:right w:w="108" w:type="dxa"/>
      </w:tblCellMar>
    </w:tblPr>
    <w:tcPr>
      <w:shd w:val="clear" w:color="auto" w:fill="FFFFFF"/>
    </w:tcPr>
  </w:style>
  <w:style w:type="paragraph" w:customStyle="1" w:styleId="Akapitzlist1">
    <w:name w:val="Akapit z listą1"/>
    <w:basedOn w:val="Normalny"/>
    <w:uiPriority w:val="99"/>
    <w:rsid w:val="00845A40"/>
    <w:pPr>
      <w:suppressAutoHyphens/>
      <w:spacing w:after="0" w:line="360" w:lineRule="auto"/>
      <w:ind w:left="720"/>
      <w:jc w:val="both"/>
    </w:pPr>
    <w:rPr>
      <w:rFonts w:ascii="Calibri Light" w:eastAsia="Calibri" w:hAnsi="Calibri Light" w:cs="Times New Roman"/>
    </w:rPr>
  </w:style>
  <w:style w:type="paragraph" w:styleId="Tekstprzypisukocowego">
    <w:name w:val="endnote text"/>
    <w:basedOn w:val="Normalny"/>
    <w:link w:val="TekstprzypisukocowegoZnak"/>
    <w:uiPriority w:val="99"/>
    <w:semiHidden/>
    <w:rsid w:val="00845A40"/>
    <w:pPr>
      <w:suppressAutoHyphens/>
      <w:spacing w:after="0" w:line="240" w:lineRule="auto"/>
      <w:jc w:val="both"/>
    </w:pPr>
    <w:rPr>
      <w:rFonts w:ascii="Calibri Light" w:eastAsia="Calibri" w:hAnsi="Calibri Light" w:cs="Calibri Light"/>
      <w:sz w:val="20"/>
      <w:szCs w:val="20"/>
      <w:lang w:eastAsia="zh-CN"/>
    </w:rPr>
  </w:style>
  <w:style w:type="character" w:customStyle="1" w:styleId="TekstprzypisukocowegoZnak">
    <w:name w:val="Tekst przypisu końcowego Znak"/>
    <w:basedOn w:val="Domylnaczcionkaakapitu"/>
    <w:link w:val="Tekstprzypisukocowego"/>
    <w:uiPriority w:val="99"/>
    <w:semiHidden/>
    <w:rsid w:val="00845A40"/>
    <w:rPr>
      <w:rFonts w:ascii="Calibri Light" w:eastAsia="Calibri" w:hAnsi="Calibri Light" w:cs="Calibri Light"/>
      <w:sz w:val="20"/>
      <w:szCs w:val="20"/>
      <w:lang w:eastAsia="zh-CN"/>
    </w:rPr>
  </w:style>
  <w:style w:type="character" w:styleId="Odwoanieprzypisukocowego">
    <w:name w:val="endnote reference"/>
    <w:uiPriority w:val="99"/>
    <w:semiHidden/>
    <w:rsid w:val="00845A40"/>
    <w:rPr>
      <w:rFonts w:cs="Times New Roman"/>
      <w:vertAlign w:val="superscript"/>
    </w:rPr>
  </w:style>
  <w:style w:type="table" w:customStyle="1" w:styleId="Tabelasiatki5ciemnaakcent32">
    <w:name w:val="Tabela siatki 5 — ciemna — akcent 32"/>
    <w:uiPriority w:val="99"/>
    <w:rsid w:val="00845A40"/>
    <w:pPr>
      <w:spacing w:after="0" w:line="240" w:lineRule="auto"/>
    </w:pPr>
    <w:rPr>
      <w:rFonts w:ascii="Calibri" w:eastAsia="Calibri" w:hAnsi="Calibri" w:cs="Times New Roman"/>
      <w:sz w:val="20"/>
      <w:szCs w:val="20"/>
      <w:lang w:eastAsia="pl-PL"/>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DEDED"/>
    </w:tcPr>
  </w:style>
  <w:style w:type="paragraph" w:styleId="Cytat">
    <w:name w:val="Quote"/>
    <w:basedOn w:val="Normalny"/>
    <w:next w:val="Normalny"/>
    <w:link w:val="CytatZnak"/>
    <w:uiPriority w:val="99"/>
    <w:qFormat/>
    <w:rsid w:val="00845A40"/>
    <w:pPr>
      <w:suppressAutoHyphens/>
      <w:spacing w:before="200" w:line="360" w:lineRule="auto"/>
      <w:ind w:left="864" w:right="864"/>
      <w:jc w:val="center"/>
    </w:pPr>
    <w:rPr>
      <w:rFonts w:ascii="Calibri Light" w:eastAsia="Calibri" w:hAnsi="Calibri Light" w:cs="Calibri Light"/>
      <w:i/>
      <w:iCs/>
      <w:color w:val="404040"/>
      <w:szCs w:val="24"/>
      <w:lang w:eastAsia="zh-CN"/>
    </w:rPr>
  </w:style>
  <w:style w:type="character" w:customStyle="1" w:styleId="CytatZnak">
    <w:name w:val="Cytat Znak"/>
    <w:basedOn w:val="Domylnaczcionkaakapitu"/>
    <w:link w:val="Cytat"/>
    <w:uiPriority w:val="99"/>
    <w:rsid w:val="00845A40"/>
    <w:rPr>
      <w:rFonts w:ascii="Calibri Light" w:eastAsia="Calibri" w:hAnsi="Calibri Light" w:cs="Calibri Light"/>
      <w:i/>
      <w:iCs/>
      <w:color w:val="404040"/>
      <w:szCs w:val="24"/>
      <w:lang w:eastAsia="zh-CN"/>
    </w:rPr>
  </w:style>
  <w:style w:type="paragraph" w:styleId="Cytatintensywny">
    <w:name w:val="Intense Quote"/>
    <w:basedOn w:val="Normalny"/>
    <w:next w:val="Normalny"/>
    <w:link w:val="CytatintensywnyZnak"/>
    <w:uiPriority w:val="99"/>
    <w:qFormat/>
    <w:rsid w:val="00845A40"/>
    <w:pPr>
      <w:pBdr>
        <w:top w:val="single" w:sz="4" w:space="10" w:color="5B9BD5"/>
        <w:bottom w:val="single" w:sz="4" w:space="10" w:color="5B9BD5"/>
      </w:pBdr>
      <w:suppressAutoHyphens/>
      <w:spacing w:before="360" w:after="360" w:line="360" w:lineRule="auto"/>
      <w:ind w:left="864" w:right="864"/>
      <w:jc w:val="center"/>
    </w:pPr>
    <w:rPr>
      <w:rFonts w:ascii="Calibri Light" w:eastAsia="Calibri" w:hAnsi="Calibri Light" w:cs="Calibri Light"/>
      <w:i/>
      <w:iCs/>
      <w:color w:val="5B9BD5"/>
      <w:szCs w:val="24"/>
      <w:lang w:eastAsia="zh-CN"/>
    </w:rPr>
  </w:style>
  <w:style w:type="character" w:customStyle="1" w:styleId="CytatintensywnyZnak">
    <w:name w:val="Cytat intensywny Znak"/>
    <w:basedOn w:val="Domylnaczcionkaakapitu"/>
    <w:link w:val="Cytatintensywny"/>
    <w:uiPriority w:val="99"/>
    <w:rsid w:val="00845A40"/>
    <w:rPr>
      <w:rFonts w:ascii="Calibri Light" w:eastAsia="Calibri" w:hAnsi="Calibri Light" w:cs="Calibri Light"/>
      <w:i/>
      <w:iCs/>
      <w:color w:val="5B9BD5"/>
      <w:szCs w:val="24"/>
      <w:lang w:eastAsia="zh-CN"/>
    </w:rPr>
  </w:style>
  <w:style w:type="character" w:styleId="Odwoaniedelikatne">
    <w:name w:val="Subtle Reference"/>
    <w:uiPriority w:val="99"/>
    <w:qFormat/>
    <w:rsid w:val="00845A40"/>
    <w:rPr>
      <w:rFonts w:cs="Times New Roman"/>
      <w:smallCaps/>
      <w:color w:val="5A5A5A"/>
    </w:rPr>
  </w:style>
  <w:style w:type="character" w:customStyle="1" w:styleId="Nierozpoznanawzmianka1">
    <w:name w:val="Nierozpoznana wzmianka1"/>
    <w:uiPriority w:val="99"/>
    <w:semiHidden/>
    <w:rsid w:val="00845A40"/>
    <w:rPr>
      <w:rFonts w:cs="Times New Roman"/>
      <w:color w:val="605E5C"/>
      <w:shd w:val="clear" w:color="auto" w:fill="E1DFDD"/>
    </w:rPr>
  </w:style>
  <w:style w:type="character" w:styleId="Odwoanieintensywne">
    <w:name w:val="Intense Reference"/>
    <w:uiPriority w:val="99"/>
    <w:qFormat/>
    <w:rsid w:val="00845A40"/>
    <w:rPr>
      <w:rFonts w:cs="Times New Roman"/>
      <w:b/>
      <w:bCs/>
      <w:smallCaps/>
      <w:color w:val="5B9BD5"/>
      <w:spacing w:val="5"/>
    </w:rPr>
  </w:style>
  <w:style w:type="paragraph" w:customStyle="1" w:styleId="Style18">
    <w:name w:val="Style18"/>
    <w:basedOn w:val="Normalny"/>
    <w:uiPriority w:val="99"/>
    <w:rsid w:val="00845A40"/>
    <w:pPr>
      <w:widowControl w:val="0"/>
      <w:autoSpaceDE w:val="0"/>
      <w:autoSpaceDN w:val="0"/>
      <w:adjustRightInd w:val="0"/>
      <w:spacing w:after="0" w:line="226" w:lineRule="exact"/>
    </w:pPr>
    <w:rPr>
      <w:rFonts w:ascii="Arial" w:eastAsia="Times New Roman" w:hAnsi="Arial" w:cs="Arial"/>
      <w:sz w:val="24"/>
      <w:szCs w:val="24"/>
      <w:lang w:eastAsia="pl-PL"/>
    </w:rPr>
  </w:style>
  <w:style w:type="character" w:customStyle="1" w:styleId="markedcontent">
    <w:name w:val="markedcontent"/>
    <w:uiPriority w:val="99"/>
    <w:rsid w:val="00845A40"/>
    <w:rPr>
      <w:rFonts w:cs="Times New Roman"/>
    </w:rPr>
  </w:style>
  <w:style w:type="character" w:styleId="Pogrubienie">
    <w:name w:val="Strong"/>
    <w:uiPriority w:val="22"/>
    <w:qFormat/>
    <w:rsid w:val="00845A40"/>
    <w:rPr>
      <w:rFonts w:cs="Times New Roman"/>
      <w:b/>
      <w:bCs/>
    </w:rPr>
  </w:style>
  <w:style w:type="character" w:customStyle="1" w:styleId="Nierozpoznanawzmianka2">
    <w:name w:val="Nierozpoznana wzmianka2"/>
    <w:uiPriority w:val="99"/>
    <w:semiHidden/>
    <w:unhideWhenUsed/>
    <w:rsid w:val="00845A40"/>
    <w:rPr>
      <w:color w:val="605E5C"/>
      <w:shd w:val="clear" w:color="auto" w:fill="E1DFDD"/>
    </w:rPr>
  </w:style>
  <w:style w:type="table" w:styleId="Tabelasiatki4akcent1">
    <w:name w:val="Grid Table 4 Accent 1"/>
    <w:basedOn w:val="Standardowy"/>
    <w:uiPriority w:val="49"/>
    <w:rsid w:val="00845A4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abelasiatki6kolorowa">
    <w:name w:val="Grid Table 6 Colorful"/>
    <w:basedOn w:val="Standardowy"/>
    <w:uiPriority w:val="51"/>
    <w:rsid w:val="00845A40"/>
    <w:pPr>
      <w:spacing w:after="0" w:line="240" w:lineRule="auto"/>
    </w:pPr>
    <w:rPr>
      <w:rFonts w:ascii="Calibri" w:eastAsia="Calibri" w:hAnsi="Calibri" w:cs="Times New Roman"/>
      <w:color w:val="000000" w:themeColor="text1"/>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
    <w:name w:val="Grid Table 4"/>
    <w:basedOn w:val="Standardowy"/>
    <w:uiPriority w:val="49"/>
    <w:rsid w:val="00845A40"/>
    <w:pPr>
      <w:spacing w:after="0" w:line="240" w:lineRule="auto"/>
    </w:pPr>
    <w:rPr>
      <w:rFonts w:ascii="Calibri" w:eastAsia="Calibri" w:hAnsi="Calibri" w:cs="Times New Roman"/>
      <w:sz w:val="20"/>
      <w:szCs w:val="20"/>
      <w:lang w:eastAsia="pl-PL"/>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Domylnaczcionkaakapitu1">
    <w:name w:val="Domyślna czcionka akapitu1"/>
    <w:qFormat/>
    <w:rsid w:val="00845A40"/>
  </w:style>
  <w:style w:type="character" w:customStyle="1" w:styleId="Nierozpoznanawzmianka3">
    <w:name w:val="Nierozpoznana wzmianka3"/>
    <w:basedOn w:val="Domylnaczcionkaakapitu"/>
    <w:uiPriority w:val="99"/>
    <w:semiHidden/>
    <w:unhideWhenUsed/>
    <w:rsid w:val="00845A40"/>
    <w:rPr>
      <w:color w:val="605E5C"/>
      <w:shd w:val="clear" w:color="auto" w:fill="E1DFDD"/>
    </w:rPr>
  </w:style>
  <w:style w:type="paragraph" w:customStyle="1" w:styleId="Standard">
    <w:name w:val="Standard"/>
    <w:rsid w:val="00845A40"/>
    <w:pPr>
      <w:widowControl w:val="0"/>
      <w:suppressAutoHyphens/>
      <w:overflowPunct w:val="0"/>
      <w:autoSpaceDE w:val="0"/>
      <w:autoSpaceDN w:val="0"/>
      <w:spacing w:after="0" w:line="240" w:lineRule="auto"/>
      <w:textAlignment w:val="baseline"/>
    </w:pPr>
    <w:rPr>
      <w:rFonts w:ascii="Times" w:eastAsia="Times New Roman" w:hAnsi="Times" w:cs="Times New Roman"/>
      <w:kern w:val="3"/>
      <w:sz w:val="24"/>
      <w:lang w:eastAsia="pl-PL"/>
    </w:rPr>
  </w:style>
  <w:style w:type="paragraph" w:styleId="Poprawka">
    <w:name w:val="Revision"/>
    <w:hidden/>
    <w:uiPriority w:val="99"/>
    <w:semiHidden/>
    <w:rsid w:val="00845A40"/>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6.xml"/><Relationship Id="rId21" Type="http://schemas.openxmlformats.org/officeDocument/2006/relationships/image" Target="media/image3.jpeg"/><Relationship Id="rId34" Type="http://schemas.openxmlformats.org/officeDocument/2006/relationships/chart" Target="charts/chart5.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diagramQuickStyle" Target="diagrams/quickStyle2.xml"/><Relationship Id="rId55" Type="http://schemas.openxmlformats.org/officeDocument/2006/relationships/diagramData" Target="diagrams/data3.xml"/><Relationship Id="rId63" Type="http://schemas.openxmlformats.org/officeDocument/2006/relationships/hyperlink" Target="https://ankieta.deltapartner.org.pl/gpr_tomaszowmaz_nabor_projektow"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diagramData" Target="diagrams/data1.xml"/><Relationship Id="rId29" Type="http://schemas.openxmlformats.org/officeDocument/2006/relationships/header" Target="header7.xml"/><Relationship Id="rId11" Type="http://schemas.openxmlformats.org/officeDocument/2006/relationships/image" Target="media/image2.png"/><Relationship Id="rId24" Type="http://schemas.openxmlformats.org/officeDocument/2006/relationships/footer" Target="footer4.xml"/><Relationship Id="rId32" Type="http://schemas.openxmlformats.org/officeDocument/2006/relationships/chart" Target="charts/chart3.xml"/><Relationship Id="rId37" Type="http://schemas.openxmlformats.org/officeDocument/2006/relationships/chart" Target="charts/chart8.xml"/><Relationship Id="rId40" Type="http://schemas.openxmlformats.org/officeDocument/2006/relationships/image" Target="media/image8.png"/><Relationship Id="rId45" Type="http://schemas.openxmlformats.org/officeDocument/2006/relationships/image" Target="media/image13.png"/><Relationship Id="rId53" Type="http://schemas.openxmlformats.org/officeDocument/2006/relationships/image" Target="media/image16.emf"/><Relationship Id="rId58" Type="http://schemas.openxmlformats.org/officeDocument/2006/relationships/diagramColors" Target="diagrams/colors3.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ankieta.deltapartner.org.pl/tomaszow_maz_gpr_mieszkancy" TargetMode="External"/><Relationship Id="rId19" Type="http://schemas.openxmlformats.org/officeDocument/2006/relationships/diagramColors" Target="diagrams/colors1.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image" Target="media/image4.jpeg"/><Relationship Id="rId30" Type="http://schemas.openxmlformats.org/officeDocument/2006/relationships/chart" Target="charts/chart1.xml"/><Relationship Id="rId35" Type="http://schemas.openxmlformats.org/officeDocument/2006/relationships/chart" Target="charts/chart6.xml"/><Relationship Id="rId43" Type="http://schemas.openxmlformats.org/officeDocument/2006/relationships/image" Target="media/image11.png"/><Relationship Id="rId48" Type="http://schemas.openxmlformats.org/officeDocument/2006/relationships/diagramData" Target="diagrams/data2.xml"/><Relationship Id="rId56" Type="http://schemas.openxmlformats.org/officeDocument/2006/relationships/diagramLayout" Target="diagrams/layout3.xml"/><Relationship Id="rId64" Type="http://schemas.openxmlformats.org/officeDocument/2006/relationships/image" Target="media/image17.png"/><Relationship Id="rId8" Type="http://schemas.openxmlformats.org/officeDocument/2006/relationships/header" Target="header1.xml"/><Relationship Id="rId51" Type="http://schemas.openxmlformats.org/officeDocument/2006/relationships/diagramColors" Target="diagrams/colors2.xml"/><Relationship Id="rId3" Type="http://schemas.openxmlformats.org/officeDocument/2006/relationships/settings" Target="settings.xml"/><Relationship Id="rId12" Type="http://schemas.openxmlformats.org/officeDocument/2006/relationships/hyperlink" Target="http://www.deltapartner.org.pl/" TargetMode="External"/><Relationship Id="rId17" Type="http://schemas.openxmlformats.org/officeDocument/2006/relationships/diagramLayout" Target="diagrams/layout1.xml"/><Relationship Id="rId25" Type="http://schemas.openxmlformats.org/officeDocument/2006/relationships/footer" Target="footer5.xml"/><Relationship Id="rId33" Type="http://schemas.openxmlformats.org/officeDocument/2006/relationships/chart" Target="charts/chart4.xml"/><Relationship Id="rId38" Type="http://schemas.openxmlformats.org/officeDocument/2006/relationships/image" Target="media/image6.png"/><Relationship Id="rId46" Type="http://schemas.openxmlformats.org/officeDocument/2006/relationships/image" Target="media/image14.png"/><Relationship Id="rId59" Type="http://schemas.microsoft.com/office/2007/relationships/diagramDrawing" Target="diagrams/drawing3.xml"/><Relationship Id="rId67"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9.png"/><Relationship Id="rId54" Type="http://schemas.openxmlformats.org/officeDocument/2006/relationships/hyperlink" Target="https://mapadotacji.gov.pl/" TargetMode="External"/><Relationship Id="rId62" Type="http://schemas.openxmlformats.org/officeDocument/2006/relationships/hyperlink" Target="https://ankieta.deltapartner.org.pl/tomaszow_maz_formularz_or_i_oz"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header" Target="header5.xml"/><Relationship Id="rId28" Type="http://schemas.openxmlformats.org/officeDocument/2006/relationships/image" Target="media/image5.jpeg"/><Relationship Id="rId36" Type="http://schemas.openxmlformats.org/officeDocument/2006/relationships/chart" Target="charts/chart7.xml"/><Relationship Id="rId49" Type="http://schemas.openxmlformats.org/officeDocument/2006/relationships/diagramLayout" Target="diagrams/layout2.xml"/><Relationship Id="rId57" Type="http://schemas.openxmlformats.org/officeDocument/2006/relationships/diagramQuickStyle" Target="diagrams/quickStyle3.xml"/><Relationship Id="rId10" Type="http://schemas.openxmlformats.org/officeDocument/2006/relationships/header" Target="header2.xml"/><Relationship Id="rId31" Type="http://schemas.openxmlformats.org/officeDocument/2006/relationships/chart" Target="charts/chart2.xml"/><Relationship Id="rId44" Type="http://schemas.openxmlformats.org/officeDocument/2006/relationships/image" Target="media/image12.png"/><Relationship Id="rId52" Type="http://schemas.microsoft.com/office/2007/relationships/diagramDrawing" Target="diagrams/drawing2.xml"/><Relationship Id="rId60" Type="http://schemas.openxmlformats.org/officeDocument/2006/relationships/hyperlink" Target="https://ankieta.deltapartner.org.pl/tomaszow_maz_formularz_or_i_oz" TargetMode="External"/><Relationship Id="rId65" Type="http://schemas.openxmlformats.org/officeDocument/2006/relationships/image" Target="media/image18.jpe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diagramQuickStyle" Target="diagrams/quickStyle1.xml"/><Relationship Id="rId39"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s://isap.sejm.gov.pl/isap.nsf/download.xsp/WDU20210000485/T/D20210485L.pdf" TargetMode="External"/><Relationship Id="rId2" Type="http://schemas.openxmlformats.org/officeDocument/2006/relationships/hyperlink" Target="https://www.gov.pl/web/fundusze-regiony/zasady-realizacji-instrumentow-terytorialnych-w-polsce-w-perspektywie-finansowej-ue-na-lata-2021-2027" TargetMode="External"/><Relationship Id="rId1" Type="http://schemas.openxmlformats.org/officeDocument/2006/relationships/hyperlink" Target="https://www.nik.gov.pl/aktualnosci/zatrute-tereny.htm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jan.liniany\Downloads\KULT_2795_XTAB_20230209143228.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Dokument%20GPR\Aktywno&#347;&#263;%20sportowa%20i%20rekreacyjna.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192.168.147.147\delta\PROJEKTY%20-%20SEKTOR%20PUBLICZNY\Gminne%20Programy%20Rewitalizacji\TOMASZ&#211;W%20MAZOWIECKI%20GPR\Ankieta\Wynik%20GPR%20Tomasz&#243;w%20Maz%20GPR.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1"/>
          <c:order val="1"/>
          <c:tx>
            <c:strRef>
              <c:f>[KULT_2795_XTAB_20230209143228.xlsx]TABLICA!$C$13</c:f>
              <c:strCache>
                <c:ptCount val="1"/>
                <c:pt idx="0">
                  <c:v>uczestnicy imprez</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[KULT_2795_XTAB_20230209143228.xlsx]TABLICA!$D$11:$H$11</c:f>
              <c:strCache>
                <c:ptCount val="5"/>
                <c:pt idx="0">
                  <c:v>2017</c:v>
                </c:pt>
                <c:pt idx="1">
                  <c:v>2018</c:v>
                </c:pt>
                <c:pt idx="2">
                  <c:v>2019</c:v>
                </c:pt>
                <c:pt idx="3">
                  <c:v>2020</c:v>
                </c:pt>
                <c:pt idx="4">
                  <c:v>2021</c:v>
                </c:pt>
              </c:strCache>
            </c:strRef>
          </c:cat>
          <c:val>
            <c:numRef>
              <c:f>[KULT_2795_XTAB_20230209143228.xlsx]TABLICA!$D$13:$H$13</c:f>
              <c:numCache>
                <c:formatCode>General</c:formatCode>
                <c:ptCount val="5"/>
                <c:pt idx="0">
                  <c:v>34960</c:v>
                </c:pt>
                <c:pt idx="1">
                  <c:v>33002</c:v>
                </c:pt>
                <c:pt idx="2">
                  <c:v>68703</c:v>
                </c:pt>
                <c:pt idx="3">
                  <c:v>6254</c:v>
                </c:pt>
                <c:pt idx="4">
                  <c:v>15610</c:v>
                </c:pt>
              </c:numCache>
            </c:numRef>
          </c:val>
          <c:extLst>
            <c:ext xmlns:c16="http://schemas.microsoft.com/office/drawing/2014/chart" uri="{C3380CC4-5D6E-409C-BE32-E72D297353CC}">
              <c16:uniqueId val="{00000000-1EDE-4F47-B09F-92DA4ED87FEB}"/>
            </c:ext>
          </c:extLst>
        </c:ser>
        <c:dLbls>
          <c:showLegendKey val="0"/>
          <c:showVal val="0"/>
          <c:showCatName val="0"/>
          <c:showSerName val="0"/>
          <c:showPercent val="0"/>
          <c:showBubbleSize val="0"/>
        </c:dLbls>
        <c:gapWidth val="219"/>
        <c:overlap val="-27"/>
        <c:axId val="695859416"/>
        <c:axId val="695861768"/>
      </c:barChart>
      <c:lineChart>
        <c:grouping val="standard"/>
        <c:varyColors val="0"/>
        <c:ser>
          <c:idx val="0"/>
          <c:order val="0"/>
          <c:tx>
            <c:strRef>
              <c:f>[KULT_2795_XTAB_20230209143228.xlsx]TABLICA!$C$12</c:f>
              <c:strCache>
                <c:ptCount val="1"/>
                <c:pt idx="0">
                  <c:v>imprezy</c:v>
                </c:pt>
              </c:strCache>
            </c:strRef>
          </c:tx>
          <c:spPr>
            <a:ln w="28575" cap="rnd">
              <a:solidFill>
                <a:schemeClr val="accent5">
                  <a:shade val="65000"/>
                </a:schemeClr>
              </a:solidFill>
              <a:round/>
            </a:ln>
            <a:effectLst/>
          </c:spPr>
          <c:marker>
            <c:symbol val="circle"/>
            <c:size val="5"/>
            <c:spPr>
              <a:solidFill>
                <a:schemeClr val="accent5">
                  <a:shade val="65000"/>
                </a:schemeClr>
              </a:solidFill>
              <a:ln w="9525">
                <a:solidFill>
                  <a:schemeClr val="accent5">
                    <a:shade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[KULT_2795_XTAB_20230209143228.xlsx]TABLICA!$D$11:$H$11</c:f>
              <c:strCache>
                <c:ptCount val="5"/>
                <c:pt idx="0">
                  <c:v>2017</c:v>
                </c:pt>
                <c:pt idx="1">
                  <c:v>2018</c:v>
                </c:pt>
                <c:pt idx="2">
                  <c:v>2019</c:v>
                </c:pt>
                <c:pt idx="3">
                  <c:v>2020</c:v>
                </c:pt>
                <c:pt idx="4">
                  <c:v>2021</c:v>
                </c:pt>
              </c:strCache>
            </c:strRef>
          </c:cat>
          <c:val>
            <c:numRef>
              <c:f>[KULT_2795_XTAB_20230209143228.xlsx]TABLICA!$D$12:$H$12</c:f>
              <c:numCache>
                <c:formatCode>General</c:formatCode>
                <c:ptCount val="5"/>
                <c:pt idx="0">
                  <c:v>358</c:v>
                </c:pt>
                <c:pt idx="1">
                  <c:v>446</c:v>
                </c:pt>
                <c:pt idx="2">
                  <c:v>516</c:v>
                </c:pt>
                <c:pt idx="3">
                  <c:v>91</c:v>
                </c:pt>
                <c:pt idx="4">
                  <c:v>184</c:v>
                </c:pt>
              </c:numCache>
            </c:numRef>
          </c:val>
          <c:smooth val="0"/>
          <c:extLst>
            <c:ext xmlns:c16="http://schemas.microsoft.com/office/drawing/2014/chart" uri="{C3380CC4-5D6E-409C-BE32-E72D297353CC}">
              <c16:uniqueId val="{00000001-1EDE-4F47-B09F-92DA4ED87FEB}"/>
            </c:ext>
          </c:extLst>
        </c:ser>
        <c:ser>
          <c:idx val="2"/>
          <c:order val="2"/>
          <c:tx>
            <c:strRef>
              <c:f>[KULT_2795_XTAB_20230209143228.xlsx]TABLICA!$C$14</c:f>
              <c:strCache>
                <c:ptCount val="1"/>
                <c:pt idx="0">
                  <c:v>czytelnicy bibliotek na 1000 ludności</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[KULT_2795_XTAB_20230209143228.xlsx]TABLICA!$D$11:$H$11</c:f>
              <c:strCache>
                <c:ptCount val="5"/>
                <c:pt idx="0">
                  <c:v>2017</c:v>
                </c:pt>
                <c:pt idx="1">
                  <c:v>2018</c:v>
                </c:pt>
                <c:pt idx="2">
                  <c:v>2019</c:v>
                </c:pt>
                <c:pt idx="3">
                  <c:v>2020</c:v>
                </c:pt>
                <c:pt idx="4">
                  <c:v>2021</c:v>
                </c:pt>
              </c:strCache>
            </c:strRef>
          </c:cat>
          <c:val>
            <c:numRef>
              <c:f>[KULT_2795_XTAB_20230209143228.xlsx]TABLICA!$D$14:$H$14</c:f>
              <c:numCache>
                <c:formatCode>General</c:formatCode>
                <c:ptCount val="5"/>
                <c:pt idx="0">
                  <c:v>126</c:v>
                </c:pt>
                <c:pt idx="1">
                  <c:v>128</c:v>
                </c:pt>
                <c:pt idx="2">
                  <c:v>124</c:v>
                </c:pt>
                <c:pt idx="3">
                  <c:v>110</c:v>
                </c:pt>
                <c:pt idx="4">
                  <c:v>103</c:v>
                </c:pt>
              </c:numCache>
            </c:numRef>
          </c:val>
          <c:smooth val="0"/>
          <c:extLst>
            <c:ext xmlns:c16="http://schemas.microsoft.com/office/drawing/2014/chart" uri="{C3380CC4-5D6E-409C-BE32-E72D297353CC}">
              <c16:uniqueId val="{00000002-1EDE-4F47-B09F-92DA4ED87FEB}"/>
            </c:ext>
          </c:extLst>
        </c:ser>
        <c:dLbls>
          <c:showLegendKey val="0"/>
          <c:showVal val="0"/>
          <c:showCatName val="0"/>
          <c:showSerName val="0"/>
          <c:showPercent val="0"/>
          <c:showBubbleSize val="0"/>
        </c:dLbls>
        <c:marker val="1"/>
        <c:smooth val="0"/>
        <c:axId val="664915536"/>
        <c:axId val="695861376"/>
      </c:lineChart>
      <c:catAx>
        <c:axId val="66491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95861376"/>
        <c:crosses val="autoZero"/>
        <c:auto val="1"/>
        <c:lblAlgn val="ctr"/>
        <c:lblOffset val="100"/>
        <c:noMultiLvlLbl val="0"/>
      </c:catAx>
      <c:valAx>
        <c:axId val="695861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64915536"/>
        <c:crosses val="autoZero"/>
        <c:crossBetween val="between"/>
      </c:valAx>
      <c:valAx>
        <c:axId val="69586176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95859416"/>
        <c:crosses val="max"/>
        <c:crossBetween val="between"/>
      </c:valAx>
      <c:catAx>
        <c:axId val="695859416"/>
        <c:scaling>
          <c:orientation val="minMax"/>
        </c:scaling>
        <c:delete val="1"/>
        <c:axPos val="b"/>
        <c:numFmt formatCode="General" sourceLinked="1"/>
        <c:majorTickMark val="out"/>
        <c:minorTickMark val="none"/>
        <c:tickLblPos val="nextTo"/>
        <c:crossAx val="69586176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col"/>
        <c:grouping val="clustered"/>
        <c:varyColors val="0"/>
        <c:ser>
          <c:idx val="0"/>
          <c:order val="0"/>
          <c:tx>
            <c:strRef>
              <c:f>TABLICA!$B$14</c:f>
              <c:strCache>
                <c:ptCount val="1"/>
                <c:pt idx="0">
                  <c:v>kluby</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TABLICA!$C$13:$F$13</c:f>
              <c:strCache>
                <c:ptCount val="4"/>
                <c:pt idx="0">
                  <c:v>2012</c:v>
                </c:pt>
                <c:pt idx="1">
                  <c:v>2014</c:v>
                </c:pt>
                <c:pt idx="2">
                  <c:v>2016</c:v>
                </c:pt>
                <c:pt idx="3">
                  <c:v>2018</c:v>
                </c:pt>
              </c:strCache>
            </c:strRef>
          </c:cat>
          <c:val>
            <c:numRef>
              <c:f>TABLICA!$C$14:$F$14</c:f>
              <c:numCache>
                <c:formatCode>General</c:formatCode>
                <c:ptCount val="4"/>
                <c:pt idx="0">
                  <c:v>26</c:v>
                </c:pt>
                <c:pt idx="1">
                  <c:v>23</c:v>
                </c:pt>
                <c:pt idx="2">
                  <c:v>28</c:v>
                </c:pt>
                <c:pt idx="3">
                  <c:v>31</c:v>
                </c:pt>
              </c:numCache>
            </c:numRef>
          </c:val>
          <c:extLst>
            <c:ext xmlns:c16="http://schemas.microsoft.com/office/drawing/2014/chart" uri="{C3380CC4-5D6E-409C-BE32-E72D297353CC}">
              <c16:uniqueId val="{00000000-FFCB-4416-8921-F37273F47ECA}"/>
            </c:ext>
          </c:extLst>
        </c:ser>
        <c:dLbls>
          <c:showLegendKey val="0"/>
          <c:showVal val="0"/>
          <c:showCatName val="0"/>
          <c:showSerName val="0"/>
          <c:showPercent val="0"/>
          <c:showBubbleSize val="0"/>
        </c:dLbls>
        <c:gapWidth val="219"/>
        <c:overlap val="-27"/>
        <c:axId val="695859024"/>
        <c:axId val="695859808"/>
      </c:barChart>
      <c:lineChart>
        <c:grouping val="standard"/>
        <c:varyColors val="0"/>
        <c:ser>
          <c:idx val="1"/>
          <c:order val="1"/>
          <c:tx>
            <c:strRef>
              <c:f>TABLICA!$B$15</c:f>
              <c:strCache>
                <c:ptCount val="1"/>
                <c:pt idx="0">
                  <c:v>członkowie</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TABLICA!$C$13:$F$13</c:f>
              <c:strCache>
                <c:ptCount val="4"/>
                <c:pt idx="0">
                  <c:v>2012</c:v>
                </c:pt>
                <c:pt idx="1">
                  <c:v>2014</c:v>
                </c:pt>
                <c:pt idx="2">
                  <c:v>2016</c:v>
                </c:pt>
                <c:pt idx="3">
                  <c:v>2018</c:v>
                </c:pt>
              </c:strCache>
            </c:strRef>
          </c:cat>
          <c:val>
            <c:numRef>
              <c:f>TABLICA!$C$15:$F$15</c:f>
              <c:numCache>
                <c:formatCode>General</c:formatCode>
                <c:ptCount val="4"/>
                <c:pt idx="0">
                  <c:v>2346</c:v>
                </c:pt>
                <c:pt idx="1">
                  <c:v>1949</c:v>
                </c:pt>
                <c:pt idx="2">
                  <c:v>2190</c:v>
                </c:pt>
                <c:pt idx="3">
                  <c:v>1862</c:v>
                </c:pt>
              </c:numCache>
            </c:numRef>
          </c:val>
          <c:smooth val="0"/>
          <c:extLst>
            <c:ext xmlns:c16="http://schemas.microsoft.com/office/drawing/2014/chart" uri="{C3380CC4-5D6E-409C-BE32-E72D297353CC}">
              <c16:uniqueId val="{00000001-FFCB-4416-8921-F37273F47ECA}"/>
            </c:ext>
          </c:extLst>
        </c:ser>
        <c:ser>
          <c:idx val="2"/>
          <c:order val="2"/>
          <c:tx>
            <c:strRef>
              <c:f>TABLICA!$B$16</c:f>
              <c:strCache>
                <c:ptCount val="1"/>
                <c:pt idx="0">
                  <c:v>ćwiczący ogółem</c:v>
                </c:pt>
              </c:strCache>
            </c:strRef>
          </c:tx>
          <c:spPr>
            <a:ln w="28575" cap="rnd">
              <a:solidFill>
                <a:schemeClr val="accent5">
                  <a:tint val="65000"/>
                </a:schemeClr>
              </a:solidFill>
              <a:round/>
            </a:ln>
            <a:effectLst/>
          </c:spPr>
          <c:marker>
            <c:symbol val="circle"/>
            <c:size val="5"/>
            <c:spPr>
              <a:solidFill>
                <a:schemeClr val="accent5">
                  <a:tint val="65000"/>
                </a:schemeClr>
              </a:solidFill>
              <a:ln w="9525">
                <a:solidFill>
                  <a:schemeClr val="accent5">
                    <a:tint val="65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TABLICA!$C$13:$F$13</c:f>
              <c:strCache>
                <c:ptCount val="4"/>
                <c:pt idx="0">
                  <c:v>2012</c:v>
                </c:pt>
                <c:pt idx="1">
                  <c:v>2014</c:v>
                </c:pt>
                <c:pt idx="2">
                  <c:v>2016</c:v>
                </c:pt>
                <c:pt idx="3">
                  <c:v>2018</c:v>
                </c:pt>
              </c:strCache>
            </c:strRef>
          </c:cat>
          <c:val>
            <c:numRef>
              <c:f>TABLICA!$C$16:$F$16</c:f>
              <c:numCache>
                <c:formatCode>General</c:formatCode>
                <c:ptCount val="4"/>
                <c:pt idx="0">
                  <c:v>2109</c:v>
                </c:pt>
                <c:pt idx="1">
                  <c:v>1809</c:v>
                </c:pt>
                <c:pt idx="2">
                  <c:v>2358</c:v>
                </c:pt>
                <c:pt idx="3">
                  <c:v>1975</c:v>
                </c:pt>
              </c:numCache>
            </c:numRef>
          </c:val>
          <c:smooth val="0"/>
          <c:extLst>
            <c:ext xmlns:c16="http://schemas.microsoft.com/office/drawing/2014/chart" uri="{C3380CC4-5D6E-409C-BE32-E72D297353CC}">
              <c16:uniqueId val="{00000002-FFCB-4416-8921-F37273F47ECA}"/>
            </c:ext>
          </c:extLst>
        </c:ser>
        <c:dLbls>
          <c:showLegendKey val="0"/>
          <c:showVal val="0"/>
          <c:showCatName val="0"/>
          <c:showSerName val="0"/>
          <c:showPercent val="0"/>
          <c:showBubbleSize val="0"/>
        </c:dLbls>
        <c:marker val="1"/>
        <c:smooth val="0"/>
        <c:axId val="695860200"/>
        <c:axId val="695858240"/>
      </c:lineChart>
      <c:catAx>
        <c:axId val="695860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95858240"/>
        <c:crosses val="autoZero"/>
        <c:auto val="1"/>
        <c:lblAlgn val="ctr"/>
        <c:lblOffset val="100"/>
        <c:noMultiLvlLbl val="0"/>
      </c:catAx>
      <c:valAx>
        <c:axId val="6958582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95860200"/>
        <c:crosses val="autoZero"/>
        <c:crossBetween val="between"/>
      </c:valAx>
      <c:valAx>
        <c:axId val="695859808"/>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695859024"/>
        <c:crosses val="max"/>
        <c:crossBetween val="between"/>
      </c:valAx>
      <c:catAx>
        <c:axId val="695859024"/>
        <c:scaling>
          <c:orientation val="minMax"/>
        </c:scaling>
        <c:delete val="1"/>
        <c:axPos val="b"/>
        <c:numFmt formatCode="General" sourceLinked="1"/>
        <c:majorTickMark val="out"/>
        <c:minorTickMark val="none"/>
        <c:tickLblPos val="nextTo"/>
        <c:crossAx val="69585980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'[Wynik GPR Tomaszów Maz GPR.xlsx]wynik gpr I'!$O$197</c:f>
              <c:strCache>
                <c:ptCount val="1"/>
                <c:pt idx="0">
                  <c:v>Wysokie zagrożenie</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I'!$N$198:$N$203</c:f>
              <c:strCache>
                <c:ptCount val="6"/>
                <c:pt idx="0">
                  <c:v>Narkomania</c:v>
                </c:pt>
                <c:pt idx="1">
                  <c:v>Przestępczość</c:v>
                </c:pt>
                <c:pt idx="2">
                  <c:v>Przemoc w rodzinie</c:v>
                </c:pt>
                <c:pt idx="3">
                  <c:v>Bezrobocie</c:v>
                </c:pt>
                <c:pt idx="4">
                  <c:v>Bieda</c:v>
                </c:pt>
                <c:pt idx="5">
                  <c:v>Alkoholizm</c:v>
                </c:pt>
              </c:strCache>
            </c:strRef>
          </c:cat>
          <c:val>
            <c:numRef>
              <c:f>'[Wynik GPR Tomaszów Maz GPR.xlsx]wynik gpr I'!$O$198:$O$203</c:f>
              <c:numCache>
                <c:formatCode>0.0%</c:formatCode>
                <c:ptCount val="6"/>
                <c:pt idx="0">
                  <c:v>0.25530000000000003</c:v>
                </c:pt>
                <c:pt idx="1">
                  <c:v>0.25530000000000003</c:v>
                </c:pt>
                <c:pt idx="2">
                  <c:v>0.27660000000000001</c:v>
                </c:pt>
                <c:pt idx="3">
                  <c:v>0.36170000000000002</c:v>
                </c:pt>
                <c:pt idx="4">
                  <c:v>0.40429999999999999</c:v>
                </c:pt>
                <c:pt idx="5">
                  <c:v>0.51060000000000005</c:v>
                </c:pt>
              </c:numCache>
            </c:numRef>
          </c:val>
          <c:extLst>
            <c:ext xmlns:c16="http://schemas.microsoft.com/office/drawing/2014/chart" uri="{C3380CC4-5D6E-409C-BE32-E72D297353CC}">
              <c16:uniqueId val="{00000000-1478-4B4B-8D09-CE9B01727A12}"/>
            </c:ext>
          </c:extLst>
        </c:ser>
        <c:ser>
          <c:idx val="1"/>
          <c:order val="1"/>
          <c:tx>
            <c:strRef>
              <c:f>'[Wynik GPR Tomaszów Maz GPR.xlsx]wynik gpr I'!$P$197</c:f>
              <c:strCache>
                <c:ptCount val="1"/>
                <c:pt idx="0">
                  <c:v>Średnie zagrożenie</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I'!$N$198:$N$203</c:f>
              <c:strCache>
                <c:ptCount val="6"/>
                <c:pt idx="0">
                  <c:v>Narkomania</c:v>
                </c:pt>
                <c:pt idx="1">
                  <c:v>Przestępczość</c:v>
                </c:pt>
                <c:pt idx="2">
                  <c:v>Przemoc w rodzinie</c:v>
                </c:pt>
                <c:pt idx="3">
                  <c:v>Bezrobocie</c:v>
                </c:pt>
                <c:pt idx="4">
                  <c:v>Bieda</c:v>
                </c:pt>
                <c:pt idx="5">
                  <c:v>Alkoholizm</c:v>
                </c:pt>
              </c:strCache>
            </c:strRef>
          </c:cat>
          <c:val>
            <c:numRef>
              <c:f>'[Wynik GPR Tomaszów Maz GPR.xlsx]wynik gpr I'!$P$198:$P$203</c:f>
              <c:numCache>
                <c:formatCode>0.0%</c:formatCode>
                <c:ptCount val="6"/>
                <c:pt idx="0">
                  <c:v>0.4894</c:v>
                </c:pt>
                <c:pt idx="1">
                  <c:v>0.4894</c:v>
                </c:pt>
                <c:pt idx="2">
                  <c:v>0.46810000000000002</c:v>
                </c:pt>
                <c:pt idx="3">
                  <c:v>0.34039999999999998</c:v>
                </c:pt>
                <c:pt idx="4">
                  <c:v>0.38300000000000001</c:v>
                </c:pt>
                <c:pt idx="5">
                  <c:v>0.2979</c:v>
                </c:pt>
              </c:numCache>
            </c:numRef>
          </c:val>
          <c:extLst>
            <c:ext xmlns:c16="http://schemas.microsoft.com/office/drawing/2014/chart" uri="{C3380CC4-5D6E-409C-BE32-E72D297353CC}">
              <c16:uniqueId val="{00000001-1478-4B4B-8D09-CE9B01727A12}"/>
            </c:ext>
          </c:extLst>
        </c:ser>
        <c:ser>
          <c:idx val="2"/>
          <c:order val="2"/>
          <c:tx>
            <c:strRef>
              <c:f>'[Wynik GPR Tomaszów Maz GPR.xlsx]wynik gpr I'!$Q$197</c:f>
              <c:strCache>
                <c:ptCount val="1"/>
                <c:pt idx="0">
                  <c:v>Niskie zagrożenie</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I'!$N$198:$N$203</c:f>
              <c:strCache>
                <c:ptCount val="6"/>
                <c:pt idx="0">
                  <c:v>Narkomania</c:v>
                </c:pt>
                <c:pt idx="1">
                  <c:v>Przestępczość</c:v>
                </c:pt>
                <c:pt idx="2">
                  <c:v>Przemoc w rodzinie</c:v>
                </c:pt>
                <c:pt idx="3">
                  <c:v>Bezrobocie</c:v>
                </c:pt>
                <c:pt idx="4">
                  <c:v>Bieda</c:v>
                </c:pt>
                <c:pt idx="5">
                  <c:v>Alkoholizm</c:v>
                </c:pt>
              </c:strCache>
            </c:strRef>
          </c:cat>
          <c:val>
            <c:numRef>
              <c:f>'[Wynik GPR Tomaszów Maz GPR.xlsx]wynik gpr I'!$Q$198:$Q$203</c:f>
              <c:numCache>
                <c:formatCode>0.0%</c:formatCode>
                <c:ptCount val="6"/>
                <c:pt idx="0">
                  <c:v>0.17019999999999999</c:v>
                </c:pt>
                <c:pt idx="1">
                  <c:v>0.21279999999999999</c:v>
                </c:pt>
                <c:pt idx="2">
                  <c:v>0.1489</c:v>
                </c:pt>
                <c:pt idx="3">
                  <c:v>0.25530000000000003</c:v>
                </c:pt>
                <c:pt idx="4">
                  <c:v>0.17019999999999999</c:v>
                </c:pt>
                <c:pt idx="5">
                  <c:v>0.1489</c:v>
                </c:pt>
              </c:numCache>
            </c:numRef>
          </c:val>
          <c:extLst>
            <c:ext xmlns:c16="http://schemas.microsoft.com/office/drawing/2014/chart" uri="{C3380CC4-5D6E-409C-BE32-E72D297353CC}">
              <c16:uniqueId val="{00000002-1478-4B4B-8D09-CE9B01727A12}"/>
            </c:ext>
          </c:extLst>
        </c:ser>
        <c:ser>
          <c:idx val="3"/>
          <c:order val="3"/>
          <c:tx>
            <c:strRef>
              <c:f>'[Wynik GPR Tomaszów Maz GPR.xlsx]wynik gpr I'!$R$197</c:f>
              <c:strCache>
                <c:ptCount val="1"/>
                <c:pt idx="0">
                  <c:v>Brak problemu</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I'!$N$198:$N$203</c:f>
              <c:strCache>
                <c:ptCount val="6"/>
                <c:pt idx="0">
                  <c:v>Narkomania</c:v>
                </c:pt>
                <c:pt idx="1">
                  <c:v>Przestępczość</c:v>
                </c:pt>
                <c:pt idx="2">
                  <c:v>Przemoc w rodzinie</c:v>
                </c:pt>
                <c:pt idx="3">
                  <c:v>Bezrobocie</c:v>
                </c:pt>
                <c:pt idx="4">
                  <c:v>Bieda</c:v>
                </c:pt>
                <c:pt idx="5">
                  <c:v>Alkoholizm</c:v>
                </c:pt>
              </c:strCache>
            </c:strRef>
          </c:cat>
          <c:val>
            <c:numRef>
              <c:f>'[Wynik GPR Tomaszów Maz GPR.xlsx]wynik gpr I'!$R$198:$R$203</c:f>
              <c:numCache>
                <c:formatCode>0.0%</c:formatCode>
                <c:ptCount val="6"/>
                <c:pt idx="0">
                  <c:v>8.5099999999999995E-2</c:v>
                </c:pt>
                <c:pt idx="1">
                  <c:v>4.2599999999999999E-2</c:v>
                </c:pt>
                <c:pt idx="2">
                  <c:v>0.10639999999999999</c:v>
                </c:pt>
                <c:pt idx="3">
                  <c:v>4.2599999999999999E-2</c:v>
                </c:pt>
                <c:pt idx="4">
                  <c:v>4.2599999999999999E-2</c:v>
                </c:pt>
                <c:pt idx="5">
                  <c:v>4.2599999999999999E-2</c:v>
                </c:pt>
              </c:numCache>
            </c:numRef>
          </c:val>
          <c:extLst>
            <c:ext xmlns:c16="http://schemas.microsoft.com/office/drawing/2014/chart" uri="{C3380CC4-5D6E-409C-BE32-E72D297353CC}">
              <c16:uniqueId val="{00000003-1478-4B4B-8D09-CE9B01727A12}"/>
            </c:ext>
          </c:extLst>
        </c:ser>
        <c:dLbls>
          <c:showLegendKey val="0"/>
          <c:showVal val="0"/>
          <c:showCatName val="0"/>
          <c:showSerName val="0"/>
          <c:showPercent val="0"/>
          <c:showBubbleSize val="0"/>
        </c:dLbls>
        <c:gapWidth val="34"/>
        <c:overlap val="100"/>
        <c:axId val="695860984"/>
        <c:axId val="378955232"/>
      </c:barChart>
      <c:catAx>
        <c:axId val="695860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78955232"/>
        <c:crosses val="autoZero"/>
        <c:auto val="1"/>
        <c:lblAlgn val="ctr"/>
        <c:lblOffset val="100"/>
        <c:noMultiLvlLbl val="0"/>
      </c:catAx>
      <c:valAx>
        <c:axId val="378955232"/>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695860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percentStacked"/>
        <c:varyColors val="0"/>
        <c:ser>
          <c:idx val="0"/>
          <c:order val="0"/>
          <c:tx>
            <c:strRef>
              <c:f>'[Wynik GPR Tomaszów Maz GPR.xlsx]wynik gpr I'!$C$142</c:f>
              <c:strCache>
                <c:ptCount val="1"/>
                <c:pt idx="0">
                  <c:v>Bardzo dobrze/Dobrze</c:v>
                </c:pt>
              </c:strCache>
            </c:strRef>
          </c:tx>
          <c:spPr>
            <a:solidFill>
              <a:schemeClr val="accent5">
                <a:shade val="6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I'!$B$143:$B$150</c:f>
              <c:strCache>
                <c:ptCount val="8"/>
                <c:pt idx="0">
                  <c:v>Praca (ocena możliwości rozwoju zawodowego na terenie gminy, znalezienia pracy na terenie gminy)</c:v>
                </c:pt>
                <c:pt idx="1">
                  <c:v>Otwartość władz na inicjatywy mieszkańców</c:v>
                </c:pt>
                <c:pt idx="2">
                  <c:v>Bezpieczeństwo socjalne (możliwość uzyskania wsparcia od instytucji publicznej)</c:v>
                </c:pt>
                <c:pt idx="3">
                  <c:v>Jakość oferty i programów kierowanych do dzieci i młodzieży</c:v>
                </c:pt>
                <c:pt idx="4">
                  <c:v>Dostępność usług medycznych</c:v>
                </c:pt>
                <c:pt idx="5">
                  <c:v>Oferta instytucji kultury</c:v>
                </c:pt>
                <c:pt idx="6">
                  <c:v>Oferta sportowa i rekreacyjna</c:v>
                </c:pt>
                <c:pt idx="7">
                  <c:v>Jakość oferty i programów kierowanych do seniorów</c:v>
                </c:pt>
              </c:strCache>
            </c:strRef>
          </c:cat>
          <c:val>
            <c:numRef>
              <c:f>'[Wynik GPR Tomaszów Maz GPR.xlsx]wynik gpr I'!$C$143:$C$150</c:f>
              <c:numCache>
                <c:formatCode>0.0%</c:formatCode>
                <c:ptCount val="8"/>
                <c:pt idx="0">
                  <c:v>0.12770000000000001</c:v>
                </c:pt>
                <c:pt idx="1">
                  <c:v>0.25539999999999996</c:v>
                </c:pt>
                <c:pt idx="2">
                  <c:v>0.27660000000000001</c:v>
                </c:pt>
                <c:pt idx="3">
                  <c:v>0.38300000000000001</c:v>
                </c:pt>
                <c:pt idx="4">
                  <c:v>0.40429999999999999</c:v>
                </c:pt>
                <c:pt idx="5">
                  <c:v>0.51070000000000004</c:v>
                </c:pt>
                <c:pt idx="6">
                  <c:v>0.55320000000000003</c:v>
                </c:pt>
                <c:pt idx="7">
                  <c:v>0.55320000000000003</c:v>
                </c:pt>
              </c:numCache>
            </c:numRef>
          </c:val>
          <c:extLst>
            <c:ext xmlns:c16="http://schemas.microsoft.com/office/drawing/2014/chart" uri="{C3380CC4-5D6E-409C-BE32-E72D297353CC}">
              <c16:uniqueId val="{00000000-907B-4A3A-87F7-744AE075B8E7}"/>
            </c:ext>
          </c:extLst>
        </c:ser>
        <c:ser>
          <c:idx val="1"/>
          <c:order val="1"/>
          <c:tx>
            <c:strRef>
              <c:f>'[Wynik GPR Tomaszów Maz GPR.xlsx]wynik gpr I'!$D$142</c:f>
              <c:strCache>
                <c:ptCount val="1"/>
                <c:pt idx="0">
                  <c:v>Źle/Bardzo źle</c:v>
                </c:pt>
              </c:strCache>
            </c:strRef>
          </c:tx>
          <c:spPr>
            <a:solidFill>
              <a:schemeClr val="accent2">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I'!$B$143:$B$150</c:f>
              <c:strCache>
                <c:ptCount val="8"/>
                <c:pt idx="0">
                  <c:v>Praca (ocena możliwości rozwoju zawodowego na terenie gminy, znalezienia pracy na terenie gminy)</c:v>
                </c:pt>
                <c:pt idx="1">
                  <c:v>Otwartość władz na inicjatywy mieszkańców</c:v>
                </c:pt>
                <c:pt idx="2">
                  <c:v>Bezpieczeństwo socjalne (możliwość uzyskania wsparcia od instytucji publicznej)</c:v>
                </c:pt>
                <c:pt idx="3">
                  <c:v>Jakość oferty i programów kierowanych do dzieci i młodzieży</c:v>
                </c:pt>
                <c:pt idx="4">
                  <c:v>Dostępność usług medycznych</c:v>
                </c:pt>
                <c:pt idx="5">
                  <c:v>Oferta instytucji kultury</c:v>
                </c:pt>
                <c:pt idx="6">
                  <c:v>Oferta sportowa i rekreacyjna</c:v>
                </c:pt>
                <c:pt idx="7">
                  <c:v>Jakość oferty i programów kierowanych do seniorów</c:v>
                </c:pt>
              </c:strCache>
            </c:strRef>
          </c:cat>
          <c:val>
            <c:numRef>
              <c:f>'[Wynik GPR Tomaszów Maz GPR.xlsx]wynik gpr I'!$D$143:$D$150</c:f>
              <c:numCache>
                <c:formatCode>0.0%</c:formatCode>
                <c:ptCount val="8"/>
                <c:pt idx="0">
                  <c:v>0.63829999999999998</c:v>
                </c:pt>
                <c:pt idx="1">
                  <c:v>0.5958</c:v>
                </c:pt>
                <c:pt idx="2">
                  <c:v>0.34050000000000002</c:v>
                </c:pt>
                <c:pt idx="3">
                  <c:v>0.36170000000000002</c:v>
                </c:pt>
                <c:pt idx="4">
                  <c:v>0.48940000000000006</c:v>
                </c:pt>
                <c:pt idx="5">
                  <c:v>0.38290000000000002</c:v>
                </c:pt>
                <c:pt idx="6">
                  <c:v>0.40429999999999999</c:v>
                </c:pt>
                <c:pt idx="7">
                  <c:v>0.1915</c:v>
                </c:pt>
              </c:numCache>
            </c:numRef>
          </c:val>
          <c:extLst>
            <c:ext xmlns:c16="http://schemas.microsoft.com/office/drawing/2014/chart" uri="{C3380CC4-5D6E-409C-BE32-E72D297353CC}">
              <c16:uniqueId val="{00000001-907B-4A3A-87F7-744AE075B8E7}"/>
            </c:ext>
          </c:extLst>
        </c:ser>
        <c:ser>
          <c:idx val="2"/>
          <c:order val="2"/>
          <c:tx>
            <c:strRef>
              <c:f>'[Wynik GPR Tomaszów Maz GPR.xlsx]wynik gpr I'!$E$142</c:f>
              <c:strCache>
                <c:ptCount val="1"/>
                <c:pt idx="0">
                  <c:v>Trudno powiedzieć</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I'!$B$143:$B$150</c:f>
              <c:strCache>
                <c:ptCount val="8"/>
                <c:pt idx="0">
                  <c:v>Praca (ocena możliwości rozwoju zawodowego na terenie gminy, znalezienia pracy na terenie gminy)</c:v>
                </c:pt>
                <c:pt idx="1">
                  <c:v>Otwartość władz na inicjatywy mieszkańców</c:v>
                </c:pt>
                <c:pt idx="2">
                  <c:v>Bezpieczeństwo socjalne (możliwość uzyskania wsparcia od instytucji publicznej)</c:v>
                </c:pt>
                <c:pt idx="3">
                  <c:v>Jakość oferty i programów kierowanych do dzieci i młodzieży</c:v>
                </c:pt>
                <c:pt idx="4">
                  <c:v>Dostępność usług medycznych</c:v>
                </c:pt>
                <c:pt idx="5">
                  <c:v>Oferta instytucji kultury</c:v>
                </c:pt>
                <c:pt idx="6">
                  <c:v>Oferta sportowa i rekreacyjna</c:v>
                </c:pt>
                <c:pt idx="7">
                  <c:v>Jakość oferty i programów kierowanych do seniorów</c:v>
                </c:pt>
              </c:strCache>
            </c:strRef>
          </c:cat>
          <c:val>
            <c:numRef>
              <c:f>'[Wynik GPR Tomaszów Maz GPR.xlsx]wynik gpr I'!$E$143:$E$150</c:f>
              <c:numCache>
                <c:formatCode>0.0%</c:formatCode>
                <c:ptCount val="8"/>
                <c:pt idx="0">
                  <c:v>0.23400000000000001</c:v>
                </c:pt>
                <c:pt idx="1">
                  <c:v>0.1489</c:v>
                </c:pt>
                <c:pt idx="2">
                  <c:v>0.38300000000000001</c:v>
                </c:pt>
                <c:pt idx="3">
                  <c:v>0.25530000000000003</c:v>
                </c:pt>
                <c:pt idx="4">
                  <c:v>0.10639999999999999</c:v>
                </c:pt>
                <c:pt idx="5">
                  <c:v>0.10639999999999999</c:v>
                </c:pt>
                <c:pt idx="6">
                  <c:v>4.2599999999999999E-2</c:v>
                </c:pt>
                <c:pt idx="7">
                  <c:v>0.25530000000000003</c:v>
                </c:pt>
              </c:numCache>
            </c:numRef>
          </c:val>
          <c:extLst>
            <c:ext xmlns:c16="http://schemas.microsoft.com/office/drawing/2014/chart" uri="{C3380CC4-5D6E-409C-BE32-E72D297353CC}">
              <c16:uniqueId val="{00000002-907B-4A3A-87F7-744AE075B8E7}"/>
            </c:ext>
          </c:extLst>
        </c:ser>
        <c:dLbls>
          <c:dLblPos val="ctr"/>
          <c:showLegendKey val="0"/>
          <c:showVal val="1"/>
          <c:showCatName val="0"/>
          <c:showSerName val="0"/>
          <c:showPercent val="0"/>
          <c:showBubbleSize val="0"/>
        </c:dLbls>
        <c:gapWidth val="17"/>
        <c:overlap val="100"/>
        <c:axId val="378955624"/>
        <c:axId val="378954448"/>
      </c:barChart>
      <c:catAx>
        <c:axId val="3789556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378954448"/>
        <c:crosses val="autoZero"/>
        <c:auto val="1"/>
        <c:lblAlgn val="ctr"/>
        <c:lblOffset val="100"/>
        <c:noMultiLvlLbl val="0"/>
      </c:catAx>
      <c:valAx>
        <c:axId val="378954448"/>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789556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stacked"/>
        <c:varyColors val="0"/>
        <c:ser>
          <c:idx val="0"/>
          <c:order val="0"/>
          <c:tx>
            <c:strRef>
              <c:f>'[Wynik GPR Tomaszów Maz GPR.xlsx]wynik gpr I'!$O$208</c:f>
              <c:strCache>
                <c:ptCount val="1"/>
                <c:pt idx="0">
                  <c:v>Wysokie zagrożenie</c:v>
                </c:pt>
              </c:strCache>
            </c:strRef>
          </c:tx>
          <c:spPr>
            <a:solidFill>
              <a:schemeClr val="accent2">
                <a:shade val="58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I'!$N$209:$N$211</c:f>
              <c:strCache>
                <c:ptCount val="3"/>
                <c:pt idx="0">
                  <c:v>Niska jakość układu drogowego</c:v>
                </c:pt>
                <c:pt idx="1">
                  <c:v>Hałas</c:v>
                </c:pt>
                <c:pt idx="2">
                  <c:v>Zły stan techniczny budynków</c:v>
                </c:pt>
              </c:strCache>
            </c:strRef>
          </c:cat>
          <c:val>
            <c:numRef>
              <c:f>'[Wynik GPR Tomaszów Maz GPR.xlsx]wynik gpr I'!$O$209:$O$211</c:f>
              <c:numCache>
                <c:formatCode>0.0%</c:formatCode>
                <c:ptCount val="3"/>
                <c:pt idx="0">
                  <c:v>0.1915</c:v>
                </c:pt>
                <c:pt idx="1">
                  <c:v>0.36359999999999998</c:v>
                </c:pt>
                <c:pt idx="2">
                  <c:v>0.51060000000000005</c:v>
                </c:pt>
              </c:numCache>
            </c:numRef>
          </c:val>
          <c:extLst>
            <c:ext xmlns:c16="http://schemas.microsoft.com/office/drawing/2014/chart" uri="{C3380CC4-5D6E-409C-BE32-E72D297353CC}">
              <c16:uniqueId val="{00000000-02C6-4CCE-ADC4-82F00A9136A4}"/>
            </c:ext>
          </c:extLst>
        </c:ser>
        <c:ser>
          <c:idx val="1"/>
          <c:order val="1"/>
          <c:tx>
            <c:strRef>
              <c:f>'[Wynik GPR Tomaszów Maz GPR.xlsx]wynik gpr I'!$P$208</c:f>
              <c:strCache>
                <c:ptCount val="1"/>
                <c:pt idx="0">
                  <c:v>Średnie zagrożenie</c:v>
                </c:pt>
              </c:strCache>
            </c:strRef>
          </c:tx>
          <c:spPr>
            <a:solidFill>
              <a:schemeClr val="accent2">
                <a:shade val="86000"/>
              </a:schemeClr>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I'!$N$209:$N$211</c:f>
              <c:strCache>
                <c:ptCount val="3"/>
                <c:pt idx="0">
                  <c:v>Niska jakość układu drogowego</c:v>
                </c:pt>
                <c:pt idx="1">
                  <c:v>Hałas</c:v>
                </c:pt>
                <c:pt idx="2">
                  <c:v>Zły stan techniczny budynków</c:v>
                </c:pt>
              </c:strCache>
            </c:strRef>
          </c:cat>
          <c:val>
            <c:numRef>
              <c:f>'[Wynik GPR Tomaszów Maz GPR.xlsx]wynik gpr I'!$P$209:$P$211</c:f>
              <c:numCache>
                <c:formatCode>0.0%</c:formatCode>
                <c:ptCount val="3"/>
                <c:pt idx="0">
                  <c:v>0.42549999999999999</c:v>
                </c:pt>
                <c:pt idx="1">
                  <c:v>0.4773</c:v>
                </c:pt>
                <c:pt idx="2">
                  <c:v>0.27660000000000001</c:v>
                </c:pt>
              </c:numCache>
            </c:numRef>
          </c:val>
          <c:extLst>
            <c:ext xmlns:c16="http://schemas.microsoft.com/office/drawing/2014/chart" uri="{C3380CC4-5D6E-409C-BE32-E72D297353CC}">
              <c16:uniqueId val="{00000001-02C6-4CCE-ADC4-82F00A9136A4}"/>
            </c:ext>
          </c:extLst>
        </c:ser>
        <c:ser>
          <c:idx val="2"/>
          <c:order val="2"/>
          <c:tx>
            <c:strRef>
              <c:f>'[Wynik GPR Tomaszów Maz GPR.xlsx]wynik gpr I'!$Q$208</c:f>
              <c:strCache>
                <c:ptCount val="1"/>
                <c:pt idx="0">
                  <c:v>Niskie zagrożenie</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I'!$N$209:$N$211</c:f>
              <c:strCache>
                <c:ptCount val="3"/>
                <c:pt idx="0">
                  <c:v>Niska jakość układu drogowego</c:v>
                </c:pt>
                <c:pt idx="1">
                  <c:v>Hałas</c:v>
                </c:pt>
                <c:pt idx="2">
                  <c:v>Zły stan techniczny budynków</c:v>
                </c:pt>
              </c:strCache>
            </c:strRef>
          </c:cat>
          <c:val>
            <c:numRef>
              <c:f>'[Wynik GPR Tomaszów Maz GPR.xlsx]wynik gpr I'!$Q$209:$Q$211</c:f>
              <c:numCache>
                <c:formatCode>0.0%</c:formatCode>
                <c:ptCount val="3"/>
                <c:pt idx="0">
                  <c:v>0.2979</c:v>
                </c:pt>
                <c:pt idx="1">
                  <c:v>0.11360000000000001</c:v>
                </c:pt>
                <c:pt idx="2">
                  <c:v>0.12770000000000001</c:v>
                </c:pt>
              </c:numCache>
            </c:numRef>
          </c:val>
          <c:extLst>
            <c:ext xmlns:c16="http://schemas.microsoft.com/office/drawing/2014/chart" uri="{C3380CC4-5D6E-409C-BE32-E72D297353CC}">
              <c16:uniqueId val="{00000002-02C6-4CCE-ADC4-82F00A9136A4}"/>
            </c:ext>
          </c:extLst>
        </c:ser>
        <c:ser>
          <c:idx val="3"/>
          <c:order val="3"/>
          <c:tx>
            <c:strRef>
              <c:f>'[Wynik GPR Tomaszów Maz GPR.xlsx]wynik gpr I'!$R$208</c:f>
              <c:strCache>
                <c:ptCount val="1"/>
                <c:pt idx="0">
                  <c:v>Brak problemu</c:v>
                </c:pt>
              </c:strCache>
            </c:strRef>
          </c:tx>
          <c:spPr>
            <a:solidFill>
              <a:schemeClr val="bg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I'!$N$209:$N$211</c:f>
              <c:strCache>
                <c:ptCount val="3"/>
                <c:pt idx="0">
                  <c:v>Niska jakość układu drogowego</c:v>
                </c:pt>
                <c:pt idx="1">
                  <c:v>Hałas</c:v>
                </c:pt>
                <c:pt idx="2">
                  <c:v>Zły stan techniczny budynków</c:v>
                </c:pt>
              </c:strCache>
            </c:strRef>
          </c:cat>
          <c:val>
            <c:numRef>
              <c:f>'[Wynik GPR Tomaszów Maz GPR.xlsx]wynik gpr I'!$R$209:$R$211</c:f>
              <c:numCache>
                <c:formatCode>0.0%</c:formatCode>
                <c:ptCount val="3"/>
                <c:pt idx="0">
                  <c:v>8.5099999999999995E-2</c:v>
                </c:pt>
                <c:pt idx="1">
                  <c:v>4.5499999999999999E-2</c:v>
                </c:pt>
                <c:pt idx="2">
                  <c:v>8.5099999999999995E-2</c:v>
                </c:pt>
              </c:numCache>
            </c:numRef>
          </c:val>
          <c:extLst>
            <c:ext xmlns:c16="http://schemas.microsoft.com/office/drawing/2014/chart" uri="{C3380CC4-5D6E-409C-BE32-E72D297353CC}">
              <c16:uniqueId val="{00000003-02C6-4CCE-ADC4-82F00A9136A4}"/>
            </c:ext>
          </c:extLst>
        </c:ser>
        <c:dLbls>
          <c:showLegendKey val="0"/>
          <c:showVal val="0"/>
          <c:showCatName val="0"/>
          <c:showSerName val="0"/>
          <c:showPercent val="0"/>
          <c:showBubbleSize val="0"/>
        </c:dLbls>
        <c:gapWidth val="25"/>
        <c:overlap val="100"/>
        <c:axId val="378956800"/>
        <c:axId val="378956016"/>
      </c:barChart>
      <c:catAx>
        <c:axId val="378956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crossAx val="378956016"/>
        <c:crosses val="autoZero"/>
        <c:auto val="1"/>
        <c:lblAlgn val="ctr"/>
        <c:lblOffset val="100"/>
        <c:noMultiLvlLbl val="0"/>
      </c:catAx>
      <c:valAx>
        <c:axId val="378956016"/>
        <c:scaling>
          <c:orientation val="minMax"/>
          <c:max val="1"/>
        </c:scaling>
        <c:delete val="1"/>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7895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percentStacked"/>
        <c:varyColors val="0"/>
        <c:ser>
          <c:idx val="0"/>
          <c:order val="0"/>
          <c:tx>
            <c:strRef>
              <c:f>'[Wynik GPR Tomaszów Maz GPR.xlsx]wynik gpr I'!$L$111</c:f>
              <c:strCache>
                <c:ptCount val="1"/>
                <c:pt idx="0">
                  <c:v>Bardzo dobrze/Dobrze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I'!$K$143:$K$159</c:f>
              <c:strCache>
                <c:ptCount val="17"/>
                <c:pt idx="0">
                  <c:v>Jakość powietrza</c:v>
                </c:pt>
                <c:pt idx="1">
                  <c:v>Zabezpieczenie przed hałasem</c:v>
                </c:pt>
                <c:pt idx="2">
                  <c:v>Warunki do prowadzenia działalności gospodarczej</c:v>
                </c:pt>
                <c:pt idx="3">
                  <c:v>Liczba ścieżek rowerowych</c:v>
                </c:pt>
                <c:pt idx="4">
                  <c:v>Dostępność żłobków i klubów dziecięcych</c:v>
                </c:pt>
                <c:pt idx="5">
                  <c:v>Czystość na terenie obszaru</c:v>
                </c:pt>
                <c:pt idx="6">
                  <c:v>Stan techniczny chodników</c:v>
                </c:pt>
                <c:pt idx="7">
                  <c:v>Poczucie bezpieczeństwa</c:v>
                </c:pt>
                <c:pt idx="8">
                  <c:v>Możliwość wynajmu/zakupu mieszkania</c:v>
                </c:pt>
                <c:pt idx="9">
                  <c:v>Stan techniczny oświetlenia</c:v>
                </c:pt>
                <c:pt idx="10">
                  <c:v>Dostępność miejsc spędzania wolnego czasu – place zabaw, miejsca zielone itp.</c:v>
                </c:pt>
                <c:pt idx="11">
                  <c:v>Jakość dróg</c:v>
                </c:pt>
                <c:pt idx="12">
                  <c:v>Dostępność lokali gastronomicznych</c:v>
                </c:pt>
                <c:pt idx="13">
                  <c:v>Dostępność przedszkoli</c:v>
                </c:pt>
                <c:pt idx="14">
                  <c:v>Atrakcyjność turystyczna</c:v>
                </c:pt>
                <c:pt idx="15">
                  <c:v>Dostępność szkół</c:v>
                </c:pt>
                <c:pt idx="16">
                  <c:v>Dostępność miejsc usługowych i handlu</c:v>
                </c:pt>
              </c:strCache>
            </c:strRef>
          </c:cat>
          <c:val>
            <c:numRef>
              <c:f>'[Wynik GPR Tomaszów Maz GPR.xlsx]wynik gpr I'!$L$143:$L$159</c:f>
              <c:numCache>
                <c:formatCode>0.0%</c:formatCode>
                <c:ptCount val="17"/>
                <c:pt idx="0">
                  <c:v>0.10639999999999999</c:v>
                </c:pt>
                <c:pt idx="1">
                  <c:v>0.17020000000000002</c:v>
                </c:pt>
                <c:pt idx="2">
                  <c:v>0.17860000000000001</c:v>
                </c:pt>
                <c:pt idx="3">
                  <c:v>0.21279999999999999</c:v>
                </c:pt>
                <c:pt idx="4">
                  <c:v>0.27660000000000001</c:v>
                </c:pt>
                <c:pt idx="5">
                  <c:v>0.2979</c:v>
                </c:pt>
                <c:pt idx="6">
                  <c:v>0.31909999999999999</c:v>
                </c:pt>
                <c:pt idx="7">
                  <c:v>0.34039999999999998</c:v>
                </c:pt>
                <c:pt idx="8">
                  <c:v>0.36170000000000002</c:v>
                </c:pt>
                <c:pt idx="9">
                  <c:v>0.42559999999999998</c:v>
                </c:pt>
                <c:pt idx="10">
                  <c:v>0.46809999999999996</c:v>
                </c:pt>
                <c:pt idx="11">
                  <c:v>0.4894</c:v>
                </c:pt>
                <c:pt idx="12">
                  <c:v>0.51059999999999994</c:v>
                </c:pt>
                <c:pt idx="13">
                  <c:v>0.53200000000000003</c:v>
                </c:pt>
                <c:pt idx="14">
                  <c:v>0.61699999999999999</c:v>
                </c:pt>
                <c:pt idx="15">
                  <c:v>0.68079999999999996</c:v>
                </c:pt>
                <c:pt idx="16">
                  <c:v>0.68090000000000006</c:v>
                </c:pt>
              </c:numCache>
            </c:numRef>
          </c:val>
          <c:extLst>
            <c:ext xmlns:c16="http://schemas.microsoft.com/office/drawing/2014/chart" uri="{C3380CC4-5D6E-409C-BE32-E72D297353CC}">
              <c16:uniqueId val="{00000000-C90C-436D-9CB2-48102D4916B4}"/>
            </c:ext>
          </c:extLst>
        </c:ser>
        <c:ser>
          <c:idx val="1"/>
          <c:order val="1"/>
          <c:tx>
            <c:strRef>
              <c:f>'[Wynik GPR Tomaszów Maz GPR.xlsx]wynik gpr I'!$M$111</c:f>
              <c:strCache>
                <c:ptCount val="1"/>
                <c:pt idx="0">
                  <c:v>Źle/Bardzo źle</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I'!$K$143:$K$159</c:f>
              <c:strCache>
                <c:ptCount val="17"/>
                <c:pt idx="0">
                  <c:v>Jakość powietrza</c:v>
                </c:pt>
                <c:pt idx="1">
                  <c:v>Zabezpieczenie przed hałasem</c:v>
                </c:pt>
                <c:pt idx="2">
                  <c:v>Warunki do prowadzenia działalności gospodarczej</c:v>
                </c:pt>
                <c:pt idx="3">
                  <c:v>Liczba ścieżek rowerowych</c:v>
                </c:pt>
                <c:pt idx="4">
                  <c:v>Dostępność żłobków i klubów dziecięcych</c:v>
                </c:pt>
                <c:pt idx="5">
                  <c:v>Czystość na terenie obszaru</c:v>
                </c:pt>
                <c:pt idx="6">
                  <c:v>Stan techniczny chodników</c:v>
                </c:pt>
                <c:pt idx="7">
                  <c:v>Poczucie bezpieczeństwa</c:v>
                </c:pt>
                <c:pt idx="8">
                  <c:v>Możliwość wynajmu/zakupu mieszkania</c:v>
                </c:pt>
                <c:pt idx="9">
                  <c:v>Stan techniczny oświetlenia</c:v>
                </c:pt>
                <c:pt idx="10">
                  <c:v>Dostępność miejsc spędzania wolnego czasu – place zabaw, miejsca zielone itp.</c:v>
                </c:pt>
                <c:pt idx="11">
                  <c:v>Jakość dróg</c:v>
                </c:pt>
                <c:pt idx="12">
                  <c:v>Dostępność lokali gastronomicznych</c:v>
                </c:pt>
                <c:pt idx="13">
                  <c:v>Dostępność przedszkoli</c:v>
                </c:pt>
                <c:pt idx="14">
                  <c:v>Atrakcyjność turystyczna</c:v>
                </c:pt>
                <c:pt idx="15">
                  <c:v>Dostępność szkół</c:v>
                </c:pt>
                <c:pt idx="16">
                  <c:v>Dostępność miejsc usługowych i handlu</c:v>
                </c:pt>
              </c:strCache>
            </c:strRef>
          </c:cat>
          <c:val>
            <c:numRef>
              <c:f>'[Wynik GPR Tomaszów Maz GPR.xlsx]wynik gpr I'!$M$143:$M$159</c:f>
              <c:numCache>
                <c:formatCode>0.0%</c:formatCode>
                <c:ptCount val="17"/>
                <c:pt idx="0">
                  <c:v>0.8085</c:v>
                </c:pt>
                <c:pt idx="1">
                  <c:v>0.76600000000000001</c:v>
                </c:pt>
                <c:pt idx="2">
                  <c:v>0.59519999999999995</c:v>
                </c:pt>
                <c:pt idx="3">
                  <c:v>0.74470000000000003</c:v>
                </c:pt>
                <c:pt idx="4">
                  <c:v>0.48940000000000006</c:v>
                </c:pt>
                <c:pt idx="5">
                  <c:v>0.61699999999999999</c:v>
                </c:pt>
                <c:pt idx="6">
                  <c:v>0.57450000000000001</c:v>
                </c:pt>
                <c:pt idx="7">
                  <c:v>0.5958</c:v>
                </c:pt>
                <c:pt idx="8">
                  <c:v>0.34040000000000004</c:v>
                </c:pt>
                <c:pt idx="9">
                  <c:v>0.44680000000000003</c:v>
                </c:pt>
                <c:pt idx="10">
                  <c:v>0.44679999999999997</c:v>
                </c:pt>
                <c:pt idx="11">
                  <c:v>0.44679999999999997</c:v>
                </c:pt>
                <c:pt idx="12">
                  <c:v>0.44679999999999997</c:v>
                </c:pt>
                <c:pt idx="13">
                  <c:v>0.1915</c:v>
                </c:pt>
                <c:pt idx="14">
                  <c:v>0.25539999999999996</c:v>
                </c:pt>
                <c:pt idx="15">
                  <c:v>0.17020000000000002</c:v>
                </c:pt>
                <c:pt idx="16">
                  <c:v>0.27660000000000001</c:v>
                </c:pt>
              </c:numCache>
            </c:numRef>
          </c:val>
          <c:extLst>
            <c:ext xmlns:c16="http://schemas.microsoft.com/office/drawing/2014/chart" uri="{C3380CC4-5D6E-409C-BE32-E72D297353CC}">
              <c16:uniqueId val="{00000001-C90C-436D-9CB2-48102D4916B4}"/>
            </c:ext>
          </c:extLst>
        </c:ser>
        <c:ser>
          <c:idx val="2"/>
          <c:order val="2"/>
          <c:tx>
            <c:strRef>
              <c:f>'[Wynik GPR Tomaszów Maz GPR.xlsx]wynik gpr I'!$N$111</c:f>
              <c:strCache>
                <c:ptCount val="1"/>
                <c:pt idx="0">
                  <c:v>Trudno powiedzieć</c:v>
                </c:pt>
              </c:strCache>
            </c:strRef>
          </c:tx>
          <c:spPr>
            <a:solidFill>
              <a:schemeClr val="bg1">
                <a:lumMod val="8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I'!$K$143:$K$159</c:f>
              <c:strCache>
                <c:ptCount val="17"/>
                <c:pt idx="0">
                  <c:v>Jakość powietrza</c:v>
                </c:pt>
                <c:pt idx="1">
                  <c:v>Zabezpieczenie przed hałasem</c:v>
                </c:pt>
                <c:pt idx="2">
                  <c:v>Warunki do prowadzenia działalności gospodarczej</c:v>
                </c:pt>
                <c:pt idx="3">
                  <c:v>Liczba ścieżek rowerowych</c:v>
                </c:pt>
                <c:pt idx="4">
                  <c:v>Dostępność żłobków i klubów dziecięcych</c:v>
                </c:pt>
                <c:pt idx="5">
                  <c:v>Czystość na terenie obszaru</c:v>
                </c:pt>
                <c:pt idx="6">
                  <c:v>Stan techniczny chodników</c:v>
                </c:pt>
                <c:pt idx="7">
                  <c:v>Poczucie bezpieczeństwa</c:v>
                </c:pt>
                <c:pt idx="8">
                  <c:v>Możliwość wynajmu/zakupu mieszkania</c:v>
                </c:pt>
                <c:pt idx="9">
                  <c:v>Stan techniczny oświetlenia</c:v>
                </c:pt>
                <c:pt idx="10">
                  <c:v>Dostępność miejsc spędzania wolnego czasu – place zabaw, miejsca zielone itp.</c:v>
                </c:pt>
                <c:pt idx="11">
                  <c:v>Jakość dróg</c:v>
                </c:pt>
                <c:pt idx="12">
                  <c:v>Dostępność lokali gastronomicznych</c:v>
                </c:pt>
                <c:pt idx="13">
                  <c:v>Dostępność przedszkoli</c:v>
                </c:pt>
                <c:pt idx="14">
                  <c:v>Atrakcyjność turystyczna</c:v>
                </c:pt>
                <c:pt idx="15">
                  <c:v>Dostępność szkół</c:v>
                </c:pt>
                <c:pt idx="16">
                  <c:v>Dostępność miejsc usługowych i handlu</c:v>
                </c:pt>
              </c:strCache>
            </c:strRef>
          </c:cat>
          <c:val>
            <c:numRef>
              <c:f>'[Wynik GPR Tomaszów Maz GPR.xlsx]wynik gpr I'!$N$143:$N$159</c:f>
              <c:numCache>
                <c:formatCode>0.0%</c:formatCode>
                <c:ptCount val="17"/>
                <c:pt idx="0">
                  <c:v>8.5099999999999995E-2</c:v>
                </c:pt>
                <c:pt idx="1">
                  <c:v>6.3799999999999996E-2</c:v>
                </c:pt>
                <c:pt idx="2">
                  <c:v>0.22620000000000001</c:v>
                </c:pt>
                <c:pt idx="3">
                  <c:v>4.2599999999999999E-2</c:v>
                </c:pt>
                <c:pt idx="4">
                  <c:v>0.23400000000000001</c:v>
                </c:pt>
                <c:pt idx="5">
                  <c:v>8.5099999999999995E-2</c:v>
                </c:pt>
                <c:pt idx="6">
                  <c:v>0.10639999999999999</c:v>
                </c:pt>
                <c:pt idx="7">
                  <c:v>6.3799999999999996E-2</c:v>
                </c:pt>
                <c:pt idx="8">
                  <c:v>0.2979</c:v>
                </c:pt>
                <c:pt idx="9">
                  <c:v>0.12770000000000001</c:v>
                </c:pt>
                <c:pt idx="10">
                  <c:v>8.5099999999999995E-2</c:v>
                </c:pt>
                <c:pt idx="11">
                  <c:v>6.3799999999999996E-2</c:v>
                </c:pt>
                <c:pt idx="12">
                  <c:v>4.2599999999999999E-2</c:v>
                </c:pt>
                <c:pt idx="13">
                  <c:v>0.27660000000000001</c:v>
                </c:pt>
                <c:pt idx="14">
                  <c:v>0.12770000000000001</c:v>
                </c:pt>
                <c:pt idx="15">
                  <c:v>0.1489</c:v>
                </c:pt>
                <c:pt idx="16">
                  <c:v>4.2599999999999999E-2</c:v>
                </c:pt>
              </c:numCache>
            </c:numRef>
          </c:val>
          <c:extLst>
            <c:ext xmlns:c16="http://schemas.microsoft.com/office/drawing/2014/chart" uri="{C3380CC4-5D6E-409C-BE32-E72D297353CC}">
              <c16:uniqueId val="{00000002-C90C-436D-9CB2-48102D4916B4}"/>
            </c:ext>
          </c:extLst>
        </c:ser>
        <c:dLbls>
          <c:dLblPos val="ctr"/>
          <c:showLegendKey val="0"/>
          <c:showVal val="1"/>
          <c:showCatName val="0"/>
          <c:showSerName val="0"/>
          <c:showPercent val="0"/>
          <c:showBubbleSize val="0"/>
        </c:dLbls>
        <c:gapWidth val="23"/>
        <c:overlap val="100"/>
        <c:axId val="378954056"/>
        <c:axId val="378953664"/>
      </c:barChart>
      <c:catAx>
        <c:axId val="378954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378953664"/>
        <c:crosses val="autoZero"/>
        <c:auto val="1"/>
        <c:lblAlgn val="ctr"/>
        <c:lblOffset val="100"/>
        <c:noMultiLvlLbl val="0"/>
      </c:catAx>
      <c:valAx>
        <c:axId val="378953664"/>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378954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I'!$B$243:$B$248</c:f>
              <c:strCache>
                <c:ptCount val="6"/>
                <c:pt idx="0">
                  <c:v>Centrum miasta, położenie</c:v>
                </c:pt>
                <c:pt idx="1">
                  <c:v>Otwarte tereny zielone</c:v>
                </c:pt>
                <c:pt idx="2">
                  <c:v>Potencjał obszaru</c:v>
                </c:pt>
                <c:pt idx="3">
                  <c:v>Dostępność usług publicznych</c:v>
                </c:pt>
                <c:pt idx="4">
                  <c:v>Gastronomia</c:v>
                </c:pt>
                <c:pt idx="5">
                  <c:v>dolina Wolbórki</c:v>
                </c:pt>
              </c:strCache>
            </c:strRef>
          </c:cat>
          <c:val>
            <c:numRef>
              <c:f>'[Wynik GPR Tomaszów Maz GPR.xlsx]wynik gpr I'!$D$243:$D$248</c:f>
              <c:numCache>
                <c:formatCode>0.0%</c:formatCode>
                <c:ptCount val="6"/>
                <c:pt idx="0">
                  <c:v>0.5</c:v>
                </c:pt>
                <c:pt idx="1">
                  <c:v>0.23076923076923078</c:v>
                </c:pt>
                <c:pt idx="2">
                  <c:v>0.11638461538461539</c:v>
                </c:pt>
                <c:pt idx="3">
                  <c:v>7.6923076923076927E-2</c:v>
                </c:pt>
                <c:pt idx="4">
                  <c:v>3.8461538461538464E-2</c:v>
                </c:pt>
                <c:pt idx="5">
                  <c:v>3.8461538461538464E-2</c:v>
                </c:pt>
              </c:numCache>
            </c:numRef>
          </c:val>
          <c:extLst>
            <c:ext xmlns:c16="http://schemas.microsoft.com/office/drawing/2014/chart" uri="{C3380CC4-5D6E-409C-BE32-E72D297353CC}">
              <c16:uniqueId val="{00000000-EBAD-4912-B4AE-0AAB4E58E1C2}"/>
            </c:ext>
          </c:extLst>
        </c:ser>
        <c:dLbls>
          <c:dLblPos val="outEnd"/>
          <c:showLegendKey val="0"/>
          <c:showVal val="1"/>
          <c:showCatName val="0"/>
          <c:showSerName val="0"/>
          <c:showPercent val="0"/>
          <c:showBubbleSize val="0"/>
        </c:dLbls>
        <c:gapWidth val="41"/>
        <c:axId val="728375248"/>
        <c:axId val="728373288"/>
      </c:barChart>
      <c:catAx>
        <c:axId val="7283752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728373288"/>
        <c:crosses val="autoZero"/>
        <c:auto val="1"/>
        <c:lblAlgn val="ctr"/>
        <c:lblOffset val="100"/>
        <c:noMultiLvlLbl val="0"/>
      </c:catAx>
      <c:valAx>
        <c:axId val="728373288"/>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2837524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barChart>
        <c:barDir val="bar"/>
        <c:grouping val="clustered"/>
        <c:varyColors val="0"/>
        <c:ser>
          <c:idx val="0"/>
          <c:order val="0"/>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'[Wynik GPR Tomaszów Maz GPR.xlsx]wynik gpr I'!$B$271:$B$281</c:f>
              <c:strCache>
                <c:ptCount val="11"/>
                <c:pt idx="0">
                  <c:v>Patologia w kamienicach</c:v>
                </c:pt>
                <c:pt idx="1">
                  <c:v>Stan budynków</c:v>
                </c:pt>
                <c:pt idx="2">
                  <c:v>Brak bezpieczeństwa</c:v>
                </c:pt>
                <c:pt idx="3">
                  <c:v>Brak obszarów zielonych</c:v>
                </c:pt>
                <c:pt idx="4">
                  <c:v>Brak ścieżek rowerowych</c:v>
                </c:pt>
                <c:pt idx="5">
                  <c:v>Jakość infrastruktury</c:v>
                </c:pt>
                <c:pt idx="6">
                  <c:v>Tereny niezamieszkałę</c:v>
                </c:pt>
                <c:pt idx="7">
                  <c:v>Brak miejsc spędzania czasu wolnego</c:v>
                </c:pt>
                <c:pt idx="8">
                  <c:v>Bieda</c:v>
                </c:pt>
                <c:pt idx="9">
                  <c:v>Gęste zabudowania</c:v>
                </c:pt>
                <c:pt idx="10">
                  <c:v>Zanieczyszczenie powietrza</c:v>
                </c:pt>
              </c:strCache>
            </c:strRef>
          </c:cat>
          <c:val>
            <c:numRef>
              <c:f>'[Wynik GPR Tomaszów Maz GPR.xlsx]wynik gpr I'!$D$271:$D$281</c:f>
              <c:numCache>
                <c:formatCode>0.0%</c:formatCode>
                <c:ptCount val="11"/>
                <c:pt idx="0">
                  <c:v>0.17857142857142858</c:v>
                </c:pt>
                <c:pt idx="1">
                  <c:v>0.14285714285714285</c:v>
                </c:pt>
                <c:pt idx="2">
                  <c:v>0.10714285714285714</c:v>
                </c:pt>
                <c:pt idx="3">
                  <c:v>0.10714285714285714</c:v>
                </c:pt>
                <c:pt idx="4">
                  <c:v>0.10714285714285714</c:v>
                </c:pt>
                <c:pt idx="5">
                  <c:v>0.10714285714285714</c:v>
                </c:pt>
                <c:pt idx="6">
                  <c:v>7.1428571428571425E-2</c:v>
                </c:pt>
                <c:pt idx="7">
                  <c:v>7.1428571428571425E-2</c:v>
                </c:pt>
                <c:pt idx="8">
                  <c:v>3.5714285714285712E-2</c:v>
                </c:pt>
                <c:pt idx="9">
                  <c:v>3.5714285714285712E-2</c:v>
                </c:pt>
                <c:pt idx="10">
                  <c:v>3.5714285714285712E-2</c:v>
                </c:pt>
              </c:numCache>
            </c:numRef>
          </c:val>
          <c:extLst>
            <c:ext xmlns:c16="http://schemas.microsoft.com/office/drawing/2014/chart" uri="{C3380CC4-5D6E-409C-BE32-E72D297353CC}">
              <c16:uniqueId val="{00000000-A318-4022-9015-31A31347AA0E}"/>
            </c:ext>
          </c:extLst>
        </c:ser>
        <c:dLbls>
          <c:dLblPos val="outEnd"/>
          <c:showLegendKey val="0"/>
          <c:showVal val="1"/>
          <c:showCatName val="0"/>
          <c:showSerName val="0"/>
          <c:showPercent val="0"/>
          <c:showBubbleSize val="0"/>
        </c:dLbls>
        <c:gapWidth val="53"/>
        <c:axId val="728374856"/>
        <c:axId val="728373680"/>
      </c:barChart>
      <c:catAx>
        <c:axId val="7283748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Calibri Light" panose="020F0302020204030204" pitchFamily="34" charset="0"/>
                <a:ea typeface="+mn-ea"/>
                <a:cs typeface="Calibri Light" panose="020F0302020204030204" pitchFamily="34" charset="0"/>
              </a:defRPr>
            </a:pPr>
            <a:endParaRPr lang="pl-PL"/>
          </a:p>
        </c:txPr>
        <c:crossAx val="728373680"/>
        <c:crosses val="autoZero"/>
        <c:auto val="1"/>
        <c:lblAlgn val="ctr"/>
        <c:lblOffset val="100"/>
        <c:noMultiLvlLbl val="0"/>
      </c:catAx>
      <c:valAx>
        <c:axId val="728373680"/>
        <c:scaling>
          <c:orientation val="minMax"/>
        </c:scaling>
        <c:delete val="1"/>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7283748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chemeClr val="tx1"/>
          </a:solidFill>
          <a:latin typeface="Calibri Light" panose="020F0302020204030204" pitchFamily="34" charset="0"/>
          <a:cs typeface="Calibri Light" panose="020F0302020204030204" pitchFamily="34" charset="0"/>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8">
  <a:schemeClr val="accent5"/>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withinLinear" id="18">
  <a:schemeClr val="accent5"/>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5">
  <dgm:title val=""/>
  <dgm:desc val=""/>
  <dgm:catLst>
    <dgm:cat type="accent5" pri="11500"/>
  </dgm:catLst>
  <dgm:styleLbl name="node0">
    <dgm:fillClrLst meth="cycle">
      <a:schemeClr val="accent5">
        <a:alpha val="80000"/>
      </a:schemeClr>
    </dgm:fillClrLst>
    <dgm:linClrLst meth="repeat">
      <a:schemeClr val="lt1"/>
    </dgm:linClrLst>
    <dgm:effectClrLst/>
    <dgm:txLinClrLst/>
    <dgm:txFillClrLst/>
    <dgm:txEffectClrLst/>
  </dgm:styleLbl>
  <dgm:styleLbl name="node1">
    <dgm:fillClrLst>
      <a:schemeClr val="accent5">
        <a:alpha val="90000"/>
      </a:schemeClr>
      <a:schemeClr val="accent5">
        <a:alpha val="50000"/>
      </a:schemeClr>
    </dgm:fillClrLst>
    <dgm:linClrLst meth="repeat">
      <a:schemeClr val="lt1"/>
    </dgm:linClrLst>
    <dgm:effectClrLst/>
    <dgm:txLinClrLst/>
    <dgm:txFillClrLst/>
    <dgm:txEffectClrLst/>
  </dgm:styleLbl>
  <dgm:styleLbl name="alignNode1">
    <dgm:fillClrLst>
      <a:schemeClr val="accent5">
        <a:alpha val="90000"/>
      </a:schemeClr>
      <a:schemeClr val="accent5">
        <a:alpha val="50000"/>
      </a:schemeClr>
    </dgm:fillClrLst>
    <dgm:linClrLst>
      <a:schemeClr val="accent5">
        <a:alpha val="90000"/>
      </a:schemeClr>
      <a:schemeClr val="accent5">
        <a:alpha val="50000"/>
      </a:schemeClr>
    </dgm:linClrLst>
    <dgm:effectClrLst/>
    <dgm:txLinClrLst/>
    <dgm:txFillClrLst/>
    <dgm:txEffectClrLst/>
  </dgm:styleLbl>
  <dgm:styleLbl name="lnNode1">
    <dgm:fillClrLst>
      <a:schemeClr val="accent5">
        <a:shade val="90000"/>
      </a:schemeClr>
      <a:schemeClr val="accent5">
        <a:alpha val="50000"/>
        <a:tint val="50000"/>
      </a:schemeClr>
    </dgm:fillClrLst>
    <dgm:linClrLst meth="repeat">
      <a:schemeClr val="lt1"/>
    </dgm:linClrLst>
    <dgm:effectClrLst/>
    <dgm:txLinClrLst/>
    <dgm:txFillClrLst/>
    <dgm:txEffectClrLst/>
  </dgm:styleLbl>
  <dgm:styleLbl name="vennNode1">
    <dgm:fillClrLst>
      <a:schemeClr val="accent5">
        <a:shade val="80000"/>
        <a:alpha val="50000"/>
      </a:schemeClr>
      <a:schemeClr val="accent5">
        <a:alpha val="20000"/>
      </a:schemeClr>
    </dgm:fillClrLst>
    <dgm:linClrLst meth="repeat">
      <a:schemeClr val="lt1"/>
    </dgm:linClrLst>
    <dgm:effectClrLst/>
    <dgm:txLinClrLst/>
    <dgm:txFillClrLst/>
    <dgm:txEffectClrLst/>
  </dgm:styleLbl>
  <dgm:styleLbl name="node2">
    <dgm:fillClrLst>
      <a:schemeClr val="accent5">
        <a:alpha val="70000"/>
      </a:schemeClr>
    </dgm:fillClrLst>
    <dgm:linClrLst meth="repeat">
      <a:schemeClr val="lt1"/>
    </dgm:linClrLst>
    <dgm:effectClrLst/>
    <dgm:txLinClrLst/>
    <dgm:txFillClrLst/>
    <dgm:txEffectClrLst/>
  </dgm:styleLbl>
  <dgm:styleLbl name="node3">
    <dgm:fillClrLst>
      <a:schemeClr val="accent5">
        <a:alpha val="50000"/>
      </a:schemeClr>
    </dgm:fillClrLst>
    <dgm:linClrLst meth="repeat">
      <a:schemeClr val="lt1"/>
    </dgm:linClrLst>
    <dgm:effectClrLst/>
    <dgm:txLinClrLst/>
    <dgm:txFillClrLst/>
    <dgm:txEffectClrLst/>
  </dgm:styleLbl>
  <dgm:styleLbl name="node4">
    <dgm:fillClrLst>
      <a:schemeClr val="accent5">
        <a:alpha val="30000"/>
      </a:schemeClr>
    </dgm:fillClrLst>
    <dgm:linClrLst meth="repeat">
      <a:schemeClr val="lt1"/>
    </dgm:linClrLst>
    <dgm:effectClrLst/>
    <dgm:txLinClrLst/>
    <dgm:txFillClrLst/>
    <dgm:txEffectClrLst/>
  </dgm:styleLbl>
  <dgm:styleLbl name="fgImgPlace1">
    <dgm:fillClrLst>
      <a:schemeClr val="accent5">
        <a:tint val="50000"/>
        <a:alpha val="90000"/>
      </a:schemeClr>
      <a:schemeClr val="accent5">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f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bgSibTrans2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dgm:txEffectClrLst/>
  </dgm:styleLbl>
  <dgm:styleLbl name="sibTrans1D1">
    <dgm:fillClrLst>
      <a:schemeClr val="accent5">
        <a:shade val="90000"/>
      </a:schemeClr>
      <a:schemeClr val="accent5">
        <a:tint val="50000"/>
      </a:schemeClr>
    </dgm:fillClrLst>
    <dgm:linClrLst>
      <a:schemeClr val="accent5">
        <a:shade val="90000"/>
      </a:schemeClr>
      <a:schemeClr val="accent5">
        <a:tint val="50000"/>
      </a:schemeClr>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accent5">
        <a:alpha val="90000"/>
      </a:schemeClr>
    </dgm:fillClrLst>
    <dgm:linClrLst meth="repeat">
      <a:schemeClr val="lt1"/>
    </dgm:linClrLst>
    <dgm:effectClrLst/>
    <dgm:txLinClrLst/>
    <dgm:txFillClrLst/>
    <dgm:txEffectClrLst/>
  </dgm:styleLbl>
  <dgm:styleLbl name="asst1">
    <dgm:fillClrLst meth="repeat">
      <a:schemeClr val="accent5">
        <a:alpha val="90000"/>
      </a:schemeClr>
    </dgm:fillClrLst>
    <dgm:linClrLst meth="repeat">
      <a:schemeClr val="lt1"/>
    </dgm:linClrLst>
    <dgm:effectClrLst/>
    <dgm:txLinClrLst/>
    <dgm:txFillClrLst/>
    <dgm:txEffectClrLst/>
  </dgm:styleLbl>
  <dgm:styleLbl name="asst2">
    <dgm:fillClrLst>
      <a:schemeClr val="accent5">
        <a:alpha val="90000"/>
      </a:schemeClr>
    </dgm:fillClrLst>
    <dgm:linClrLst meth="repeat">
      <a:schemeClr val="lt1"/>
    </dgm:linClrLst>
    <dgm:effectClrLst/>
    <dgm:txLinClrLst/>
    <dgm:txFillClrLst/>
    <dgm:txEffectClrLst/>
  </dgm:styleLbl>
  <dgm:styleLbl name="asst3">
    <dgm:fillClrLst>
      <a:schemeClr val="accent5">
        <a:alpha val="70000"/>
      </a:schemeClr>
    </dgm:fillClrLst>
    <dgm:linClrLst meth="repeat">
      <a:schemeClr val="lt1"/>
    </dgm:linClrLst>
    <dgm:effectClrLst/>
    <dgm:txLinClrLst/>
    <dgm:txFillClrLst/>
    <dgm:txEffectClrLst/>
  </dgm:styleLbl>
  <dgm:styleLbl name="asst4">
    <dgm:fillClrLst>
      <a:schemeClr val="accent5">
        <a:alpha val="50000"/>
      </a:schemeClr>
    </dgm:fillClrLst>
    <dgm:linClrLst meth="repeat">
      <a:schemeClr val="lt1"/>
    </dgm:linClrLst>
    <dgm:effectClrLst/>
    <dgm:txLinClrLst/>
    <dgm:txFillClrLst/>
    <dgm:txEffectClrLst/>
  </dgm:styleLbl>
  <dgm:styleLbl name="parChTrans2D1">
    <dgm:fillClrLst meth="repeat">
      <a:schemeClr val="accent5">
        <a:shade val="80000"/>
      </a:schemeClr>
    </dgm:fillClrLst>
    <dgm:linClrLst meth="repeat">
      <a:schemeClr val="accent5">
        <a:shade val="80000"/>
      </a:schemeClr>
    </dgm:linClrLst>
    <dgm:effectClrLst/>
    <dgm:txLinClrLst/>
    <dgm:txFillClrLst/>
    <dgm:txEffectClrLst/>
  </dgm:styleLbl>
  <dgm:styleLbl name="parChTrans2D2">
    <dgm:fillClrLst meth="repeat">
      <a:schemeClr val="accent5">
        <a:tint val="90000"/>
      </a:schemeClr>
    </dgm:fillClrLst>
    <dgm:linClrLst meth="repeat">
      <a:schemeClr val="accent5">
        <a:tint val="90000"/>
      </a:schemeClr>
    </dgm:linClrLst>
    <dgm:effectClrLst/>
    <dgm:txLinClrLst/>
    <dgm:txFillClrLst/>
    <dgm:txEffectClrLst/>
  </dgm:styleLbl>
  <dgm:styleLbl name="parChTrans2D3">
    <dgm:fillClrLst meth="repeat">
      <a:schemeClr val="accent5">
        <a:tint val="70000"/>
      </a:schemeClr>
    </dgm:fillClrLst>
    <dgm:linClrLst meth="repeat">
      <a:schemeClr val="accent5">
        <a:tint val="70000"/>
      </a:schemeClr>
    </dgm:linClrLst>
    <dgm:effectClrLst/>
    <dgm:txLinClrLst/>
    <dgm:txFillClrLst/>
    <dgm:txEffectClrLst/>
  </dgm:styleLbl>
  <dgm:styleLbl name="parChTrans2D4">
    <dgm:fillClrLst meth="repeat">
      <a:schemeClr val="accent5">
        <a:tint val="50000"/>
      </a:schemeClr>
    </dgm:fillClrLst>
    <dgm:linClrLst meth="repeat">
      <a:schemeClr val="accent5">
        <a:tint val="50000"/>
      </a:schemeClr>
    </dgm:linClrLst>
    <dgm:effectClrLst/>
    <dgm:txLinClrLst/>
    <dgm:txFillClrLst meth="repeat">
      <a:schemeClr val="dk1"/>
    </dgm:txFillClrLst>
    <dgm:txEffectClrLst/>
  </dgm:styleLbl>
  <dgm:styleLbl name="parChTrans1D1">
    <dgm:fillClrLst meth="repeat">
      <a:schemeClr val="accent5">
        <a:shade val="80000"/>
      </a:schemeClr>
    </dgm:fillClrLst>
    <dgm:linClrLst meth="repeat">
      <a:schemeClr val="accent5">
        <a:shade val="80000"/>
      </a:schemeClr>
    </dgm:linClrLst>
    <dgm:effectClrLst/>
    <dgm:txLinClrLst/>
    <dgm:txFillClrLst meth="repeat">
      <a:schemeClr val="tx1"/>
    </dgm:txFillClrLst>
    <dgm:txEffectClrLst/>
  </dgm:styleLbl>
  <dgm:styleLbl name="parChTrans1D2">
    <dgm:fillClrLst meth="repeat">
      <a:schemeClr val="accent5">
        <a:tint val="90000"/>
      </a:schemeClr>
    </dgm:fillClrLst>
    <dgm:linClrLst meth="repeat">
      <a:schemeClr val="accent5">
        <a:tint val="90000"/>
      </a:schemeClr>
    </dgm:linClrLst>
    <dgm:effectClrLst/>
    <dgm:txLinClrLst/>
    <dgm:txFillClrLst meth="repeat">
      <a:schemeClr val="tx1"/>
    </dgm:txFillClrLst>
    <dgm:txEffectClrLst/>
  </dgm:styleLbl>
  <dgm:styleLbl name="parChTrans1D3">
    <dgm:fillClrLst meth="repeat">
      <a:schemeClr val="accent5">
        <a:tint val="70000"/>
      </a:schemeClr>
    </dgm:fillClrLst>
    <dgm:linClrLst meth="repeat">
      <a:schemeClr val="accent5">
        <a:tint val="70000"/>
      </a:schemeClr>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5">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5">
        <a:alpha val="90000"/>
      </a:schemeClr>
      <a:schemeClr val="accent5">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a:schemeClr val="accent5">
        <a:alpha val="90000"/>
        <a:tint val="40000"/>
      </a:schemeClr>
      <a:schemeClr val="accent5">
        <a:alpha val="5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a:tint val="50000"/>
      </a:schemeClr>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C4C2F67-625D-4A7E-946D-B68CF630E27C}" type="doc">
      <dgm:prSet loTypeId="urn:microsoft.com/office/officeart/2005/8/layout/vList2" loCatId="list" qsTypeId="urn:microsoft.com/office/officeart/2005/8/quickstyle/simple1" qsCatId="simple" csTypeId="urn:microsoft.com/office/officeart/2005/8/colors/accent5_5" csCatId="accent5" phldr="1"/>
      <dgm:spPr/>
      <dgm:t>
        <a:bodyPr/>
        <a:lstStyle/>
        <a:p>
          <a:endParaRPr lang="pl-PL"/>
        </a:p>
      </dgm:t>
    </dgm:pt>
    <dgm:pt modelId="{CD6982B2-B4A6-4ABA-AE0B-9A9ACCAC38A6}">
      <dgm:prSet phldrT="[Tekst]" custT="1"/>
      <dgm:spPr/>
      <dgm:t>
        <a:bodyPr/>
        <a:lstStyle/>
        <a:p>
          <a:r>
            <a:rPr lang="pl-PL" sz="1100"/>
            <a:t>Obszar RODZINA - Wsparcie i pomoc rodzinom w trudnej sytuacji życiowej </a:t>
          </a:r>
        </a:p>
        <a:p>
          <a:r>
            <a:rPr lang="pl-PL" sz="1100"/>
            <a:t>Cel operacyjny 1.1. Przeciwdziałanie problemom niewydolności opiekuńczo – wychowawczej i wsparcie rodzin, w których wystąpił ten problem</a:t>
          </a:r>
        </a:p>
        <a:p>
          <a:r>
            <a:rPr lang="pl-PL" sz="1100"/>
            <a:t>Cel operacyjny 1.2. Ograniczenie problemu przemocy w rodzinie, wszechstronne wsparcie ofiar przemocy</a:t>
          </a:r>
        </a:p>
        <a:p>
          <a:r>
            <a:rPr lang="pl-PL" sz="1100"/>
            <a:t>Cel operacyjny 1.3. Profilaktyka uzależnień od alkoholu i substancji psychoaktywnych</a:t>
          </a:r>
        </a:p>
        <a:p>
          <a:r>
            <a:rPr lang="pl-PL" sz="1100"/>
            <a:t>Cel operacyjny 1.4. Zapobieganie niewydolności życiowej rodzin, w tym wsparcie rodzin w przezwyciężeniu zjawiska „dziedziczenie biedy” i wykluczenia</a:t>
          </a:r>
        </a:p>
      </dgm:t>
    </dgm:pt>
    <dgm:pt modelId="{FB22DF5F-5E95-4853-843F-16850E599415}" type="parTrans" cxnId="{6E6C71B1-61D0-4A37-9152-BEBEC889B2E1}">
      <dgm:prSet/>
      <dgm:spPr/>
      <dgm:t>
        <a:bodyPr/>
        <a:lstStyle/>
        <a:p>
          <a:endParaRPr lang="pl-PL" sz="1200"/>
        </a:p>
      </dgm:t>
    </dgm:pt>
    <dgm:pt modelId="{49221247-EAC1-4C55-B2DE-F257A202B297}" type="sibTrans" cxnId="{6E6C71B1-61D0-4A37-9152-BEBEC889B2E1}">
      <dgm:prSet/>
      <dgm:spPr/>
      <dgm:t>
        <a:bodyPr/>
        <a:lstStyle/>
        <a:p>
          <a:endParaRPr lang="pl-PL" sz="1200"/>
        </a:p>
      </dgm:t>
    </dgm:pt>
    <dgm:pt modelId="{A2513124-688E-41EB-9E6E-084BF356AC6D}">
      <dgm:prSet phldrT="[Tekst]" custT="1"/>
      <dgm:spPr/>
      <dgm:t>
        <a:bodyPr/>
        <a:lstStyle/>
        <a:p>
          <a:r>
            <a:rPr lang="pl-PL" sz="1100"/>
            <a:t>Obszar SENIORZY – Rozwój lokalnego systemu wsparcia osób starszych</a:t>
          </a:r>
        </a:p>
        <a:p>
          <a:r>
            <a:rPr lang="pl-PL" sz="1100"/>
            <a:t>Cel operacyjny 2.1. Rozwój środowiskowych usług opiekuńczych</a:t>
          </a:r>
        </a:p>
        <a:p>
          <a:r>
            <a:rPr lang="pl-PL" sz="1100"/>
            <a:t>Cel operacyjny 2.2. Zwiększenie integracji osób starszych ze społecznością lokalną</a:t>
          </a:r>
        </a:p>
        <a:p>
          <a:r>
            <a:rPr lang="pl-PL" sz="1100"/>
            <a:t>Cel operacyjny 2.3. Poprawa stanu zdrowia osób starszych</a:t>
          </a:r>
        </a:p>
        <a:p>
          <a:r>
            <a:rPr lang="pl-PL" sz="1100"/>
            <a:t>Cel operacyjny 2.4. Poprawa bezpieczeństwa osób starszych</a:t>
          </a:r>
        </a:p>
      </dgm:t>
    </dgm:pt>
    <dgm:pt modelId="{46DDF708-4C49-4227-AC90-A6CB26907140}" type="parTrans" cxnId="{80247C3E-AB46-49C7-8BBA-5014063CD417}">
      <dgm:prSet/>
      <dgm:spPr/>
      <dgm:t>
        <a:bodyPr/>
        <a:lstStyle/>
        <a:p>
          <a:endParaRPr lang="pl-PL" sz="1200"/>
        </a:p>
      </dgm:t>
    </dgm:pt>
    <dgm:pt modelId="{84363253-8B4D-4CC5-8AD4-626B29C60BA6}" type="sibTrans" cxnId="{80247C3E-AB46-49C7-8BBA-5014063CD417}">
      <dgm:prSet/>
      <dgm:spPr/>
      <dgm:t>
        <a:bodyPr/>
        <a:lstStyle/>
        <a:p>
          <a:endParaRPr lang="pl-PL" sz="1200"/>
        </a:p>
      </dgm:t>
    </dgm:pt>
    <dgm:pt modelId="{86EB1695-783D-434B-8211-6993B61260AF}">
      <dgm:prSet phldrT="[Tekst]" custT="1"/>
      <dgm:spPr/>
      <dgm:t>
        <a:bodyPr/>
        <a:lstStyle/>
        <a:p>
          <a:r>
            <a:rPr lang="pl-PL" sz="1050"/>
            <a:t>Obszar DZIECI I MŁODZIEŻ – Wsparcie rozwoju i wyrównywania szans dla dzieci i młodzieży</a:t>
          </a:r>
        </a:p>
        <a:p>
          <a:r>
            <a:rPr lang="pl-PL" sz="1050"/>
            <a:t>Cel operacyjny 3.1. Zapewnienie atrakcyjnej oferty aktywnego i konstruktywnego spędzania wolnego czasu, rozwijanie talentów i uzdolnień</a:t>
          </a:r>
        </a:p>
        <a:p>
          <a:r>
            <a:rPr lang="pl-PL" sz="1050"/>
            <a:t>Cel operacyjny 3.2. Przeciwdziałanie uzależnieniom i przemocy rówieśniczej, w tym pomoc dla młodych osób uzależnionych</a:t>
          </a:r>
        </a:p>
        <a:p>
          <a:r>
            <a:rPr lang="pl-PL" sz="1050"/>
            <a:t>Cel operacyjny 3.3. Zwiększenie zaangażowania młodych na rzecz miasta, w tym działania międzypokoleniowe oraz wolontariat młodzieżowy</a:t>
          </a:r>
        </a:p>
        <a:p>
          <a:r>
            <a:rPr lang="pl-PL" sz="1050"/>
            <a:t>Cel operacyjny 3.4. Wsparcie dzieci i młodzieży ze szczególnymi potrzebami, w tym z deficytami rozwojowymi. Pomoc dzieciom i młodzieży w sytuacjach kryzysowych</a:t>
          </a:r>
        </a:p>
      </dgm:t>
    </dgm:pt>
    <dgm:pt modelId="{0BE1D7CD-5378-4BA5-870B-4604585E475F}" type="parTrans" cxnId="{EC6C17A7-A8BA-433E-9472-A5EDE700CB32}">
      <dgm:prSet/>
      <dgm:spPr/>
      <dgm:t>
        <a:bodyPr/>
        <a:lstStyle/>
        <a:p>
          <a:endParaRPr lang="pl-PL" sz="1200"/>
        </a:p>
      </dgm:t>
    </dgm:pt>
    <dgm:pt modelId="{9CA5FB7D-B2AD-4593-B406-47E3C0DFEA58}" type="sibTrans" cxnId="{EC6C17A7-A8BA-433E-9472-A5EDE700CB32}">
      <dgm:prSet/>
      <dgm:spPr/>
      <dgm:t>
        <a:bodyPr/>
        <a:lstStyle/>
        <a:p>
          <a:endParaRPr lang="pl-PL" sz="1200"/>
        </a:p>
      </dgm:t>
    </dgm:pt>
    <dgm:pt modelId="{D2BC961D-F479-4D29-9767-DEDE6282AEFC}">
      <dgm:prSet custT="1"/>
      <dgm:spPr/>
      <dgm:t>
        <a:bodyPr/>
        <a:lstStyle/>
        <a:p>
          <a:pPr algn="l"/>
          <a:r>
            <a:rPr lang="pl-PL" sz="1050"/>
            <a:t>Obszar OSOBY WYKLUCZONE SPOŁECZNIE – Kompleksowe, interdyscyplinarne wsparcie i integracja osób wykluczonych, w szczególności osób z niepełnosprawnościami</a:t>
          </a:r>
        </a:p>
        <a:p>
          <a:pPr algn="l"/>
          <a:r>
            <a:rPr lang="pl-PL" sz="1050"/>
            <a:t>Cel operacyjny 4.1. Integrowanie osób z niepełnosprawnościami w środowisku lokalnym, przeciwdziałanie wykluczeniu. Zwiększenie usamodzielnienia osób z niepełnosprawnością</a:t>
          </a:r>
        </a:p>
        <a:p>
          <a:pPr algn="l"/>
          <a:r>
            <a:rPr lang="pl-PL" sz="1050"/>
            <a:t>Cel operacyjny 4.2. Zapewnienie dostępności dla osób z niepełnosprawnością w zakresie: architektonicznym, komunikacyjnym, informacyjno - cyfrowym, dostępu do usług itp.</a:t>
          </a:r>
        </a:p>
        <a:p>
          <a:pPr algn="l"/>
          <a:r>
            <a:rPr lang="pl-PL" sz="1050"/>
            <a:t>Cel operacyjny 4.3. Zapewnienie różnych form wsparcia i powrotu do stabilizacji życiowej osób uzależnionych, bezdomnych, opuszczających zakłady karne itp.</a:t>
          </a:r>
        </a:p>
        <a:p>
          <a:pPr algn="l"/>
          <a:r>
            <a:rPr lang="pl-PL" sz="1050"/>
            <a:t>Cel operacyjny 4.4. Koordynowanie współpracy różnych instytucji i podmiotów w sytuacjach kryzysowych. </a:t>
          </a:r>
        </a:p>
      </dgm:t>
    </dgm:pt>
    <dgm:pt modelId="{B5A9F728-02EC-4537-9C3A-CCDA79FF252C}" type="parTrans" cxnId="{B15B8790-D929-4627-A100-CF526DB0CF45}">
      <dgm:prSet/>
      <dgm:spPr/>
      <dgm:t>
        <a:bodyPr/>
        <a:lstStyle/>
        <a:p>
          <a:endParaRPr lang="pl-PL" sz="1200"/>
        </a:p>
      </dgm:t>
    </dgm:pt>
    <dgm:pt modelId="{0E99BD4A-4ACD-4E07-95A3-2C51C4901E56}" type="sibTrans" cxnId="{B15B8790-D929-4627-A100-CF526DB0CF45}">
      <dgm:prSet/>
      <dgm:spPr/>
      <dgm:t>
        <a:bodyPr/>
        <a:lstStyle/>
        <a:p>
          <a:endParaRPr lang="pl-PL" sz="1200"/>
        </a:p>
      </dgm:t>
    </dgm:pt>
    <dgm:pt modelId="{525B192E-7A00-4B30-B88B-7A31FB0C0DC1}" type="pres">
      <dgm:prSet presAssocID="{8C4C2F67-625D-4A7E-946D-B68CF630E27C}" presName="linear" presStyleCnt="0">
        <dgm:presLayoutVars>
          <dgm:animLvl val="lvl"/>
          <dgm:resizeHandles val="exact"/>
        </dgm:presLayoutVars>
      </dgm:prSet>
      <dgm:spPr/>
    </dgm:pt>
    <dgm:pt modelId="{D2EBCE7B-C20E-4953-9437-B8439AB42FC9}" type="pres">
      <dgm:prSet presAssocID="{CD6982B2-B4A6-4ABA-AE0B-9A9ACCAC38A6}" presName="parentText" presStyleLbl="node1" presStyleIdx="0" presStyleCnt="4" custLinFactY="-768" custLinFactNeighborY="-100000">
        <dgm:presLayoutVars>
          <dgm:chMax val="0"/>
          <dgm:bulletEnabled val="1"/>
        </dgm:presLayoutVars>
      </dgm:prSet>
      <dgm:spPr/>
    </dgm:pt>
    <dgm:pt modelId="{1FB7E9F7-3947-4096-9778-328740F2F911}" type="pres">
      <dgm:prSet presAssocID="{49221247-EAC1-4C55-B2DE-F257A202B297}" presName="spacer" presStyleCnt="0"/>
      <dgm:spPr/>
    </dgm:pt>
    <dgm:pt modelId="{4630C532-7ADA-4A2D-B783-947727858658}" type="pres">
      <dgm:prSet presAssocID="{A2513124-688E-41EB-9E6E-084BF356AC6D}" presName="parentText" presStyleLbl="node1" presStyleIdx="1" presStyleCnt="4" custLinFactNeighborX="2" custLinFactNeighborY="-96675">
        <dgm:presLayoutVars>
          <dgm:chMax val="0"/>
          <dgm:bulletEnabled val="1"/>
        </dgm:presLayoutVars>
      </dgm:prSet>
      <dgm:spPr/>
    </dgm:pt>
    <dgm:pt modelId="{A2F97D93-C3EC-4C75-AFA1-DFE04559D0F7}" type="pres">
      <dgm:prSet presAssocID="{84363253-8B4D-4CC5-8AD4-626B29C60BA6}" presName="spacer" presStyleCnt="0"/>
      <dgm:spPr/>
    </dgm:pt>
    <dgm:pt modelId="{B7BE56A9-3FCF-4B8D-A83D-454656AE0D19}" type="pres">
      <dgm:prSet presAssocID="{86EB1695-783D-434B-8211-6993B61260AF}" presName="parentText" presStyleLbl="node1" presStyleIdx="2" presStyleCnt="4" custLinFactNeighborY="-91587">
        <dgm:presLayoutVars>
          <dgm:chMax val="0"/>
          <dgm:bulletEnabled val="1"/>
        </dgm:presLayoutVars>
      </dgm:prSet>
      <dgm:spPr/>
    </dgm:pt>
    <dgm:pt modelId="{FF69BA37-0079-4B57-B6E7-3D8984342E24}" type="pres">
      <dgm:prSet presAssocID="{9CA5FB7D-B2AD-4593-B406-47E3C0DFEA58}" presName="spacer" presStyleCnt="0"/>
      <dgm:spPr/>
    </dgm:pt>
    <dgm:pt modelId="{06401774-6B49-457A-A43C-9F545B8AAE31}" type="pres">
      <dgm:prSet presAssocID="{D2BC961D-F479-4D29-9767-DEDE6282AEFC}" presName="parentText" presStyleLbl="node1" presStyleIdx="3" presStyleCnt="4" custLinFactNeighborY="-76322">
        <dgm:presLayoutVars>
          <dgm:chMax val="0"/>
          <dgm:bulletEnabled val="1"/>
        </dgm:presLayoutVars>
      </dgm:prSet>
      <dgm:spPr/>
    </dgm:pt>
  </dgm:ptLst>
  <dgm:cxnLst>
    <dgm:cxn modelId="{EDB01930-A2AF-4624-BEDA-2D41D8E16269}" type="presOf" srcId="{86EB1695-783D-434B-8211-6993B61260AF}" destId="{B7BE56A9-3FCF-4B8D-A83D-454656AE0D19}" srcOrd="0" destOrd="0" presId="urn:microsoft.com/office/officeart/2005/8/layout/vList2"/>
    <dgm:cxn modelId="{80247C3E-AB46-49C7-8BBA-5014063CD417}" srcId="{8C4C2F67-625D-4A7E-946D-B68CF630E27C}" destId="{A2513124-688E-41EB-9E6E-084BF356AC6D}" srcOrd="1" destOrd="0" parTransId="{46DDF708-4C49-4227-AC90-A6CB26907140}" sibTransId="{84363253-8B4D-4CC5-8AD4-626B29C60BA6}"/>
    <dgm:cxn modelId="{1E4BFD6F-CAC2-4DD1-94EB-BF8D94657AEA}" type="presOf" srcId="{D2BC961D-F479-4D29-9767-DEDE6282AEFC}" destId="{06401774-6B49-457A-A43C-9F545B8AAE31}" srcOrd="0" destOrd="0" presId="urn:microsoft.com/office/officeart/2005/8/layout/vList2"/>
    <dgm:cxn modelId="{079A7059-0B81-42A9-91FD-56E5185C3C33}" type="presOf" srcId="{CD6982B2-B4A6-4ABA-AE0B-9A9ACCAC38A6}" destId="{D2EBCE7B-C20E-4953-9437-B8439AB42FC9}" srcOrd="0" destOrd="0" presId="urn:microsoft.com/office/officeart/2005/8/layout/vList2"/>
    <dgm:cxn modelId="{B15B8790-D929-4627-A100-CF526DB0CF45}" srcId="{8C4C2F67-625D-4A7E-946D-B68CF630E27C}" destId="{D2BC961D-F479-4D29-9767-DEDE6282AEFC}" srcOrd="3" destOrd="0" parTransId="{B5A9F728-02EC-4537-9C3A-CCDA79FF252C}" sibTransId="{0E99BD4A-4ACD-4E07-95A3-2C51C4901E56}"/>
    <dgm:cxn modelId="{68F4A69D-769C-4E19-8AE9-5D7E3A0C95E6}" type="presOf" srcId="{8C4C2F67-625D-4A7E-946D-B68CF630E27C}" destId="{525B192E-7A00-4B30-B88B-7A31FB0C0DC1}" srcOrd="0" destOrd="0" presId="urn:microsoft.com/office/officeart/2005/8/layout/vList2"/>
    <dgm:cxn modelId="{EC6C17A7-A8BA-433E-9472-A5EDE700CB32}" srcId="{8C4C2F67-625D-4A7E-946D-B68CF630E27C}" destId="{86EB1695-783D-434B-8211-6993B61260AF}" srcOrd="2" destOrd="0" parTransId="{0BE1D7CD-5378-4BA5-870B-4604585E475F}" sibTransId="{9CA5FB7D-B2AD-4593-B406-47E3C0DFEA58}"/>
    <dgm:cxn modelId="{6E6C71B1-61D0-4A37-9152-BEBEC889B2E1}" srcId="{8C4C2F67-625D-4A7E-946D-B68CF630E27C}" destId="{CD6982B2-B4A6-4ABA-AE0B-9A9ACCAC38A6}" srcOrd="0" destOrd="0" parTransId="{FB22DF5F-5E95-4853-843F-16850E599415}" sibTransId="{49221247-EAC1-4C55-B2DE-F257A202B297}"/>
    <dgm:cxn modelId="{F724E0DF-D555-4BBF-A276-15A13BB591C0}" type="presOf" srcId="{A2513124-688E-41EB-9E6E-084BF356AC6D}" destId="{4630C532-7ADA-4A2D-B783-947727858658}" srcOrd="0" destOrd="0" presId="urn:microsoft.com/office/officeart/2005/8/layout/vList2"/>
    <dgm:cxn modelId="{F1722CDB-3C4D-43E9-AE4C-C80CF812A71D}" type="presParOf" srcId="{525B192E-7A00-4B30-B88B-7A31FB0C0DC1}" destId="{D2EBCE7B-C20E-4953-9437-B8439AB42FC9}" srcOrd="0" destOrd="0" presId="urn:microsoft.com/office/officeart/2005/8/layout/vList2"/>
    <dgm:cxn modelId="{EC959E78-5589-4A3E-8E37-F021A0C0C3F9}" type="presParOf" srcId="{525B192E-7A00-4B30-B88B-7A31FB0C0DC1}" destId="{1FB7E9F7-3947-4096-9778-328740F2F911}" srcOrd="1" destOrd="0" presId="urn:microsoft.com/office/officeart/2005/8/layout/vList2"/>
    <dgm:cxn modelId="{E5E69AD8-D044-4A70-B90D-B096547B37D6}" type="presParOf" srcId="{525B192E-7A00-4B30-B88B-7A31FB0C0DC1}" destId="{4630C532-7ADA-4A2D-B783-947727858658}" srcOrd="2" destOrd="0" presId="urn:microsoft.com/office/officeart/2005/8/layout/vList2"/>
    <dgm:cxn modelId="{A82DE412-299F-4074-91B3-8D56173BB3F3}" type="presParOf" srcId="{525B192E-7A00-4B30-B88B-7A31FB0C0DC1}" destId="{A2F97D93-C3EC-4C75-AFA1-DFE04559D0F7}" srcOrd="3" destOrd="0" presId="urn:microsoft.com/office/officeart/2005/8/layout/vList2"/>
    <dgm:cxn modelId="{7D8D8234-5F1E-4CF2-907B-70955034F795}" type="presParOf" srcId="{525B192E-7A00-4B30-B88B-7A31FB0C0DC1}" destId="{B7BE56A9-3FCF-4B8D-A83D-454656AE0D19}" srcOrd="4" destOrd="0" presId="urn:microsoft.com/office/officeart/2005/8/layout/vList2"/>
    <dgm:cxn modelId="{4DF39331-8BA9-49EC-90C1-4B21E70D21F6}" type="presParOf" srcId="{525B192E-7A00-4B30-B88B-7A31FB0C0DC1}" destId="{FF69BA37-0079-4B57-B6E7-3D8984342E24}" srcOrd="5" destOrd="0" presId="urn:microsoft.com/office/officeart/2005/8/layout/vList2"/>
    <dgm:cxn modelId="{726DF86A-F7F7-4B29-BA63-3F3169D56A3B}" type="presParOf" srcId="{525B192E-7A00-4B30-B88B-7A31FB0C0DC1}" destId="{06401774-6B49-457A-A43C-9F545B8AAE31}" srcOrd="6" destOrd="0" presId="urn:microsoft.com/office/officeart/2005/8/layout/vList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644C512-1E12-46D5-BA01-8032DB40C5EE}" type="doc">
      <dgm:prSet loTypeId="urn:microsoft.com/office/officeart/2005/8/layout/list1" loCatId="list" qsTypeId="urn:microsoft.com/office/officeart/2005/8/quickstyle/simple1#1" qsCatId="simple" csTypeId="urn:microsoft.com/office/officeart/2005/8/colors/colorful4" csCatId="colorful" phldr="1"/>
      <dgm:spPr/>
      <dgm:t>
        <a:bodyPr/>
        <a:lstStyle/>
        <a:p>
          <a:endParaRPr lang="pl-PL"/>
        </a:p>
      </dgm:t>
    </dgm:pt>
    <dgm:pt modelId="{1EB42AE2-22AF-4017-9887-60B5A39E34E3}">
      <dgm:prSet phldrT="[Tekst]"/>
      <dgm:spPr>
        <a:solidFill>
          <a:srgbClr val="ED7D31"/>
        </a:solidFill>
      </dgm:spPr>
      <dgm:t>
        <a:bodyPr/>
        <a:lstStyle/>
        <a:p>
          <a:r>
            <a:rPr lang="pl-PL"/>
            <a:t>1. Sfera społeczno-gospodarcza</a:t>
          </a:r>
        </a:p>
      </dgm:t>
    </dgm:pt>
    <dgm:pt modelId="{88B565F1-C84C-4D6F-BE2E-49160F516F6B}" type="parTrans" cxnId="{ABF0D9D9-934C-41BD-A5AB-93222969C8AE}">
      <dgm:prSet/>
      <dgm:spPr/>
      <dgm:t>
        <a:bodyPr/>
        <a:lstStyle/>
        <a:p>
          <a:endParaRPr lang="pl-PL"/>
        </a:p>
      </dgm:t>
    </dgm:pt>
    <dgm:pt modelId="{D92171C1-8F37-4A73-A332-13769FB164DA}" type="sibTrans" cxnId="{ABF0D9D9-934C-41BD-A5AB-93222969C8AE}">
      <dgm:prSet/>
      <dgm:spPr/>
      <dgm:t>
        <a:bodyPr/>
        <a:lstStyle/>
        <a:p>
          <a:endParaRPr lang="pl-PL"/>
        </a:p>
      </dgm:t>
    </dgm:pt>
    <dgm:pt modelId="{A6804326-738D-4F0C-AA00-062DE900E719}">
      <dgm:prSet phldrT="[Tekst]"/>
      <dgm:spPr>
        <a:solidFill>
          <a:srgbClr val="70AD47"/>
        </a:solidFill>
      </dgm:spPr>
      <dgm:t>
        <a:bodyPr/>
        <a:lstStyle/>
        <a:p>
          <a:r>
            <a:rPr lang="pl-PL"/>
            <a:t>3. Sfera środowiskowa</a:t>
          </a:r>
        </a:p>
      </dgm:t>
    </dgm:pt>
    <dgm:pt modelId="{842FE762-BB6A-426F-A8E7-1CBF91479400}" type="parTrans" cxnId="{44408899-A3CA-4766-AA25-C21C30717E46}">
      <dgm:prSet/>
      <dgm:spPr/>
      <dgm:t>
        <a:bodyPr/>
        <a:lstStyle/>
        <a:p>
          <a:endParaRPr lang="pl-PL"/>
        </a:p>
      </dgm:t>
    </dgm:pt>
    <dgm:pt modelId="{FD6F0DC6-3B52-42DE-B691-E3DD37C998B7}" type="sibTrans" cxnId="{44408899-A3CA-4766-AA25-C21C30717E46}">
      <dgm:prSet/>
      <dgm:spPr/>
      <dgm:t>
        <a:bodyPr/>
        <a:lstStyle/>
        <a:p>
          <a:endParaRPr lang="pl-PL"/>
        </a:p>
      </dgm:t>
    </dgm:pt>
    <dgm:pt modelId="{0879AE6D-4967-4C4E-AF09-6DBE131FBC4B}">
      <dgm:prSet phldrT="[Tekst]"/>
      <dgm:spPr>
        <a:solidFill>
          <a:schemeClr val="bg1">
            <a:lumMod val="50000"/>
          </a:schemeClr>
        </a:solidFill>
      </dgm:spPr>
      <dgm:t>
        <a:bodyPr/>
        <a:lstStyle/>
        <a:p>
          <a:r>
            <a:rPr lang="pl-PL"/>
            <a:t>2. Sfera technicza i przestrzenno-funkcjonalna</a:t>
          </a:r>
        </a:p>
      </dgm:t>
    </dgm:pt>
    <dgm:pt modelId="{125A0F00-40E2-4FF8-9E0E-51873761D2DC}" type="parTrans" cxnId="{B17F994E-B72B-4BE1-B4E6-1C24CB6FAC61}">
      <dgm:prSet/>
      <dgm:spPr/>
      <dgm:t>
        <a:bodyPr/>
        <a:lstStyle/>
        <a:p>
          <a:endParaRPr lang="pl-PL"/>
        </a:p>
      </dgm:t>
    </dgm:pt>
    <dgm:pt modelId="{94A46505-DDBD-46AB-B27B-CD6D9C758F72}" type="sibTrans" cxnId="{B17F994E-B72B-4BE1-B4E6-1C24CB6FAC61}">
      <dgm:prSet/>
      <dgm:spPr/>
      <dgm:t>
        <a:bodyPr/>
        <a:lstStyle/>
        <a:p>
          <a:endParaRPr lang="pl-PL"/>
        </a:p>
      </dgm:t>
    </dgm:pt>
    <dgm:pt modelId="{207DA326-5E61-4C08-9C9B-905F679AC005}">
      <dgm:prSet/>
      <dgm:spPr/>
      <dgm:t>
        <a:bodyPr/>
        <a:lstStyle/>
        <a:p>
          <a:r>
            <a:rPr lang="pl-PL"/>
            <a:t>Ograniczenie negatywnych zjawisk społecznych  oraz wsparcie przedsiębiorczości</a:t>
          </a:r>
        </a:p>
      </dgm:t>
    </dgm:pt>
    <dgm:pt modelId="{1AF10167-8A91-4702-B8E5-F990A20A7307}" type="parTrans" cxnId="{4D383A22-F53E-425B-BEBD-85CD85891E2C}">
      <dgm:prSet/>
      <dgm:spPr/>
      <dgm:t>
        <a:bodyPr/>
        <a:lstStyle/>
        <a:p>
          <a:endParaRPr lang="pl-PL"/>
        </a:p>
      </dgm:t>
    </dgm:pt>
    <dgm:pt modelId="{C619DC0A-1831-4378-82FC-02D306985962}" type="sibTrans" cxnId="{4D383A22-F53E-425B-BEBD-85CD85891E2C}">
      <dgm:prSet/>
      <dgm:spPr/>
      <dgm:t>
        <a:bodyPr/>
        <a:lstStyle/>
        <a:p>
          <a:endParaRPr lang="pl-PL"/>
        </a:p>
      </dgm:t>
    </dgm:pt>
    <dgm:pt modelId="{3524EDA9-5407-4A3F-AB44-3245E75D1C7F}">
      <dgm:prSet/>
      <dgm:spPr/>
      <dgm:t>
        <a:bodyPr/>
        <a:lstStyle/>
        <a:p>
          <a:r>
            <a:rPr lang="pl-PL" b="0">
              <a:solidFill>
                <a:schemeClr val="tx1"/>
              </a:solidFill>
            </a:rPr>
            <a:t>Zmiana</a:t>
          </a:r>
          <a:r>
            <a:rPr lang="pl-PL">
              <a:solidFill>
                <a:schemeClr val="tx1"/>
              </a:solidFill>
            </a:rPr>
            <a:t> lub przywrócenie </a:t>
          </a:r>
          <a:r>
            <a:rPr lang="pl-PL"/>
            <a:t>funkcji obiektom użyteczności publicznej oraz stworzenie warunków do spędzania czasu wolnego</a:t>
          </a:r>
        </a:p>
      </dgm:t>
    </dgm:pt>
    <dgm:pt modelId="{78AE0893-C931-41CD-BC5E-355B2A639E10}" type="parTrans" cxnId="{F77E0C28-91C1-4966-AB05-F2B43077B290}">
      <dgm:prSet/>
      <dgm:spPr/>
      <dgm:t>
        <a:bodyPr/>
        <a:lstStyle/>
        <a:p>
          <a:endParaRPr lang="pl-PL"/>
        </a:p>
      </dgm:t>
    </dgm:pt>
    <dgm:pt modelId="{49D05181-CAA5-41E7-B9E5-DA3C0948B119}" type="sibTrans" cxnId="{F77E0C28-91C1-4966-AB05-F2B43077B290}">
      <dgm:prSet/>
      <dgm:spPr/>
      <dgm:t>
        <a:bodyPr/>
        <a:lstStyle/>
        <a:p>
          <a:endParaRPr lang="pl-PL"/>
        </a:p>
      </dgm:t>
    </dgm:pt>
    <dgm:pt modelId="{78AA93B4-545D-4590-B301-43FA9BFC2A0F}">
      <dgm:prSet/>
      <dgm:spPr/>
      <dgm:t>
        <a:bodyPr/>
        <a:lstStyle/>
        <a:p>
          <a:r>
            <a:rPr lang="pl-PL"/>
            <a:t>Ochrona środowiska i działania na rzecz optymalizacji zużycia energii (elektrycznej, cieplnej)</a:t>
          </a:r>
        </a:p>
      </dgm:t>
    </dgm:pt>
    <dgm:pt modelId="{9EFA44CD-EE14-4CCC-970C-422D88C74437}" type="parTrans" cxnId="{877F9801-5A35-40A6-B537-80A6A9D40253}">
      <dgm:prSet/>
      <dgm:spPr/>
      <dgm:t>
        <a:bodyPr/>
        <a:lstStyle/>
        <a:p>
          <a:endParaRPr lang="pl-PL"/>
        </a:p>
      </dgm:t>
    </dgm:pt>
    <dgm:pt modelId="{360859B1-D66B-45A9-8B1F-F163777CD745}" type="sibTrans" cxnId="{877F9801-5A35-40A6-B537-80A6A9D40253}">
      <dgm:prSet/>
      <dgm:spPr/>
      <dgm:t>
        <a:bodyPr/>
        <a:lstStyle/>
        <a:p>
          <a:endParaRPr lang="pl-PL"/>
        </a:p>
      </dgm:t>
    </dgm:pt>
    <dgm:pt modelId="{6FCF99E5-5A80-42DE-9838-F5E2782B6303}" type="pres">
      <dgm:prSet presAssocID="{A644C512-1E12-46D5-BA01-8032DB40C5EE}" presName="linear" presStyleCnt="0">
        <dgm:presLayoutVars>
          <dgm:dir/>
          <dgm:animLvl val="lvl"/>
          <dgm:resizeHandles val="exact"/>
        </dgm:presLayoutVars>
      </dgm:prSet>
      <dgm:spPr/>
    </dgm:pt>
    <dgm:pt modelId="{F9556460-2F74-4AD1-98D8-F215C738A71D}" type="pres">
      <dgm:prSet presAssocID="{1EB42AE2-22AF-4017-9887-60B5A39E34E3}" presName="parentLin" presStyleCnt="0"/>
      <dgm:spPr/>
    </dgm:pt>
    <dgm:pt modelId="{1BC40CDA-081E-4A22-91DB-CCADB866BF5F}" type="pres">
      <dgm:prSet presAssocID="{1EB42AE2-22AF-4017-9887-60B5A39E34E3}" presName="parentLeftMargin" presStyleLbl="node1" presStyleIdx="0" presStyleCnt="3"/>
      <dgm:spPr/>
    </dgm:pt>
    <dgm:pt modelId="{EFA41E94-E0D9-4C87-A80A-5758AEB34CA1}" type="pres">
      <dgm:prSet presAssocID="{1EB42AE2-22AF-4017-9887-60B5A39E34E3}" presName="parentText" presStyleLbl="node1" presStyleIdx="0" presStyleCnt="3">
        <dgm:presLayoutVars>
          <dgm:chMax val="0"/>
          <dgm:bulletEnabled val="1"/>
        </dgm:presLayoutVars>
      </dgm:prSet>
      <dgm:spPr/>
    </dgm:pt>
    <dgm:pt modelId="{D77DCAD1-734B-47C6-A12B-A3BC8A4D1C57}" type="pres">
      <dgm:prSet presAssocID="{1EB42AE2-22AF-4017-9887-60B5A39E34E3}" presName="negativeSpace" presStyleCnt="0"/>
      <dgm:spPr/>
    </dgm:pt>
    <dgm:pt modelId="{A362A402-C767-4C50-A295-EDB52D3F529F}" type="pres">
      <dgm:prSet presAssocID="{1EB42AE2-22AF-4017-9887-60B5A39E34E3}" presName="childText" presStyleLbl="conFgAcc1" presStyleIdx="0" presStyleCnt="3">
        <dgm:presLayoutVars>
          <dgm:bulletEnabled val="1"/>
        </dgm:presLayoutVars>
      </dgm:prSet>
      <dgm:spPr/>
    </dgm:pt>
    <dgm:pt modelId="{B94AC201-AB6E-418A-A2FA-458835652934}" type="pres">
      <dgm:prSet presAssocID="{D92171C1-8F37-4A73-A332-13769FB164DA}" presName="spaceBetweenRectangles" presStyleCnt="0"/>
      <dgm:spPr/>
    </dgm:pt>
    <dgm:pt modelId="{1D663D61-E1D2-43A6-BF35-44747BCCDEE0}" type="pres">
      <dgm:prSet presAssocID="{0879AE6D-4967-4C4E-AF09-6DBE131FBC4B}" presName="parentLin" presStyleCnt="0"/>
      <dgm:spPr/>
    </dgm:pt>
    <dgm:pt modelId="{0F5C17EC-1539-42C4-A893-8F09EC5E730C}" type="pres">
      <dgm:prSet presAssocID="{0879AE6D-4967-4C4E-AF09-6DBE131FBC4B}" presName="parentLeftMargin" presStyleLbl="node1" presStyleIdx="0" presStyleCnt="3"/>
      <dgm:spPr/>
    </dgm:pt>
    <dgm:pt modelId="{C96817E7-AF8F-45F0-A5F5-476F1C082D79}" type="pres">
      <dgm:prSet presAssocID="{0879AE6D-4967-4C4E-AF09-6DBE131FBC4B}" presName="parentText" presStyleLbl="node1" presStyleIdx="1" presStyleCnt="3">
        <dgm:presLayoutVars>
          <dgm:chMax val="0"/>
          <dgm:bulletEnabled val="1"/>
        </dgm:presLayoutVars>
      </dgm:prSet>
      <dgm:spPr/>
    </dgm:pt>
    <dgm:pt modelId="{2CD2EF1F-226F-4BEA-8AE0-899D02ADB856}" type="pres">
      <dgm:prSet presAssocID="{0879AE6D-4967-4C4E-AF09-6DBE131FBC4B}" presName="negativeSpace" presStyleCnt="0"/>
      <dgm:spPr/>
    </dgm:pt>
    <dgm:pt modelId="{48A9FD69-8801-4B43-AFB8-9F0550E88294}" type="pres">
      <dgm:prSet presAssocID="{0879AE6D-4967-4C4E-AF09-6DBE131FBC4B}" presName="childText" presStyleLbl="conFgAcc1" presStyleIdx="1" presStyleCnt="3">
        <dgm:presLayoutVars>
          <dgm:bulletEnabled val="1"/>
        </dgm:presLayoutVars>
      </dgm:prSet>
      <dgm:spPr/>
    </dgm:pt>
    <dgm:pt modelId="{64AC770D-D409-4F08-AFDE-1532F403A878}" type="pres">
      <dgm:prSet presAssocID="{94A46505-DDBD-46AB-B27B-CD6D9C758F72}" presName="spaceBetweenRectangles" presStyleCnt="0"/>
      <dgm:spPr/>
    </dgm:pt>
    <dgm:pt modelId="{641C2724-88B8-4DF9-A831-2D8BDEED17A4}" type="pres">
      <dgm:prSet presAssocID="{A6804326-738D-4F0C-AA00-062DE900E719}" presName="parentLin" presStyleCnt="0"/>
      <dgm:spPr/>
    </dgm:pt>
    <dgm:pt modelId="{C2651F15-30CC-4C47-BB55-8378C8B21FDF}" type="pres">
      <dgm:prSet presAssocID="{A6804326-738D-4F0C-AA00-062DE900E719}" presName="parentLeftMargin" presStyleLbl="node1" presStyleIdx="1" presStyleCnt="3"/>
      <dgm:spPr/>
    </dgm:pt>
    <dgm:pt modelId="{83336DFE-2A35-4C42-8074-C03D00F512D8}" type="pres">
      <dgm:prSet presAssocID="{A6804326-738D-4F0C-AA00-062DE900E719}" presName="parentText" presStyleLbl="node1" presStyleIdx="2" presStyleCnt="3">
        <dgm:presLayoutVars>
          <dgm:chMax val="0"/>
          <dgm:bulletEnabled val="1"/>
        </dgm:presLayoutVars>
      </dgm:prSet>
      <dgm:spPr/>
    </dgm:pt>
    <dgm:pt modelId="{D818108B-DD34-40F5-B96C-8264FA0B771E}" type="pres">
      <dgm:prSet presAssocID="{A6804326-738D-4F0C-AA00-062DE900E719}" presName="negativeSpace" presStyleCnt="0"/>
      <dgm:spPr/>
    </dgm:pt>
    <dgm:pt modelId="{E9110620-104B-44C7-98B4-F5DCA75DD83D}" type="pres">
      <dgm:prSet presAssocID="{A6804326-738D-4F0C-AA00-062DE900E719}" presName="childText" presStyleLbl="conFgAcc1" presStyleIdx="2" presStyleCnt="3" custLinFactNeighborX="521" custLinFactNeighborY="41484">
        <dgm:presLayoutVars>
          <dgm:bulletEnabled val="1"/>
        </dgm:presLayoutVars>
      </dgm:prSet>
      <dgm:spPr/>
    </dgm:pt>
  </dgm:ptLst>
  <dgm:cxnLst>
    <dgm:cxn modelId="{877F9801-5A35-40A6-B537-80A6A9D40253}" srcId="{A6804326-738D-4F0C-AA00-062DE900E719}" destId="{78AA93B4-545D-4590-B301-43FA9BFC2A0F}" srcOrd="0" destOrd="0" parTransId="{9EFA44CD-EE14-4CCC-970C-422D88C74437}" sibTransId="{360859B1-D66B-45A9-8B1F-F163777CD745}"/>
    <dgm:cxn modelId="{FE7CC004-880F-4249-889C-8C88B9A13293}" type="presOf" srcId="{3524EDA9-5407-4A3F-AB44-3245E75D1C7F}" destId="{48A9FD69-8801-4B43-AFB8-9F0550E88294}" srcOrd="0" destOrd="0" presId="urn:microsoft.com/office/officeart/2005/8/layout/list1"/>
    <dgm:cxn modelId="{E7BEAE11-0754-4399-A063-FC3959F00AA2}" type="presOf" srcId="{A6804326-738D-4F0C-AA00-062DE900E719}" destId="{C2651F15-30CC-4C47-BB55-8378C8B21FDF}" srcOrd="0" destOrd="0" presId="urn:microsoft.com/office/officeart/2005/8/layout/list1"/>
    <dgm:cxn modelId="{9B309815-A22B-4EB1-B754-D3D449CFE124}" type="presOf" srcId="{78AA93B4-545D-4590-B301-43FA9BFC2A0F}" destId="{E9110620-104B-44C7-98B4-F5DCA75DD83D}" srcOrd="0" destOrd="0" presId="urn:microsoft.com/office/officeart/2005/8/layout/list1"/>
    <dgm:cxn modelId="{4D383A22-F53E-425B-BEBD-85CD85891E2C}" srcId="{1EB42AE2-22AF-4017-9887-60B5A39E34E3}" destId="{207DA326-5E61-4C08-9C9B-905F679AC005}" srcOrd="0" destOrd="0" parTransId="{1AF10167-8A91-4702-B8E5-F990A20A7307}" sibTransId="{C619DC0A-1831-4378-82FC-02D306985962}"/>
    <dgm:cxn modelId="{F77E0C28-91C1-4966-AB05-F2B43077B290}" srcId="{0879AE6D-4967-4C4E-AF09-6DBE131FBC4B}" destId="{3524EDA9-5407-4A3F-AB44-3245E75D1C7F}" srcOrd="0" destOrd="0" parTransId="{78AE0893-C931-41CD-BC5E-355B2A639E10}" sibTransId="{49D05181-CAA5-41E7-B9E5-DA3C0948B119}"/>
    <dgm:cxn modelId="{C8A83431-7FFD-4A2F-86B0-8421EBEC4A99}" type="presOf" srcId="{1EB42AE2-22AF-4017-9887-60B5A39E34E3}" destId="{1BC40CDA-081E-4A22-91DB-CCADB866BF5F}" srcOrd="0" destOrd="0" presId="urn:microsoft.com/office/officeart/2005/8/layout/list1"/>
    <dgm:cxn modelId="{4069D034-A886-4F17-A584-5FA7AE1A76BA}" type="presOf" srcId="{1EB42AE2-22AF-4017-9887-60B5A39E34E3}" destId="{EFA41E94-E0D9-4C87-A80A-5758AEB34CA1}" srcOrd="1" destOrd="0" presId="urn:microsoft.com/office/officeart/2005/8/layout/list1"/>
    <dgm:cxn modelId="{B17F994E-B72B-4BE1-B4E6-1C24CB6FAC61}" srcId="{A644C512-1E12-46D5-BA01-8032DB40C5EE}" destId="{0879AE6D-4967-4C4E-AF09-6DBE131FBC4B}" srcOrd="1" destOrd="0" parTransId="{125A0F00-40E2-4FF8-9E0E-51873761D2DC}" sibTransId="{94A46505-DDBD-46AB-B27B-CD6D9C758F72}"/>
    <dgm:cxn modelId="{13771076-3C89-43F3-B2E4-EA38150A3568}" type="presOf" srcId="{207DA326-5E61-4C08-9C9B-905F679AC005}" destId="{A362A402-C767-4C50-A295-EDB52D3F529F}" srcOrd="0" destOrd="0" presId="urn:microsoft.com/office/officeart/2005/8/layout/list1"/>
    <dgm:cxn modelId="{BC8DAA86-DD77-4C32-9AE3-A056D4658FBF}" type="presOf" srcId="{0879AE6D-4967-4C4E-AF09-6DBE131FBC4B}" destId="{0F5C17EC-1539-42C4-A893-8F09EC5E730C}" srcOrd="0" destOrd="0" presId="urn:microsoft.com/office/officeart/2005/8/layout/list1"/>
    <dgm:cxn modelId="{4208F887-70FC-4AA7-BB0A-6653A7C83629}" type="presOf" srcId="{0879AE6D-4967-4C4E-AF09-6DBE131FBC4B}" destId="{C96817E7-AF8F-45F0-A5F5-476F1C082D79}" srcOrd="1" destOrd="0" presId="urn:microsoft.com/office/officeart/2005/8/layout/list1"/>
    <dgm:cxn modelId="{2A6FBC95-D605-41EE-A928-3245984B1F20}" type="presOf" srcId="{A644C512-1E12-46D5-BA01-8032DB40C5EE}" destId="{6FCF99E5-5A80-42DE-9838-F5E2782B6303}" srcOrd="0" destOrd="0" presId="urn:microsoft.com/office/officeart/2005/8/layout/list1"/>
    <dgm:cxn modelId="{44408899-A3CA-4766-AA25-C21C30717E46}" srcId="{A644C512-1E12-46D5-BA01-8032DB40C5EE}" destId="{A6804326-738D-4F0C-AA00-062DE900E719}" srcOrd="2" destOrd="0" parTransId="{842FE762-BB6A-426F-A8E7-1CBF91479400}" sibTransId="{FD6F0DC6-3B52-42DE-B691-E3DD37C998B7}"/>
    <dgm:cxn modelId="{8617C7D5-813D-42B4-8F8B-881D01AF618E}" type="presOf" srcId="{A6804326-738D-4F0C-AA00-062DE900E719}" destId="{83336DFE-2A35-4C42-8074-C03D00F512D8}" srcOrd="1" destOrd="0" presId="urn:microsoft.com/office/officeart/2005/8/layout/list1"/>
    <dgm:cxn modelId="{ABF0D9D9-934C-41BD-A5AB-93222969C8AE}" srcId="{A644C512-1E12-46D5-BA01-8032DB40C5EE}" destId="{1EB42AE2-22AF-4017-9887-60B5A39E34E3}" srcOrd="0" destOrd="0" parTransId="{88B565F1-C84C-4D6F-BE2E-49160F516F6B}" sibTransId="{D92171C1-8F37-4A73-A332-13769FB164DA}"/>
    <dgm:cxn modelId="{631F3479-C448-413A-8985-4FBDE86104A8}" type="presParOf" srcId="{6FCF99E5-5A80-42DE-9838-F5E2782B6303}" destId="{F9556460-2F74-4AD1-98D8-F215C738A71D}" srcOrd="0" destOrd="0" presId="urn:microsoft.com/office/officeart/2005/8/layout/list1"/>
    <dgm:cxn modelId="{A7FF2010-4E1F-49CE-BE97-600DB99A60D7}" type="presParOf" srcId="{F9556460-2F74-4AD1-98D8-F215C738A71D}" destId="{1BC40CDA-081E-4A22-91DB-CCADB866BF5F}" srcOrd="0" destOrd="0" presId="urn:microsoft.com/office/officeart/2005/8/layout/list1"/>
    <dgm:cxn modelId="{0F7AF76B-4B15-422E-BC53-71F139B3BAAC}" type="presParOf" srcId="{F9556460-2F74-4AD1-98D8-F215C738A71D}" destId="{EFA41E94-E0D9-4C87-A80A-5758AEB34CA1}" srcOrd="1" destOrd="0" presId="urn:microsoft.com/office/officeart/2005/8/layout/list1"/>
    <dgm:cxn modelId="{98F0D744-CFD1-4CB9-B3CD-AB1204880458}" type="presParOf" srcId="{6FCF99E5-5A80-42DE-9838-F5E2782B6303}" destId="{D77DCAD1-734B-47C6-A12B-A3BC8A4D1C57}" srcOrd="1" destOrd="0" presId="urn:microsoft.com/office/officeart/2005/8/layout/list1"/>
    <dgm:cxn modelId="{633D90F8-A826-4F05-B331-B7CEE05D23A2}" type="presParOf" srcId="{6FCF99E5-5A80-42DE-9838-F5E2782B6303}" destId="{A362A402-C767-4C50-A295-EDB52D3F529F}" srcOrd="2" destOrd="0" presId="urn:microsoft.com/office/officeart/2005/8/layout/list1"/>
    <dgm:cxn modelId="{EDD290A7-091E-47F1-BF54-925F9E033FDE}" type="presParOf" srcId="{6FCF99E5-5A80-42DE-9838-F5E2782B6303}" destId="{B94AC201-AB6E-418A-A2FA-458835652934}" srcOrd="3" destOrd="0" presId="urn:microsoft.com/office/officeart/2005/8/layout/list1"/>
    <dgm:cxn modelId="{476127E4-9B0B-4202-BA59-D62A4395D786}" type="presParOf" srcId="{6FCF99E5-5A80-42DE-9838-F5E2782B6303}" destId="{1D663D61-E1D2-43A6-BF35-44747BCCDEE0}" srcOrd="4" destOrd="0" presId="urn:microsoft.com/office/officeart/2005/8/layout/list1"/>
    <dgm:cxn modelId="{0421D9D5-4681-4D6D-8455-862F4E4B623A}" type="presParOf" srcId="{1D663D61-E1D2-43A6-BF35-44747BCCDEE0}" destId="{0F5C17EC-1539-42C4-A893-8F09EC5E730C}" srcOrd="0" destOrd="0" presId="urn:microsoft.com/office/officeart/2005/8/layout/list1"/>
    <dgm:cxn modelId="{2EF95ECD-E34B-4871-A32A-47CFDFA6C559}" type="presParOf" srcId="{1D663D61-E1D2-43A6-BF35-44747BCCDEE0}" destId="{C96817E7-AF8F-45F0-A5F5-476F1C082D79}" srcOrd="1" destOrd="0" presId="urn:microsoft.com/office/officeart/2005/8/layout/list1"/>
    <dgm:cxn modelId="{EC4E366F-D74D-4822-B2CD-EDE504799A57}" type="presParOf" srcId="{6FCF99E5-5A80-42DE-9838-F5E2782B6303}" destId="{2CD2EF1F-226F-4BEA-8AE0-899D02ADB856}" srcOrd="5" destOrd="0" presId="urn:microsoft.com/office/officeart/2005/8/layout/list1"/>
    <dgm:cxn modelId="{11F8100A-5E50-43E1-A18E-DC773B99146E}" type="presParOf" srcId="{6FCF99E5-5A80-42DE-9838-F5E2782B6303}" destId="{48A9FD69-8801-4B43-AFB8-9F0550E88294}" srcOrd="6" destOrd="0" presId="urn:microsoft.com/office/officeart/2005/8/layout/list1"/>
    <dgm:cxn modelId="{DA589444-491D-41CE-B705-92D5B9E724D1}" type="presParOf" srcId="{6FCF99E5-5A80-42DE-9838-F5E2782B6303}" destId="{64AC770D-D409-4F08-AFDE-1532F403A878}" srcOrd="7" destOrd="0" presId="urn:microsoft.com/office/officeart/2005/8/layout/list1"/>
    <dgm:cxn modelId="{976C4ADC-6C0A-432F-A9CF-B9C1EC9238F7}" type="presParOf" srcId="{6FCF99E5-5A80-42DE-9838-F5E2782B6303}" destId="{641C2724-88B8-4DF9-A831-2D8BDEED17A4}" srcOrd="8" destOrd="0" presId="urn:microsoft.com/office/officeart/2005/8/layout/list1"/>
    <dgm:cxn modelId="{48E7124D-F2D8-4DBD-8D3B-50C1BC54161C}" type="presParOf" srcId="{641C2724-88B8-4DF9-A831-2D8BDEED17A4}" destId="{C2651F15-30CC-4C47-BB55-8378C8B21FDF}" srcOrd="0" destOrd="0" presId="urn:microsoft.com/office/officeart/2005/8/layout/list1"/>
    <dgm:cxn modelId="{6B47CE9F-0253-433A-BA9C-09EFD6C69A7A}" type="presParOf" srcId="{641C2724-88B8-4DF9-A831-2D8BDEED17A4}" destId="{83336DFE-2A35-4C42-8074-C03D00F512D8}" srcOrd="1" destOrd="0" presId="urn:microsoft.com/office/officeart/2005/8/layout/list1"/>
    <dgm:cxn modelId="{673AADE5-8000-4C97-9392-8204A74AE176}" type="presParOf" srcId="{6FCF99E5-5A80-42DE-9838-F5E2782B6303}" destId="{D818108B-DD34-40F5-B96C-8264FA0B771E}" srcOrd="9" destOrd="0" presId="urn:microsoft.com/office/officeart/2005/8/layout/list1"/>
    <dgm:cxn modelId="{668A0F51-A71F-4FB7-A479-CA6B64016EB2}" type="presParOf" srcId="{6FCF99E5-5A80-42DE-9838-F5E2782B6303}" destId="{E9110620-104B-44C7-98B4-F5DCA75DD83D}" srcOrd="10" destOrd="0" presId="urn:microsoft.com/office/officeart/2005/8/layout/list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D041B5-66FB-4FF1-A891-72D1DB4444F6}" type="doc">
      <dgm:prSet loTypeId="urn:microsoft.com/office/officeart/2005/8/layout/hierarchy4" loCatId="list" qsTypeId="urn:microsoft.com/office/officeart/2005/8/quickstyle/simple1#2" qsCatId="simple" csTypeId="urn:microsoft.com/office/officeart/2005/8/colors/accent5_5" csCatId="accent5" phldr="1"/>
      <dgm:spPr/>
      <dgm:t>
        <a:bodyPr/>
        <a:lstStyle/>
        <a:p>
          <a:endParaRPr lang="pl-PL"/>
        </a:p>
      </dgm:t>
    </dgm:pt>
    <dgm:pt modelId="{69A58619-61A8-435B-B287-03D525B7A8C8}">
      <dgm:prSet phldrT="[Tekst]" custT="1"/>
      <dgm:spPr/>
      <dgm:t>
        <a:bodyPr/>
        <a:lstStyle/>
        <a:p>
          <a:r>
            <a:rPr lang="pl-PL" sz="2400"/>
            <a:t>Prezydent Tomaszowa Mazowieckiego</a:t>
          </a:r>
        </a:p>
      </dgm:t>
    </dgm:pt>
    <dgm:pt modelId="{7C906963-352E-418D-9B8F-5A9EE9ED90C5}" type="parTrans" cxnId="{A2669596-D431-4E14-BBA6-B65A07A9FB18}">
      <dgm:prSet/>
      <dgm:spPr/>
      <dgm:t>
        <a:bodyPr/>
        <a:lstStyle/>
        <a:p>
          <a:endParaRPr lang="pl-PL"/>
        </a:p>
      </dgm:t>
    </dgm:pt>
    <dgm:pt modelId="{DB2138F1-7EF0-4BF1-939D-6A5A81FA9A71}" type="sibTrans" cxnId="{A2669596-D431-4E14-BBA6-B65A07A9FB18}">
      <dgm:prSet/>
      <dgm:spPr/>
      <dgm:t>
        <a:bodyPr/>
        <a:lstStyle/>
        <a:p>
          <a:endParaRPr lang="pl-PL"/>
        </a:p>
      </dgm:t>
    </dgm:pt>
    <dgm:pt modelId="{3F25C2F2-D3EA-4A0C-AED5-07673E074641}">
      <dgm:prSet phldrT="[Tekst]"/>
      <dgm:spPr/>
      <dgm:t>
        <a:bodyPr/>
        <a:lstStyle/>
        <a:p>
          <a:r>
            <a:rPr lang="pl-PL"/>
            <a:t>Komitet Rewitalizacji</a:t>
          </a:r>
        </a:p>
      </dgm:t>
    </dgm:pt>
    <dgm:pt modelId="{601725E1-614E-4CE8-84AB-35CCD2CBFF4C}" type="parTrans" cxnId="{74730CB4-CA90-4857-95FF-96645D53EEC4}">
      <dgm:prSet/>
      <dgm:spPr/>
      <dgm:t>
        <a:bodyPr/>
        <a:lstStyle/>
        <a:p>
          <a:endParaRPr lang="pl-PL"/>
        </a:p>
      </dgm:t>
    </dgm:pt>
    <dgm:pt modelId="{5F917882-1F94-45A4-B197-03DDD329B38F}" type="sibTrans" cxnId="{74730CB4-CA90-4857-95FF-96645D53EEC4}">
      <dgm:prSet/>
      <dgm:spPr/>
      <dgm:t>
        <a:bodyPr/>
        <a:lstStyle/>
        <a:p>
          <a:endParaRPr lang="pl-PL"/>
        </a:p>
      </dgm:t>
    </dgm:pt>
    <dgm:pt modelId="{FBF061D9-72C7-461A-AED4-B6A9A46DEA0F}">
      <dgm:prSet phldrT="[Tekst]"/>
      <dgm:spPr/>
      <dgm:t>
        <a:bodyPr/>
        <a:lstStyle/>
        <a:p>
          <a:r>
            <a:rPr lang="pl-PL"/>
            <a:t>Zespoły zadaniowe </a:t>
          </a:r>
        </a:p>
      </dgm:t>
    </dgm:pt>
    <dgm:pt modelId="{0A36FEB1-B03C-4465-A100-63A09CD64598}" type="parTrans" cxnId="{9DCF9858-C7ED-466D-A65F-D2B0EEADBB68}">
      <dgm:prSet/>
      <dgm:spPr/>
      <dgm:t>
        <a:bodyPr/>
        <a:lstStyle/>
        <a:p>
          <a:endParaRPr lang="pl-PL"/>
        </a:p>
      </dgm:t>
    </dgm:pt>
    <dgm:pt modelId="{F63452FD-B554-4FF4-8608-126AAA28A2C2}" type="sibTrans" cxnId="{9DCF9858-C7ED-466D-A65F-D2B0EEADBB68}">
      <dgm:prSet/>
      <dgm:spPr/>
      <dgm:t>
        <a:bodyPr/>
        <a:lstStyle/>
        <a:p>
          <a:endParaRPr lang="pl-PL"/>
        </a:p>
      </dgm:t>
    </dgm:pt>
    <dgm:pt modelId="{2AE11EDD-029B-41B4-8E2E-0DE34A34A222}">
      <dgm:prSet phldrT="[Tekst]"/>
      <dgm:spPr/>
      <dgm:t>
        <a:bodyPr/>
        <a:lstStyle/>
        <a:p>
          <a:r>
            <a:rPr lang="pl-PL"/>
            <a:t>Urząd Miasta </a:t>
          </a:r>
          <a:br>
            <a:rPr lang="pl-PL"/>
          </a:br>
          <a:r>
            <a:rPr lang="pl-PL"/>
            <a:t>w Tomaszowie Mazowieckim</a:t>
          </a:r>
        </a:p>
      </dgm:t>
    </dgm:pt>
    <dgm:pt modelId="{3A8DE8B8-54A5-47DC-AB09-31BCE2E529FF}" type="parTrans" cxnId="{D030AB02-FD3F-4D09-8FFB-EBB2B77B7F9B}">
      <dgm:prSet/>
      <dgm:spPr/>
      <dgm:t>
        <a:bodyPr/>
        <a:lstStyle/>
        <a:p>
          <a:endParaRPr lang="pl-PL"/>
        </a:p>
      </dgm:t>
    </dgm:pt>
    <dgm:pt modelId="{2C6D856C-EA4F-4E14-9C1A-DCA1BA49D6AF}" type="sibTrans" cxnId="{D030AB02-FD3F-4D09-8FFB-EBB2B77B7F9B}">
      <dgm:prSet/>
      <dgm:spPr/>
      <dgm:t>
        <a:bodyPr/>
        <a:lstStyle/>
        <a:p>
          <a:endParaRPr lang="pl-PL"/>
        </a:p>
      </dgm:t>
    </dgm:pt>
    <dgm:pt modelId="{9845E7A1-A150-432D-9EE8-F211EEDEE9AE}">
      <dgm:prSet phldrT="[Tekst]"/>
      <dgm:spPr/>
      <dgm:t>
        <a:bodyPr/>
        <a:lstStyle/>
        <a:p>
          <a:r>
            <a:rPr lang="pl-PL"/>
            <a:t>Jednostki organizacyjne gminy</a:t>
          </a:r>
        </a:p>
      </dgm:t>
    </dgm:pt>
    <dgm:pt modelId="{6ECCB843-7206-43F2-B6B4-DBA2FBD0E7A3}" type="parTrans" cxnId="{CD86AC4E-0E97-4871-8405-236AA3223250}">
      <dgm:prSet/>
      <dgm:spPr/>
      <dgm:t>
        <a:bodyPr/>
        <a:lstStyle/>
        <a:p>
          <a:endParaRPr lang="pl-PL"/>
        </a:p>
      </dgm:t>
    </dgm:pt>
    <dgm:pt modelId="{9AEA3EEB-426C-4BBA-93F7-26276F0266B7}" type="sibTrans" cxnId="{CD86AC4E-0E97-4871-8405-236AA3223250}">
      <dgm:prSet/>
      <dgm:spPr/>
      <dgm:t>
        <a:bodyPr/>
        <a:lstStyle/>
        <a:p>
          <a:endParaRPr lang="pl-PL"/>
        </a:p>
      </dgm:t>
    </dgm:pt>
    <dgm:pt modelId="{62E83D0C-2496-473D-A74E-5BA2CBBEB43E}">
      <dgm:prSet/>
      <dgm:spPr/>
      <dgm:t>
        <a:bodyPr/>
        <a:lstStyle/>
        <a:p>
          <a:r>
            <a:rPr lang="pl-PL"/>
            <a:t>Rada Miejska Tomaszowa Mazowieckiego</a:t>
          </a:r>
        </a:p>
      </dgm:t>
    </dgm:pt>
    <dgm:pt modelId="{C6FAFB2C-EAD3-45DB-A565-804D940BA9BD}" type="parTrans" cxnId="{AA5F368A-8162-4E86-86EE-309ADA768BA8}">
      <dgm:prSet/>
      <dgm:spPr/>
      <dgm:t>
        <a:bodyPr/>
        <a:lstStyle/>
        <a:p>
          <a:endParaRPr lang="pl-PL"/>
        </a:p>
      </dgm:t>
    </dgm:pt>
    <dgm:pt modelId="{5F90E1CB-BD6D-43B1-9705-F56C64D42FEC}" type="sibTrans" cxnId="{AA5F368A-8162-4E86-86EE-309ADA768BA8}">
      <dgm:prSet/>
      <dgm:spPr/>
      <dgm:t>
        <a:bodyPr/>
        <a:lstStyle/>
        <a:p>
          <a:endParaRPr lang="pl-PL"/>
        </a:p>
      </dgm:t>
    </dgm:pt>
    <dgm:pt modelId="{6F5EED0F-204D-48CA-9CBD-7291F568B9E6}">
      <dgm:prSet/>
      <dgm:spPr/>
      <dgm:t>
        <a:bodyPr/>
        <a:lstStyle/>
        <a:p>
          <a:r>
            <a:rPr lang="pl-PL"/>
            <a:t>Interesariusze procesu rewitalizacji</a:t>
          </a:r>
        </a:p>
      </dgm:t>
    </dgm:pt>
    <dgm:pt modelId="{C2E88E9F-4087-49D0-A60C-BE6EF3A0EE78}" type="parTrans" cxnId="{6FC31B13-341E-4275-B7C6-06828099703D}">
      <dgm:prSet/>
      <dgm:spPr/>
      <dgm:t>
        <a:bodyPr/>
        <a:lstStyle/>
        <a:p>
          <a:endParaRPr lang="pl-PL"/>
        </a:p>
      </dgm:t>
    </dgm:pt>
    <dgm:pt modelId="{2CB46813-1C0A-4912-AE89-8EAD69D12E7C}" type="sibTrans" cxnId="{6FC31B13-341E-4275-B7C6-06828099703D}">
      <dgm:prSet/>
      <dgm:spPr/>
      <dgm:t>
        <a:bodyPr/>
        <a:lstStyle/>
        <a:p>
          <a:endParaRPr lang="pl-PL"/>
        </a:p>
      </dgm:t>
    </dgm:pt>
    <dgm:pt modelId="{3701A7ED-C426-485E-9F0E-033C3228FCD1}" type="pres">
      <dgm:prSet presAssocID="{38D041B5-66FB-4FF1-A891-72D1DB4444F6}" presName="Name0" presStyleCnt="0">
        <dgm:presLayoutVars>
          <dgm:chPref val="1"/>
          <dgm:dir/>
          <dgm:animOne val="branch"/>
          <dgm:animLvl val="lvl"/>
          <dgm:resizeHandles/>
        </dgm:presLayoutVars>
      </dgm:prSet>
      <dgm:spPr/>
    </dgm:pt>
    <dgm:pt modelId="{A46F835C-70E8-4D0E-A371-FB05A749EF17}" type="pres">
      <dgm:prSet presAssocID="{69A58619-61A8-435B-B287-03D525B7A8C8}" presName="vertOne" presStyleCnt="0"/>
      <dgm:spPr/>
    </dgm:pt>
    <dgm:pt modelId="{D906EEF8-F169-401F-B6F0-22394256BC1C}" type="pres">
      <dgm:prSet presAssocID="{69A58619-61A8-435B-B287-03D525B7A8C8}" presName="txOne" presStyleLbl="node0" presStyleIdx="0" presStyleCnt="1" custScaleX="100404" custLinFactY="-931" custLinFactNeighborX="-737" custLinFactNeighborY="-100000">
        <dgm:presLayoutVars>
          <dgm:chPref val="3"/>
        </dgm:presLayoutVars>
      </dgm:prSet>
      <dgm:spPr/>
    </dgm:pt>
    <dgm:pt modelId="{73758944-FB0D-4372-9B74-3672E590FDB9}" type="pres">
      <dgm:prSet presAssocID="{69A58619-61A8-435B-B287-03D525B7A8C8}" presName="parTransOne" presStyleCnt="0"/>
      <dgm:spPr/>
    </dgm:pt>
    <dgm:pt modelId="{389D4FEA-872B-4C11-A179-80BB49DF3D40}" type="pres">
      <dgm:prSet presAssocID="{69A58619-61A8-435B-B287-03D525B7A8C8}" presName="horzOne" presStyleCnt="0"/>
      <dgm:spPr/>
    </dgm:pt>
    <dgm:pt modelId="{67A890CE-D16E-4A9E-A2D6-21FED12BD5CE}" type="pres">
      <dgm:prSet presAssocID="{3F25C2F2-D3EA-4A0C-AED5-07673E074641}" presName="vertTwo" presStyleCnt="0"/>
      <dgm:spPr/>
    </dgm:pt>
    <dgm:pt modelId="{879795EA-252C-45F4-8614-1D33EF1C04B6}" type="pres">
      <dgm:prSet presAssocID="{3F25C2F2-D3EA-4A0C-AED5-07673E074641}" presName="txTwo" presStyleLbl="node2" presStyleIdx="0" presStyleCnt="3">
        <dgm:presLayoutVars>
          <dgm:chPref val="3"/>
        </dgm:presLayoutVars>
      </dgm:prSet>
      <dgm:spPr/>
    </dgm:pt>
    <dgm:pt modelId="{E7F4BCF7-6374-4F04-9FE0-4639249C2235}" type="pres">
      <dgm:prSet presAssocID="{3F25C2F2-D3EA-4A0C-AED5-07673E074641}" presName="parTransTwo" presStyleCnt="0"/>
      <dgm:spPr/>
    </dgm:pt>
    <dgm:pt modelId="{CBB8B699-E794-482C-8F6B-F6DC3A0BB3AE}" type="pres">
      <dgm:prSet presAssocID="{3F25C2F2-D3EA-4A0C-AED5-07673E074641}" presName="horzTwo" presStyleCnt="0"/>
      <dgm:spPr/>
    </dgm:pt>
    <dgm:pt modelId="{2BD6455B-F2A4-4308-B133-40A343A47441}" type="pres">
      <dgm:prSet presAssocID="{FBF061D9-72C7-461A-AED4-B6A9A46DEA0F}" presName="vertThree" presStyleCnt="0"/>
      <dgm:spPr/>
    </dgm:pt>
    <dgm:pt modelId="{13706C1B-1552-4902-AA92-9157B18CC7AB}" type="pres">
      <dgm:prSet presAssocID="{FBF061D9-72C7-461A-AED4-B6A9A46DEA0F}" presName="txThree" presStyleLbl="node3" presStyleIdx="0" presStyleCnt="3">
        <dgm:presLayoutVars>
          <dgm:chPref val="3"/>
        </dgm:presLayoutVars>
      </dgm:prSet>
      <dgm:spPr/>
    </dgm:pt>
    <dgm:pt modelId="{04636306-AD54-46C8-95AD-EF29850D5257}" type="pres">
      <dgm:prSet presAssocID="{FBF061D9-72C7-461A-AED4-B6A9A46DEA0F}" presName="horzThree" presStyleCnt="0"/>
      <dgm:spPr/>
    </dgm:pt>
    <dgm:pt modelId="{7B02D27E-D448-4F26-B3D7-5F34F3E972BB}" type="pres">
      <dgm:prSet presAssocID="{F63452FD-B554-4FF4-8608-126AAA28A2C2}" presName="sibSpaceThree" presStyleCnt="0"/>
      <dgm:spPr/>
    </dgm:pt>
    <dgm:pt modelId="{A8E824F8-B838-4C32-9799-BB281A9E011C}" type="pres">
      <dgm:prSet presAssocID="{6F5EED0F-204D-48CA-9CBD-7291F568B9E6}" presName="vertThree" presStyleCnt="0"/>
      <dgm:spPr/>
    </dgm:pt>
    <dgm:pt modelId="{09BB119D-9508-4EBB-BE1E-03E7E7AC22A2}" type="pres">
      <dgm:prSet presAssocID="{6F5EED0F-204D-48CA-9CBD-7291F568B9E6}" presName="txThree" presStyleLbl="node3" presStyleIdx="1" presStyleCnt="3" custLinFactX="4738" custLinFactNeighborX="100000" custLinFactNeighborY="-1972">
        <dgm:presLayoutVars>
          <dgm:chPref val="3"/>
        </dgm:presLayoutVars>
      </dgm:prSet>
      <dgm:spPr/>
    </dgm:pt>
    <dgm:pt modelId="{AED1CD5E-D130-4DC9-B3D6-977FF441C669}" type="pres">
      <dgm:prSet presAssocID="{6F5EED0F-204D-48CA-9CBD-7291F568B9E6}" presName="horzThree" presStyleCnt="0"/>
      <dgm:spPr/>
    </dgm:pt>
    <dgm:pt modelId="{845223C0-A4E7-4F4B-A373-6B80652650D9}" type="pres">
      <dgm:prSet presAssocID="{5F917882-1F94-45A4-B197-03DDD329B38F}" presName="sibSpaceTwo" presStyleCnt="0"/>
      <dgm:spPr/>
    </dgm:pt>
    <dgm:pt modelId="{48A78D75-F844-4016-9FF7-B3DF049BD5E5}" type="pres">
      <dgm:prSet presAssocID="{2AE11EDD-029B-41B4-8E2E-0DE34A34A222}" presName="vertTwo" presStyleCnt="0"/>
      <dgm:spPr/>
    </dgm:pt>
    <dgm:pt modelId="{1E6F970D-E042-43B0-81AC-F9AFF7627934}" type="pres">
      <dgm:prSet presAssocID="{2AE11EDD-029B-41B4-8E2E-0DE34A34A222}" presName="txTwo" presStyleLbl="node2" presStyleIdx="1" presStyleCnt="3">
        <dgm:presLayoutVars>
          <dgm:chPref val="3"/>
        </dgm:presLayoutVars>
      </dgm:prSet>
      <dgm:spPr/>
    </dgm:pt>
    <dgm:pt modelId="{47D4A45C-345A-40DB-822F-5DC92C76DAE4}" type="pres">
      <dgm:prSet presAssocID="{2AE11EDD-029B-41B4-8E2E-0DE34A34A222}" presName="parTransTwo" presStyleCnt="0"/>
      <dgm:spPr/>
    </dgm:pt>
    <dgm:pt modelId="{2F69F642-5519-4D71-AAF9-2297EC586C3A}" type="pres">
      <dgm:prSet presAssocID="{2AE11EDD-029B-41B4-8E2E-0DE34A34A222}" presName="horzTwo" presStyleCnt="0"/>
      <dgm:spPr/>
    </dgm:pt>
    <dgm:pt modelId="{BBAF988F-81A1-49A1-A613-3589CCF31897}" type="pres">
      <dgm:prSet presAssocID="{9845E7A1-A150-432D-9EE8-F211EEDEE9AE}" presName="vertThree" presStyleCnt="0"/>
      <dgm:spPr/>
    </dgm:pt>
    <dgm:pt modelId="{4BD791E1-430F-4C6E-AA6B-CFC083DF9A4F}" type="pres">
      <dgm:prSet presAssocID="{9845E7A1-A150-432D-9EE8-F211EEDEE9AE}" presName="txThree" presStyleLbl="node3" presStyleIdx="2" presStyleCnt="3" custScaleX="100001" custScaleY="100001" custLinFactX="-8434" custLinFactNeighborX="-100000" custLinFactNeighborY="-1062">
        <dgm:presLayoutVars>
          <dgm:chPref val="3"/>
        </dgm:presLayoutVars>
      </dgm:prSet>
      <dgm:spPr/>
    </dgm:pt>
    <dgm:pt modelId="{E062106B-5112-44D9-97F5-D4E728EC249E}" type="pres">
      <dgm:prSet presAssocID="{9845E7A1-A150-432D-9EE8-F211EEDEE9AE}" presName="horzThree" presStyleCnt="0"/>
      <dgm:spPr/>
    </dgm:pt>
    <dgm:pt modelId="{08AEEFAB-E603-481A-9F2D-36FA1DE9AE9F}" type="pres">
      <dgm:prSet presAssocID="{2C6D856C-EA4F-4E14-9C1A-DCA1BA49D6AF}" presName="sibSpaceTwo" presStyleCnt="0"/>
      <dgm:spPr/>
    </dgm:pt>
    <dgm:pt modelId="{22BE725D-9EE1-4D64-A47B-4CB8ED1CA8B7}" type="pres">
      <dgm:prSet presAssocID="{62E83D0C-2496-473D-A74E-5BA2CBBEB43E}" presName="vertTwo" presStyleCnt="0"/>
      <dgm:spPr/>
    </dgm:pt>
    <dgm:pt modelId="{020DCF23-73C8-47C9-89BD-814E20163FAF}" type="pres">
      <dgm:prSet presAssocID="{62E83D0C-2496-473D-A74E-5BA2CBBEB43E}" presName="txTwo" presStyleLbl="node2" presStyleIdx="2" presStyleCnt="3">
        <dgm:presLayoutVars>
          <dgm:chPref val="3"/>
        </dgm:presLayoutVars>
      </dgm:prSet>
      <dgm:spPr/>
    </dgm:pt>
    <dgm:pt modelId="{ADEE8608-95A5-4F82-8B12-CDB1872850A2}" type="pres">
      <dgm:prSet presAssocID="{62E83D0C-2496-473D-A74E-5BA2CBBEB43E}" presName="horzTwo" presStyleCnt="0"/>
      <dgm:spPr/>
    </dgm:pt>
  </dgm:ptLst>
  <dgm:cxnLst>
    <dgm:cxn modelId="{D030AB02-FD3F-4D09-8FFB-EBB2B77B7F9B}" srcId="{69A58619-61A8-435B-B287-03D525B7A8C8}" destId="{2AE11EDD-029B-41B4-8E2E-0DE34A34A222}" srcOrd="1" destOrd="0" parTransId="{3A8DE8B8-54A5-47DC-AB09-31BCE2E529FF}" sibTransId="{2C6D856C-EA4F-4E14-9C1A-DCA1BA49D6AF}"/>
    <dgm:cxn modelId="{6FC31B13-341E-4275-B7C6-06828099703D}" srcId="{3F25C2F2-D3EA-4A0C-AED5-07673E074641}" destId="{6F5EED0F-204D-48CA-9CBD-7291F568B9E6}" srcOrd="1" destOrd="0" parTransId="{C2E88E9F-4087-49D0-A60C-BE6EF3A0EE78}" sibTransId="{2CB46813-1C0A-4912-AE89-8EAD69D12E7C}"/>
    <dgm:cxn modelId="{66EBFC2B-5FBB-4200-921B-3B678395FBC2}" type="presOf" srcId="{69A58619-61A8-435B-B287-03D525B7A8C8}" destId="{D906EEF8-F169-401F-B6F0-22394256BC1C}" srcOrd="0" destOrd="0" presId="urn:microsoft.com/office/officeart/2005/8/layout/hierarchy4"/>
    <dgm:cxn modelId="{BB56BE41-1394-4519-AAD2-5B3FBD909768}" type="presOf" srcId="{FBF061D9-72C7-461A-AED4-B6A9A46DEA0F}" destId="{13706C1B-1552-4902-AA92-9157B18CC7AB}" srcOrd="0" destOrd="0" presId="urn:microsoft.com/office/officeart/2005/8/layout/hierarchy4"/>
    <dgm:cxn modelId="{8B97BE48-9CB5-4341-8AAE-E86D7642F44D}" type="presOf" srcId="{62E83D0C-2496-473D-A74E-5BA2CBBEB43E}" destId="{020DCF23-73C8-47C9-89BD-814E20163FAF}" srcOrd="0" destOrd="0" presId="urn:microsoft.com/office/officeart/2005/8/layout/hierarchy4"/>
    <dgm:cxn modelId="{CD86AC4E-0E97-4871-8405-236AA3223250}" srcId="{2AE11EDD-029B-41B4-8E2E-0DE34A34A222}" destId="{9845E7A1-A150-432D-9EE8-F211EEDEE9AE}" srcOrd="0" destOrd="0" parTransId="{6ECCB843-7206-43F2-B6B4-DBA2FBD0E7A3}" sibTransId="{9AEA3EEB-426C-4BBA-93F7-26276F0266B7}"/>
    <dgm:cxn modelId="{CDF16A51-3688-46D2-9E96-E91827114AA6}" type="presOf" srcId="{9845E7A1-A150-432D-9EE8-F211EEDEE9AE}" destId="{4BD791E1-430F-4C6E-AA6B-CFC083DF9A4F}" srcOrd="0" destOrd="0" presId="urn:microsoft.com/office/officeart/2005/8/layout/hierarchy4"/>
    <dgm:cxn modelId="{9DCF9858-C7ED-466D-A65F-D2B0EEADBB68}" srcId="{3F25C2F2-D3EA-4A0C-AED5-07673E074641}" destId="{FBF061D9-72C7-461A-AED4-B6A9A46DEA0F}" srcOrd="0" destOrd="0" parTransId="{0A36FEB1-B03C-4465-A100-63A09CD64598}" sibTransId="{F63452FD-B554-4FF4-8608-126AAA28A2C2}"/>
    <dgm:cxn modelId="{DB73B55A-4594-4A9A-9BD6-933617B05958}" type="presOf" srcId="{6F5EED0F-204D-48CA-9CBD-7291F568B9E6}" destId="{09BB119D-9508-4EBB-BE1E-03E7E7AC22A2}" srcOrd="0" destOrd="0" presId="urn:microsoft.com/office/officeart/2005/8/layout/hierarchy4"/>
    <dgm:cxn modelId="{AA5F368A-8162-4E86-86EE-309ADA768BA8}" srcId="{69A58619-61A8-435B-B287-03D525B7A8C8}" destId="{62E83D0C-2496-473D-A74E-5BA2CBBEB43E}" srcOrd="2" destOrd="0" parTransId="{C6FAFB2C-EAD3-45DB-A565-804D940BA9BD}" sibTransId="{5F90E1CB-BD6D-43B1-9705-F56C64D42FEC}"/>
    <dgm:cxn modelId="{60020295-7205-479E-8BD3-CB0A85DF901C}" type="presOf" srcId="{38D041B5-66FB-4FF1-A891-72D1DB4444F6}" destId="{3701A7ED-C426-485E-9F0E-033C3228FCD1}" srcOrd="0" destOrd="0" presId="urn:microsoft.com/office/officeart/2005/8/layout/hierarchy4"/>
    <dgm:cxn modelId="{A2669596-D431-4E14-BBA6-B65A07A9FB18}" srcId="{38D041B5-66FB-4FF1-A891-72D1DB4444F6}" destId="{69A58619-61A8-435B-B287-03D525B7A8C8}" srcOrd="0" destOrd="0" parTransId="{7C906963-352E-418D-9B8F-5A9EE9ED90C5}" sibTransId="{DB2138F1-7EF0-4BF1-939D-6A5A81FA9A71}"/>
    <dgm:cxn modelId="{25071DAD-F50F-4EAE-A1DE-5ABB84F6BFA2}" type="presOf" srcId="{2AE11EDD-029B-41B4-8E2E-0DE34A34A222}" destId="{1E6F970D-E042-43B0-81AC-F9AFF7627934}" srcOrd="0" destOrd="0" presId="urn:microsoft.com/office/officeart/2005/8/layout/hierarchy4"/>
    <dgm:cxn modelId="{74730CB4-CA90-4857-95FF-96645D53EEC4}" srcId="{69A58619-61A8-435B-B287-03D525B7A8C8}" destId="{3F25C2F2-D3EA-4A0C-AED5-07673E074641}" srcOrd="0" destOrd="0" parTransId="{601725E1-614E-4CE8-84AB-35CCD2CBFF4C}" sibTransId="{5F917882-1F94-45A4-B197-03DDD329B38F}"/>
    <dgm:cxn modelId="{F0D665FA-6E86-43FC-8276-8C63FED415D5}" type="presOf" srcId="{3F25C2F2-D3EA-4A0C-AED5-07673E074641}" destId="{879795EA-252C-45F4-8614-1D33EF1C04B6}" srcOrd="0" destOrd="0" presId="urn:microsoft.com/office/officeart/2005/8/layout/hierarchy4"/>
    <dgm:cxn modelId="{B037A828-F4C2-4C02-AEB6-A0D6E93768C3}" type="presParOf" srcId="{3701A7ED-C426-485E-9F0E-033C3228FCD1}" destId="{A46F835C-70E8-4D0E-A371-FB05A749EF17}" srcOrd="0" destOrd="0" presId="urn:microsoft.com/office/officeart/2005/8/layout/hierarchy4"/>
    <dgm:cxn modelId="{4DD1795C-BD0A-4F8C-AAC4-9286EFD6515F}" type="presParOf" srcId="{A46F835C-70E8-4D0E-A371-FB05A749EF17}" destId="{D906EEF8-F169-401F-B6F0-22394256BC1C}" srcOrd="0" destOrd="0" presId="urn:microsoft.com/office/officeart/2005/8/layout/hierarchy4"/>
    <dgm:cxn modelId="{E65548B8-7BE3-49D7-AF34-9E1579A41A8B}" type="presParOf" srcId="{A46F835C-70E8-4D0E-A371-FB05A749EF17}" destId="{73758944-FB0D-4372-9B74-3672E590FDB9}" srcOrd="1" destOrd="0" presId="urn:microsoft.com/office/officeart/2005/8/layout/hierarchy4"/>
    <dgm:cxn modelId="{E3D61190-721B-4E25-A672-90B118B8E838}" type="presParOf" srcId="{A46F835C-70E8-4D0E-A371-FB05A749EF17}" destId="{389D4FEA-872B-4C11-A179-80BB49DF3D40}" srcOrd="2" destOrd="0" presId="urn:microsoft.com/office/officeart/2005/8/layout/hierarchy4"/>
    <dgm:cxn modelId="{4E380102-3BC9-4B12-AE39-806B25AE1049}" type="presParOf" srcId="{389D4FEA-872B-4C11-A179-80BB49DF3D40}" destId="{67A890CE-D16E-4A9E-A2D6-21FED12BD5CE}" srcOrd="0" destOrd="0" presId="urn:microsoft.com/office/officeart/2005/8/layout/hierarchy4"/>
    <dgm:cxn modelId="{E9FB92F6-36F6-4E9F-8203-E93B89BDC39D}" type="presParOf" srcId="{67A890CE-D16E-4A9E-A2D6-21FED12BD5CE}" destId="{879795EA-252C-45F4-8614-1D33EF1C04B6}" srcOrd="0" destOrd="0" presId="urn:microsoft.com/office/officeart/2005/8/layout/hierarchy4"/>
    <dgm:cxn modelId="{C1E55716-955B-4744-A10E-5A6BE19591E4}" type="presParOf" srcId="{67A890CE-D16E-4A9E-A2D6-21FED12BD5CE}" destId="{E7F4BCF7-6374-4F04-9FE0-4639249C2235}" srcOrd="1" destOrd="0" presId="urn:microsoft.com/office/officeart/2005/8/layout/hierarchy4"/>
    <dgm:cxn modelId="{95415770-5773-4858-BCB5-A64390142B7F}" type="presParOf" srcId="{67A890CE-D16E-4A9E-A2D6-21FED12BD5CE}" destId="{CBB8B699-E794-482C-8F6B-F6DC3A0BB3AE}" srcOrd="2" destOrd="0" presId="urn:microsoft.com/office/officeart/2005/8/layout/hierarchy4"/>
    <dgm:cxn modelId="{10FAD081-128A-420B-94AE-D0366BF9D809}" type="presParOf" srcId="{CBB8B699-E794-482C-8F6B-F6DC3A0BB3AE}" destId="{2BD6455B-F2A4-4308-B133-40A343A47441}" srcOrd="0" destOrd="0" presId="urn:microsoft.com/office/officeart/2005/8/layout/hierarchy4"/>
    <dgm:cxn modelId="{D1D89454-090F-4BEB-8A01-A1331D208B29}" type="presParOf" srcId="{2BD6455B-F2A4-4308-B133-40A343A47441}" destId="{13706C1B-1552-4902-AA92-9157B18CC7AB}" srcOrd="0" destOrd="0" presId="urn:microsoft.com/office/officeart/2005/8/layout/hierarchy4"/>
    <dgm:cxn modelId="{5E609D1F-9513-46C6-86DE-91E7B575C386}" type="presParOf" srcId="{2BD6455B-F2A4-4308-B133-40A343A47441}" destId="{04636306-AD54-46C8-95AD-EF29850D5257}" srcOrd="1" destOrd="0" presId="urn:microsoft.com/office/officeart/2005/8/layout/hierarchy4"/>
    <dgm:cxn modelId="{2943C51A-CCD9-46D9-8C38-3E70F611BACD}" type="presParOf" srcId="{CBB8B699-E794-482C-8F6B-F6DC3A0BB3AE}" destId="{7B02D27E-D448-4F26-B3D7-5F34F3E972BB}" srcOrd="1" destOrd="0" presId="urn:microsoft.com/office/officeart/2005/8/layout/hierarchy4"/>
    <dgm:cxn modelId="{88344573-8A38-4FB0-88DA-19892F65E706}" type="presParOf" srcId="{CBB8B699-E794-482C-8F6B-F6DC3A0BB3AE}" destId="{A8E824F8-B838-4C32-9799-BB281A9E011C}" srcOrd="2" destOrd="0" presId="urn:microsoft.com/office/officeart/2005/8/layout/hierarchy4"/>
    <dgm:cxn modelId="{CF9AA900-1624-4214-B487-D505169F7CE1}" type="presParOf" srcId="{A8E824F8-B838-4C32-9799-BB281A9E011C}" destId="{09BB119D-9508-4EBB-BE1E-03E7E7AC22A2}" srcOrd="0" destOrd="0" presId="urn:microsoft.com/office/officeart/2005/8/layout/hierarchy4"/>
    <dgm:cxn modelId="{31766D1E-2B16-4D1C-A4EE-04E8632EA70A}" type="presParOf" srcId="{A8E824F8-B838-4C32-9799-BB281A9E011C}" destId="{AED1CD5E-D130-4DC9-B3D6-977FF441C669}" srcOrd="1" destOrd="0" presId="urn:microsoft.com/office/officeart/2005/8/layout/hierarchy4"/>
    <dgm:cxn modelId="{671C7730-60F4-4998-8428-035629135A53}" type="presParOf" srcId="{389D4FEA-872B-4C11-A179-80BB49DF3D40}" destId="{845223C0-A4E7-4F4B-A373-6B80652650D9}" srcOrd="1" destOrd="0" presId="urn:microsoft.com/office/officeart/2005/8/layout/hierarchy4"/>
    <dgm:cxn modelId="{0431C5FF-5AD1-485A-B4CB-F163458D2D26}" type="presParOf" srcId="{389D4FEA-872B-4C11-A179-80BB49DF3D40}" destId="{48A78D75-F844-4016-9FF7-B3DF049BD5E5}" srcOrd="2" destOrd="0" presId="urn:microsoft.com/office/officeart/2005/8/layout/hierarchy4"/>
    <dgm:cxn modelId="{943AF7D7-7C09-4B79-B549-213F3FF7B6C1}" type="presParOf" srcId="{48A78D75-F844-4016-9FF7-B3DF049BD5E5}" destId="{1E6F970D-E042-43B0-81AC-F9AFF7627934}" srcOrd="0" destOrd="0" presId="urn:microsoft.com/office/officeart/2005/8/layout/hierarchy4"/>
    <dgm:cxn modelId="{D72AA235-2151-4DD3-A352-14B31ED5C97D}" type="presParOf" srcId="{48A78D75-F844-4016-9FF7-B3DF049BD5E5}" destId="{47D4A45C-345A-40DB-822F-5DC92C76DAE4}" srcOrd="1" destOrd="0" presId="urn:microsoft.com/office/officeart/2005/8/layout/hierarchy4"/>
    <dgm:cxn modelId="{90EB966C-E458-4876-8F1A-1FCAE1DDD91F}" type="presParOf" srcId="{48A78D75-F844-4016-9FF7-B3DF049BD5E5}" destId="{2F69F642-5519-4D71-AAF9-2297EC586C3A}" srcOrd="2" destOrd="0" presId="urn:microsoft.com/office/officeart/2005/8/layout/hierarchy4"/>
    <dgm:cxn modelId="{C7089C09-3A6B-4C47-ABCC-6BE46673D497}" type="presParOf" srcId="{2F69F642-5519-4D71-AAF9-2297EC586C3A}" destId="{BBAF988F-81A1-49A1-A613-3589CCF31897}" srcOrd="0" destOrd="0" presId="urn:microsoft.com/office/officeart/2005/8/layout/hierarchy4"/>
    <dgm:cxn modelId="{A8A976BA-975B-4C2C-9546-9739E627C32A}" type="presParOf" srcId="{BBAF988F-81A1-49A1-A613-3589CCF31897}" destId="{4BD791E1-430F-4C6E-AA6B-CFC083DF9A4F}" srcOrd="0" destOrd="0" presId="urn:microsoft.com/office/officeart/2005/8/layout/hierarchy4"/>
    <dgm:cxn modelId="{DA328529-6161-462D-B1AD-2BD84CEC4F69}" type="presParOf" srcId="{BBAF988F-81A1-49A1-A613-3589CCF31897}" destId="{E062106B-5112-44D9-97F5-D4E728EC249E}" srcOrd="1" destOrd="0" presId="urn:microsoft.com/office/officeart/2005/8/layout/hierarchy4"/>
    <dgm:cxn modelId="{C2E31160-B3F7-441B-AA85-4764450244C8}" type="presParOf" srcId="{389D4FEA-872B-4C11-A179-80BB49DF3D40}" destId="{08AEEFAB-E603-481A-9F2D-36FA1DE9AE9F}" srcOrd="3" destOrd="0" presId="urn:microsoft.com/office/officeart/2005/8/layout/hierarchy4"/>
    <dgm:cxn modelId="{FE9D8C26-14FF-4903-806F-180164311266}" type="presParOf" srcId="{389D4FEA-872B-4C11-A179-80BB49DF3D40}" destId="{22BE725D-9EE1-4D64-A47B-4CB8ED1CA8B7}" srcOrd="4" destOrd="0" presId="urn:microsoft.com/office/officeart/2005/8/layout/hierarchy4"/>
    <dgm:cxn modelId="{37BE5EF4-40A8-4381-87FB-53F2ACE0D91B}" type="presParOf" srcId="{22BE725D-9EE1-4D64-A47B-4CB8ED1CA8B7}" destId="{020DCF23-73C8-47C9-89BD-814E20163FAF}" srcOrd="0" destOrd="0" presId="urn:microsoft.com/office/officeart/2005/8/layout/hierarchy4"/>
    <dgm:cxn modelId="{FD3BBB3C-F1EB-4FF9-B6A5-6A4A43C62BB2}" type="presParOf" srcId="{22BE725D-9EE1-4D64-A47B-4CB8ED1CA8B7}" destId="{ADEE8608-95A5-4F82-8B12-CDB1872850A2}" srcOrd="1" destOrd="0" presId="urn:microsoft.com/office/officeart/2005/8/layout/hierarchy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EBCE7B-C20E-4953-9437-B8439AB42FC9}">
      <dsp:nvSpPr>
        <dsp:cNvPr id="0" name=""/>
        <dsp:cNvSpPr/>
      </dsp:nvSpPr>
      <dsp:spPr>
        <a:xfrm>
          <a:off x="0" y="0"/>
          <a:ext cx="6022340" cy="1807227"/>
        </a:xfrm>
        <a:prstGeom prst="roundRect">
          <a:avLst/>
        </a:prstGeom>
        <a:solidFill>
          <a:schemeClr val="accent5">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Obszar RODZINA - Wsparcie i pomoc rodzinom w trudnej sytuacji życiowej </a:t>
          </a:r>
        </a:p>
        <a:p>
          <a:pPr marL="0" lvl="0" indent="0" algn="l" defTabSz="488950">
            <a:lnSpc>
              <a:spcPct val="90000"/>
            </a:lnSpc>
            <a:spcBef>
              <a:spcPct val="0"/>
            </a:spcBef>
            <a:spcAft>
              <a:spcPct val="35000"/>
            </a:spcAft>
            <a:buNone/>
          </a:pPr>
          <a:r>
            <a:rPr lang="pl-PL" sz="1100" kern="1200"/>
            <a:t>Cel operacyjny 1.1. Przeciwdziałanie problemom niewydolności opiekuńczo – wychowawczej i wsparcie rodzin, w których wystąpił ten problem</a:t>
          </a:r>
        </a:p>
        <a:p>
          <a:pPr marL="0" lvl="0" indent="0" algn="l" defTabSz="488950">
            <a:lnSpc>
              <a:spcPct val="90000"/>
            </a:lnSpc>
            <a:spcBef>
              <a:spcPct val="0"/>
            </a:spcBef>
            <a:spcAft>
              <a:spcPct val="35000"/>
            </a:spcAft>
            <a:buNone/>
          </a:pPr>
          <a:r>
            <a:rPr lang="pl-PL" sz="1100" kern="1200"/>
            <a:t>Cel operacyjny 1.2. Ograniczenie problemu przemocy w rodzinie, wszechstronne wsparcie ofiar przemocy</a:t>
          </a:r>
        </a:p>
        <a:p>
          <a:pPr marL="0" lvl="0" indent="0" algn="l" defTabSz="488950">
            <a:lnSpc>
              <a:spcPct val="90000"/>
            </a:lnSpc>
            <a:spcBef>
              <a:spcPct val="0"/>
            </a:spcBef>
            <a:spcAft>
              <a:spcPct val="35000"/>
            </a:spcAft>
            <a:buNone/>
          </a:pPr>
          <a:r>
            <a:rPr lang="pl-PL" sz="1100" kern="1200"/>
            <a:t>Cel operacyjny 1.3. Profilaktyka uzależnień od alkoholu i substancji psychoaktywnych</a:t>
          </a:r>
        </a:p>
        <a:p>
          <a:pPr marL="0" lvl="0" indent="0" algn="l" defTabSz="488950">
            <a:lnSpc>
              <a:spcPct val="90000"/>
            </a:lnSpc>
            <a:spcBef>
              <a:spcPct val="0"/>
            </a:spcBef>
            <a:spcAft>
              <a:spcPct val="35000"/>
            </a:spcAft>
            <a:buNone/>
          </a:pPr>
          <a:r>
            <a:rPr lang="pl-PL" sz="1100" kern="1200"/>
            <a:t>Cel operacyjny 1.4. Zapobieganie niewydolności życiowej rodzin, w tym wsparcie rodzin w przezwyciężeniu zjawiska „dziedziczenie biedy” i wykluczenia</a:t>
          </a:r>
        </a:p>
      </dsp:txBody>
      <dsp:txXfrm>
        <a:off x="88222" y="88222"/>
        <a:ext cx="5845896" cy="1630783"/>
      </dsp:txXfrm>
    </dsp:sp>
    <dsp:sp modelId="{4630C532-7ADA-4A2D-B783-947727858658}">
      <dsp:nvSpPr>
        <dsp:cNvPr id="0" name=""/>
        <dsp:cNvSpPr/>
      </dsp:nvSpPr>
      <dsp:spPr>
        <a:xfrm>
          <a:off x="0" y="1932984"/>
          <a:ext cx="6022340" cy="1807227"/>
        </a:xfrm>
        <a:prstGeom prst="roundRect">
          <a:avLst/>
        </a:prstGeom>
        <a:solidFill>
          <a:schemeClr val="accent5">
            <a:alpha val="90000"/>
            <a:hueOff val="0"/>
            <a:satOff val="0"/>
            <a:lumOff val="0"/>
            <a:alphaOff val="-13333"/>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pl-PL" sz="1100" kern="1200"/>
            <a:t>Obszar SENIORZY – Rozwój lokalnego systemu wsparcia osób starszych</a:t>
          </a:r>
        </a:p>
        <a:p>
          <a:pPr marL="0" lvl="0" indent="0" algn="l" defTabSz="488950">
            <a:lnSpc>
              <a:spcPct val="90000"/>
            </a:lnSpc>
            <a:spcBef>
              <a:spcPct val="0"/>
            </a:spcBef>
            <a:spcAft>
              <a:spcPct val="35000"/>
            </a:spcAft>
            <a:buNone/>
          </a:pPr>
          <a:r>
            <a:rPr lang="pl-PL" sz="1100" kern="1200"/>
            <a:t>Cel operacyjny 2.1. Rozwój środowiskowych usług opiekuńczych</a:t>
          </a:r>
        </a:p>
        <a:p>
          <a:pPr marL="0" lvl="0" indent="0" algn="l" defTabSz="488950">
            <a:lnSpc>
              <a:spcPct val="90000"/>
            </a:lnSpc>
            <a:spcBef>
              <a:spcPct val="0"/>
            </a:spcBef>
            <a:spcAft>
              <a:spcPct val="35000"/>
            </a:spcAft>
            <a:buNone/>
          </a:pPr>
          <a:r>
            <a:rPr lang="pl-PL" sz="1100" kern="1200"/>
            <a:t>Cel operacyjny 2.2. Zwiększenie integracji osób starszych ze społecznością lokalną</a:t>
          </a:r>
        </a:p>
        <a:p>
          <a:pPr marL="0" lvl="0" indent="0" algn="l" defTabSz="488950">
            <a:lnSpc>
              <a:spcPct val="90000"/>
            </a:lnSpc>
            <a:spcBef>
              <a:spcPct val="0"/>
            </a:spcBef>
            <a:spcAft>
              <a:spcPct val="35000"/>
            </a:spcAft>
            <a:buNone/>
          </a:pPr>
          <a:r>
            <a:rPr lang="pl-PL" sz="1100" kern="1200"/>
            <a:t>Cel operacyjny 2.3. Poprawa stanu zdrowia osób starszych</a:t>
          </a:r>
        </a:p>
        <a:p>
          <a:pPr marL="0" lvl="0" indent="0" algn="l" defTabSz="488950">
            <a:lnSpc>
              <a:spcPct val="90000"/>
            </a:lnSpc>
            <a:spcBef>
              <a:spcPct val="0"/>
            </a:spcBef>
            <a:spcAft>
              <a:spcPct val="35000"/>
            </a:spcAft>
            <a:buNone/>
          </a:pPr>
          <a:r>
            <a:rPr lang="pl-PL" sz="1100" kern="1200"/>
            <a:t>Cel operacyjny 2.4. Poprawa bezpieczeństwa osób starszych</a:t>
          </a:r>
        </a:p>
      </dsp:txBody>
      <dsp:txXfrm>
        <a:off x="88222" y="2021206"/>
        <a:ext cx="5845896" cy="1630783"/>
      </dsp:txXfrm>
    </dsp:sp>
    <dsp:sp modelId="{B7BE56A9-3FCF-4B8D-A83D-454656AE0D19}">
      <dsp:nvSpPr>
        <dsp:cNvPr id="0" name=""/>
        <dsp:cNvSpPr/>
      </dsp:nvSpPr>
      <dsp:spPr>
        <a:xfrm>
          <a:off x="0" y="3936936"/>
          <a:ext cx="6022340" cy="1807227"/>
        </a:xfrm>
        <a:prstGeom prst="roundRect">
          <a:avLst/>
        </a:prstGeom>
        <a:solidFill>
          <a:schemeClr val="accent5">
            <a:alpha val="90000"/>
            <a:hueOff val="0"/>
            <a:satOff val="0"/>
            <a:lumOff val="0"/>
            <a:alphaOff val="-26667"/>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t>Obszar DZIECI I MŁODZIEŻ – Wsparcie rozwoju i wyrównywania szans dla dzieci i młodzieży</a:t>
          </a:r>
        </a:p>
        <a:p>
          <a:pPr marL="0" lvl="0" indent="0" algn="l" defTabSz="466725">
            <a:lnSpc>
              <a:spcPct val="90000"/>
            </a:lnSpc>
            <a:spcBef>
              <a:spcPct val="0"/>
            </a:spcBef>
            <a:spcAft>
              <a:spcPct val="35000"/>
            </a:spcAft>
            <a:buNone/>
          </a:pPr>
          <a:r>
            <a:rPr lang="pl-PL" sz="1050" kern="1200"/>
            <a:t>Cel operacyjny 3.1. Zapewnienie atrakcyjnej oferty aktywnego i konstruktywnego spędzania wolnego czasu, rozwijanie talentów i uzdolnień</a:t>
          </a:r>
        </a:p>
        <a:p>
          <a:pPr marL="0" lvl="0" indent="0" algn="l" defTabSz="466725">
            <a:lnSpc>
              <a:spcPct val="90000"/>
            </a:lnSpc>
            <a:spcBef>
              <a:spcPct val="0"/>
            </a:spcBef>
            <a:spcAft>
              <a:spcPct val="35000"/>
            </a:spcAft>
            <a:buNone/>
          </a:pPr>
          <a:r>
            <a:rPr lang="pl-PL" sz="1050" kern="1200"/>
            <a:t>Cel operacyjny 3.2. Przeciwdziałanie uzależnieniom i przemocy rówieśniczej, w tym pomoc dla młodych osób uzależnionych</a:t>
          </a:r>
        </a:p>
        <a:p>
          <a:pPr marL="0" lvl="0" indent="0" algn="l" defTabSz="466725">
            <a:lnSpc>
              <a:spcPct val="90000"/>
            </a:lnSpc>
            <a:spcBef>
              <a:spcPct val="0"/>
            </a:spcBef>
            <a:spcAft>
              <a:spcPct val="35000"/>
            </a:spcAft>
            <a:buNone/>
          </a:pPr>
          <a:r>
            <a:rPr lang="pl-PL" sz="1050" kern="1200"/>
            <a:t>Cel operacyjny 3.3. Zwiększenie zaangażowania młodych na rzecz miasta, w tym działania międzypokoleniowe oraz wolontariat młodzieżowy</a:t>
          </a:r>
        </a:p>
        <a:p>
          <a:pPr marL="0" lvl="0" indent="0" algn="l" defTabSz="466725">
            <a:lnSpc>
              <a:spcPct val="90000"/>
            </a:lnSpc>
            <a:spcBef>
              <a:spcPct val="0"/>
            </a:spcBef>
            <a:spcAft>
              <a:spcPct val="35000"/>
            </a:spcAft>
            <a:buNone/>
          </a:pPr>
          <a:r>
            <a:rPr lang="pl-PL" sz="1050" kern="1200"/>
            <a:t>Cel operacyjny 3.4. Wsparcie dzieci i młodzieży ze szczególnymi potrzebami, w tym z deficytami rozwojowymi. Pomoc dzieciom i młodzieży w sytuacjach kryzysowych</a:t>
          </a:r>
        </a:p>
      </dsp:txBody>
      <dsp:txXfrm>
        <a:off x="88222" y="4025158"/>
        <a:ext cx="5845896" cy="1630783"/>
      </dsp:txXfrm>
    </dsp:sp>
    <dsp:sp modelId="{06401774-6B49-457A-A43C-9F545B8AAE31}">
      <dsp:nvSpPr>
        <dsp:cNvPr id="0" name=""/>
        <dsp:cNvSpPr/>
      </dsp:nvSpPr>
      <dsp:spPr>
        <a:xfrm>
          <a:off x="0" y="5959939"/>
          <a:ext cx="6022340" cy="1807227"/>
        </a:xfrm>
        <a:prstGeom prst="roundRect">
          <a:avLst/>
        </a:prstGeom>
        <a:solidFill>
          <a:schemeClr val="accent5">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66725">
            <a:lnSpc>
              <a:spcPct val="90000"/>
            </a:lnSpc>
            <a:spcBef>
              <a:spcPct val="0"/>
            </a:spcBef>
            <a:spcAft>
              <a:spcPct val="35000"/>
            </a:spcAft>
            <a:buNone/>
          </a:pPr>
          <a:r>
            <a:rPr lang="pl-PL" sz="1050" kern="1200"/>
            <a:t>Obszar OSOBY WYKLUCZONE SPOŁECZNIE – Kompleksowe, interdyscyplinarne wsparcie i integracja osób wykluczonych, w szczególności osób z niepełnosprawnościami</a:t>
          </a:r>
        </a:p>
        <a:p>
          <a:pPr marL="0" lvl="0" indent="0" algn="l" defTabSz="466725">
            <a:lnSpc>
              <a:spcPct val="90000"/>
            </a:lnSpc>
            <a:spcBef>
              <a:spcPct val="0"/>
            </a:spcBef>
            <a:spcAft>
              <a:spcPct val="35000"/>
            </a:spcAft>
            <a:buNone/>
          </a:pPr>
          <a:r>
            <a:rPr lang="pl-PL" sz="1050" kern="1200"/>
            <a:t>Cel operacyjny 4.1. Integrowanie osób z niepełnosprawnościami w środowisku lokalnym, przeciwdziałanie wykluczeniu. Zwiększenie usamodzielnienia osób z niepełnosprawnością</a:t>
          </a:r>
        </a:p>
        <a:p>
          <a:pPr marL="0" lvl="0" indent="0" algn="l" defTabSz="466725">
            <a:lnSpc>
              <a:spcPct val="90000"/>
            </a:lnSpc>
            <a:spcBef>
              <a:spcPct val="0"/>
            </a:spcBef>
            <a:spcAft>
              <a:spcPct val="35000"/>
            </a:spcAft>
            <a:buNone/>
          </a:pPr>
          <a:r>
            <a:rPr lang="pl-PL" sz="1050" kern="1200"/>
            <a:t>Cel operacyjny 4.2. Zapewnienie dostępności dla osób z niepełnosprawnością w zakresie: architektonicznym, komunikacyjnym, informacyjno - cyfrowym, dostępu do usług itp.</a:t>
          </a:r>
        </a:p>
        <a:p>
          <a:pPr marL="0" lvl="0" indent="0" algn="l" defTabSz="466725">
            <a:lnSpc>
              <a:spcPct val="90000"/>
            </a:lnSpc>
            <a:spcBef>
              <a:spcPct val="0"/>
            </a:spcBef>
            <a:spcAft>
              <a:spcPct val="35000"/>
            </a:spcAft>
            <a:buNone/>
          </a:pPr>
          <a:r>
            <a:rPr lang="pl-PL" sz="1050" kern="1200"/>
            <a:t>Cel operacyjny 4.3. Zapewnienie różnych form wsparcia i powrotu do stabilizacji życiowej osób uzależnionych, bezdomnych, opuszczających zakłady karne itp.</a:t>
          </a:r>
        </a:p>
        <a:p>
          <a:pPr marL="0" lvl="0" indent="0" algn="l" defTabSz="466725">
            <a:lnSpc>
              <a:spcPct val="90000"/>
            </a:lnSpc>
            <a:spcBef>
              <a:spcPct val="0"/>
            </a:spcBef>
            <a:spcAft>
              <a:spcPct val="35000"/>
            </a:spcAft>
            <a:buNone/>
          </a:pPr>
          <a:r>
            <a:rPr lang="pl-PL" sz="1050" kern="1200"/>
            <a:t>Cel operacyjny 4.4. Koordynowanie współpracy różnych instytucji i podmiotów w sytuacjach kryzysowych. </a:t>
          </a:r>
        </a:p>
      </dsp:txBody>
      <dsp:txXfrm>
        <a:off x="88222" y="6048161"/>
        <a:ext cx="5845896" cy="16307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362A402-C767-4C50-A295-EDB52D3F529F}">
      <dsp:nvSpPr>
        <dsp:cNvPr id="0" name=""/>
        <dsp:cNvSpPr/>
      </dsp:nvSpPr>
      <dsp:spPr>
        <a:xfrm>
          <a:off x="0" y="601878"/>
          <a:ext cx="5748020" cy="8505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6110" tIns="312420" rIns="446110" bIns="106680" numCol="1" spcCol="1270" anchor="t" anchorCtr="0">
          <a:noAutofit/>
        </a:bodyPr>
        <a:lstStyle/>
        <a:p>
          <a:pPr marL="114300" lvl="1" indent="-114300" algn="l" defTabSz="666750">
            <a:lnSpc>
              <a:spcPct val="90000"/>
            </a:lnSpc>
            <a:spcBef>
              <a:spcPct val="0"/>
            </a:spcBef>
            <a:spcAft>
              <a:spcPct val="15000"/>
            </a:spcAft>
            <a:buChar char="•"/>
          </a:pPr>
          <a:r>
            <a:rPr lang="pl-PL" sz="1500" kern="1200"/>
            <a:t>Ograniczenie negatywnych zjawisk społecznych  oraz wsparcie przedsiębiorczości</a:t>
          </a:r>
        </a:p>
      </dsp:txBody>
      <dsp:txXfrm>
        <a:off x="0" y="601878"/>
        <a:ext cx="5748020" cy="850500"/>
      </dsp:txXfrm>
    </dsp:sp>
    <dsp:sp modelId="{EFA41E94-E0D9-4C87-A80A-5758AEB34CA1}">
      <dsp:nvSpPr>
        <dsp:cNvPr id="0" name=""/>
        <dsp:cNvSpPr/>
      </dsp:nvSpPr>
      <dsp:spPr>
        <a:xfrm>
          <a:off x="287401" y="380478"/>
          <a:ext cx="4023614" cy="442800"/>
        </a:xfrm>
        <a:prstGeom prst="roundRect">
          <a:avLst/>
        </a:prstGeom>
        <a:solidFill>
          <a:srgbClr val="ED7D31"/>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83" tIns="0" rIns="152083" bIns="0" numCol="1" spcCol="1270" anchor="ctr" anchorCtr="0">
          <a:noAutofit/>
        </a:bodyPr>
        <a:lstStyle/>
        <a:p>
          <a:pPr marL="0" lvl="0" indent="0" algn="l" defTabSz="666750">
            <a:lnSpc>
              <a:spcPct val="90000"/>
            </a:lnSpc>
            <a:spcBef>
              <a:spcPct val="0"/>
            </a:spcBef>
            <a:spcAft>
              <a:spcPct val="35000"/>
            </a:spcAft>
            <a:buNone/>
          </a:pPr>
          <a:r>
            <a:rPr lang="pl-PL" sz="1500" kern="1200"/>
            <a:t>1. Sfera społeczno-gospodarcza</a:t>
          </a:r>
        </a:p>
      </dsp:txBody>
      <dsp:txXfrm>
        <a:off x="309017" y="402094"/>
        <a:ext cx="3980382" cy="399568"/>
      </dsp:txXfrm>
    </dsp:sp>
    <dsp:sp modelId="{48A9FD69-8801-4B43-AFB8-9F0550E88294}">
      <dsp:nvSpPr>
        <dsp:cNvPr id="0" name=""/>
        <dsp:cNvSpPr/>
      </dsp:nvSpPr>
      <dsp:spPr>
        <a:xfrm>
          <a:off x="0" y="1754779"/>
          <a:ext cx="5748020" cy="1063125"/>
        </a:xfrm>
        <a:prstGeom prst="rect">
          <a:avLst/>
        </a:prstGeom>
        <a:solidFill>
          <a:schemeClr val="lt1">
            <a:alpha val="90000"/>
            <a:hueOff val="0"/>
            <a:satOff val="0"/>
            <a:lumOff val="0"/>
            <a:alphaOff val="0"/>
          </a:schemeClr>
        </a:solidFill>
        <a:ln w="12700" cap="flat" cmpd="sng" algn="ctr">
          <a:solidFill>
            <a:schemeClr val="accent4">
              <a:hueOff val="4900445"/>
              <a:satOff val="-20388"/>
              <a:lumOff val="4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6110" tIns="312420" rIns="446110" bIns="106680" numCol="1" spcCol="1270" anchor="t" anchorCtr="0">
          <a:noAutofit/>
        </a:bodyPr>
        <a:lstStyle/>
        <a:p>
          <a:pPr marL="114300" lvl="1" indent="-114300" algn="l" defTabSz="666750">
            <a:lnSpc>
              <a:spcPct val="90000"/>
            </a:lnSpc>
            <a:spcBef>
              <a:spcPct val="0"/>
            </a:spcBef>
            <a:spcAft>
              <a:spcPct val="15000"/>
            </a:spcAft>
            <a:buChar char="•"/>
          </a:pPr>
          <a:r>
            <a:rPr lang="pl-PL" sz="1500" b="0" kern="1200">
              <a:solidFill>
                <a:schemeClr val="tx1"/>
              </a:solidFill>
            </a:rPr>
            <a:t>Zmiana</a:t>
          </a:r>
          <a:r>
            <a:rPr lang="pl-PL" sz="1500" kern="1200">
              <a:solidFill>
                <a:schemeClr val="tx1"/>
              </a:solidFill>
            </a:rPr>
            <a:t> lub przywrócenie </a:t>
          </a:r>
          <a:r>
            <a:rPr lang="pl-PL" sz="1500" kern="1200"/>
            <a:t>funkcji obiektom użyteczności publicznej oraz stworzenie warunków do spędzania czasu wolnego</a:t>
          </a:r>
        </a:p>
      </dsp:txBody>
      <dsp:txXfrm>
        <a:off x="0" y="1754779"/>
        <a:ext cx="5748020" cy="1063125"/>
      </dsp:txXfrm>
    </dsp:sp>
    <dsp:sp modelId="{C96817E7-AF8F-45F0-A5F5-476F1C082D79}">
      <dsp:nvSpPr>
        <dsp:cNvPr id="0" name=""/>
        <dsp:cNvSpPr/>
      </dsp:nvSpPr>
      <dsp:spPr>
        <a:xfrm>
          <a:off x="287401" y="1533379"/>
          <a:ext cx="4023614" cy="442800"/>
        </a:xfrm>
        <a:prstGeom prst="roundRect">
          <a:avLst/>
        </a:prstGeom>
        <a:solidFill>
          <a:schemeClr val="bg1">
            <a:lumMod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83" tIns="0" rIns="152083" bIns="0" numCol="1" spcCol="1270" anchor="ctr" anchorCtr="0">
          <a:noAutofit/>
        </a:bodyPr>
        <a:lstStyle/>
        <a:p>
          <a:pPr marL="0" lvl="0" indent="0" algn="l" defTabSz="666750">
            <a:lnSpc>
              <a:spcPct val="90000"/>
            </a:lnSpc>
            <a:spcBef>
              <a:spcPct val="0"/>
            </a:spcBef>
            <a:spcAft>
              <a:spcPct val="35000"/>
            </a:spcAft>
            <a:buNone/>
          </a:pPr>
          <a:r>
            <a:rPr lang="pl-PL" sz="1500" kern="1200"/>
            <a:t>2. Sfera technicza i przestrzenno-funkcjonalna</a:t>
          </a:r>
        </a:p>
      </dsp:txBody>
      <dsp:txXfrm>
        <a:off x="309017" y="1554995"/>
        <a:ext cx="3980382" cy="399568"/>
      </dsp:txXfrm>
    </dsp:sp>
    <dsp:sp modelId="{E9110620-104B-44C7-98B4-F5DCA75DD83D}">
      <dsp:nvSpPr>
        <dsp:cNvPr id="0" name=""/>
        <dsp:cNvSpPr/>
      </dsp:nvSpPr>
      <dsp:spPr>
        <a:xfrm>
          <a:off x="0" y="3212149"/>
          <a:ext cx="5748020" cy="850500"/>
        </a:xfrm>
        <a:prstGeom prst="rect">
          <a:avLst/>
        </a:prstGeom>
        <a:solidFill>
          <a:schemeClr val="lt1">
            <a:alpha val="90000"/>
            <a:hueOff val="0"/>
            <a:satOff val="0"/>
            <a:lumOff val="0"/>
            <a:alphaOff val="0"/>
          </a:schemeClr>
        </a:solidFill>
        <a:ln w="12700" cap="flat" cmpd="sng" algn="ctr">
          <a:solidFill>
            <a:schemeClr val="accent4">
              <a:hueOff val="9800891"/>
              <a:satOff val="-40777"/>
              <a:lumOff val="960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46110" tIns="312420" rIns="446110" bIns="106680" numCol="1" spcCol="1270" anchor="t" anchorCtr="0">
          <a:noAutofit/>
        </a:bodyPr>
        <a:lstStyle/>
        <a:p>
          <a:pPr marL="114300" lvl="1" indent="-114300" algn="l" defTabSz="666750">
            <a:lnSpc>
              <a:spcPct val="90000"/>
            </a:lnSpc>
            <a:spcBef>
              <a:spcPct val="0"/>
            </a:spcBef>
            <a:spcAft>
              <a:spcPct val="15000"/>
            </a:spcAft>
            <a:buChar char="•"/>
          </a:pPr>
          <a:r>
            <a:rPr lang="pl-PL" sz="1500" kern="1200"/>
            <a:t>Ochrona środowiska i działania na rzecz optymalizacji zużycia energii (elektrycznej, cieplnej)</a:t>
          </a:r>
        </a:p>
      </dsp:txBody>
      <dsp:txXfrm>
        <a:off x="0" y="3212149"/>
        <a:ext cx="5748020" cy="850500"/>
      </dsp:txXfrm>
    </dsp:sp>
    <dsp:sp modelId="{83336DFE-2A35-4C42-8074-C03D00F512D8}">
      <dsp:nvSpPr>
        <dsp:cNvPr id="0" name=""/>
        <dsp:cNvSpPr/>
      </dsp:nvSpPr>
      <dsp:spPr>
        <a:xfrm>
          <a:off x="287401" y="2898904"/>
          <a:ext cx="4023614" cy="442800"/>
        </a:xfrm>
        <a:prstGeom prst="roundRect">
          <a:avLst/>
        </a:prstGeom>
        <a:solidFill>
          <a:srgbClr val="70AD47"/>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083" tIns="0" rIns="152083" bIns="0" numCol="1" spcCol="1270" anchor="ctr" anchorCtr="0">
          <a:noAutofit/>
        </a:bodyPr>
        <a:lstStyle/>
        <a:p>
          <a:pPr marL="0" lvl="0" indent="0" algn="l" defTabSz="666750">
            <a:lnSpc>
              <a:spcPct val="90000"/>
            </a:lnSpc>
            <a:spcBef>
              <a:spcPct val="0"/>
            </a:spcBef>
            <a:spcAft>
              <a:spcPct val="35000"/>
            </a:spcAft>
            <a:buNone/>
          </a:pPr>
          <a:r>
            <a:rPr lang="pl-PL" sz="1500" kern="1200"/>
            <a:t>3. Sfera środowiskowa</a:t>
          </a:r>
        </a:p>
      </dsp:txBody>
      <dsp:txXfrm>
        <a:off x="309017" y="2920520"/>
        <a:ext cx="3980382" cy="39956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06EEF8-F169-401F-B6F0-22394256BC1C}">
      <dsp:nvSpPr>
        <dsp:cNvPr id="0" name=""/>
        <dsp:cNvSpPr/>
      </dsp:nvSpPr>
      <dsp:spPr>
        <a:xfrm>
          <a:off x="0" y="0"/>
          <a:ext cx="5766408" cy="1000543"/>
        </a:xfrm>
        <a:prstGeom prst="roundRect">
          <a:avLst>
            <a:gd name="adj" fmla="val 10000"/>
          </a:avLst>
        </a:prstGeom>
        <a:solidFill>
          <a:schemeClr val="accent5">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pl-PL" sz="2400" kern="1200"/>
            <a:t>Prezydent Tomaszowa Mazowieckiego</a:t>
          </a:r>
        </a:p>
      </dsp:txBody>
      <dsp:txXfrm>
        <a:off x="29305" y="29305"/>
        <a:ext cx="5707798" cy="941933"/>
      </dsp:txXfrm>
    </dsp:sp>
    <dsp:sp modelId="{879795EA-252C-45F4-8614-1D33EF1C04B6}">
      <dsp:nvSpPr>
        <dsp:cNvPr id="0" name=""/>
        <dsp:cNvSpPr/>
      </dsp:nvSpPr>
      <dsp:spPr>
        <a:xfrm>
          <a:off x="17220" y="1103098"/>
          <a:ext cx="2780214" cy="1000543"/>
        </a:xfrm>
        <a:prstGeom prst="roundRect">
          <a:avLst>
            <a:gd name="adj" fmla="val 10000"/>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Komitet Rewitalizacji</a:t>
          </a:r>
        </a:p>
      </dsp:txBody>
      <dsp:txXfrm>
        <a:off x="46525" y="1132403"/>
        <a:ext cx="2721604" cy="941933"/>
      </dsp:txXfrm>
    </dsp:sp>
    <dsp:sp modelId="{13706C1B-1552-4902-AA92-9157B18CC7AB}">
      <dsp:nvSpPr>
        <dsp:cNvPr id="0" name=""/>
        <dsp:cNvSpPr/>
      </dsp:nvSpPr>
      <dsp:spPr>
        <a:xfrm>
          <a:off x="17220" y="2204396"/>
          <a:ext cx="1361515" cy="1000543"/>
        </a:xfrm>
        <a:prstGeom prst="roundRect">
          <a:avLst>
            <a:gd name="adj" fmla="val 10000"/>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Zespoły zadaniowe </a:t>
          </a:r>
        </a:p>
      </dsp:txBody>
      <dsp:txXfrm>
        <a:off x="46525" y="2233701"/>
        <a:ext cx="1302905" cy="941933"/>
      </dsp:txXfrm>
    </dsp:sp>
    <dsp:sp modelId="{09BB119D-9508-4EBB-BE1E-03E7E7AC22A2}">
      <dsp:nvSpPr>
        <dsp:cNvPr id="0" name=""/>
        <dsp:cNvSpPr/>
      </dsp:nvSpPr>
      <dsp:spPr>
        <a:xfrm>
          <a:off x="2861943" y="2184666"/>
          <a:ext cx="1361515" cy="1000543"/>
        </a:xfrm>
        <a:prstGeom prst="roundRect">
          <a:avLst>
            <a:gd name="adj" fmla="val 10000"/>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Interesariusze procesu rewitalizacji</a:t>
          </a:r>
        </a:p>
      </dsp:txBody>
      <dsp:txXfrm>
        <a:off x="2891248" y="2213971"/>
        <a:ext cx="1302905" cy="941933"/>
      </dsp:txXfrm>
    </dsp:sp>
    <dsp:sp modelId="{1E6F970D-E042-43B0-81AC-F9AFF7627934}">
      <dsp:nvSpPr>
        <dsp:cNvPr id="0" name=""/>
        <dsp:cNvSpPr/>
      </dsp:nvSpPr>
      <dsp:spPr>
        <a:xfrm>
          <a:off x="2911802" y="1103098"/>
          <a:ext cx="1361529" cy="1000543"/>
        </a:xfrm>
        <a:prstGeom prst="roundRect">
          <a:avLst>
            <a:gd name="adj" fmla="val 10000"/>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Urząd Miasta </a:t>
          </a:r>
          <a:br>
            <a:rPr lang="pl-PL" sz="1400" kern="1200"/>
          </a:br>
          <a:r>
            <a:rPr lang="pl-PL" sz="1400" kern="1200"/>
            <a:t>w Tomaszowie Mazowieckim</a:t>
          </a:r>
        </a:p>
      </dsp:txBody>
      <dsp:txXfrm>
        <a:off x="2941107" y="1132403"/>
        <a:ext cx="1302919" cy="941933"/>
      </dsp:txXfrm>
    </dsp:sp>
    <dsp:sp modelId="{4BD791E1-430F-4C6E-AA6B-CFC083DF9A4F}">
      <dsp:nvSpPr>
        <dsp:cNvPr id="0" name=""/>
        <dsp:cNvSpPr/>
      </dsp:nvSpPr>
      <dsp:spPr>
        <a:xfrm>
          <a:off x="1445969" y="2193770"/>
          <a:ext cx="1354893" cy="1000553"/>
        </a:xfrm>
        <a:prstGeom prst="roundRect">
          <a:avLst>
            <a:gd name="adj" fmla="val 10000"/>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Jednostki organizacyjne gminy</a:t>
          </a:r>
        </a:p>
      </dsp:txBody>
      <dsp:txXfrm>
        <a:off x="1475274" y="2223075"/>
        <a:ext cx="1296283" cy="941943"/>
      </dsp:txXfrm>
    </dsp:sp>
    <dsp:sp modelId="{020DCF23-73C8-47C9-89BD-814E20163FAF}">
      <dsp:nvSpPr>
        <dsp:cNvPr id="0" name=""/>
        <dsp:cNvSpPr/>
      </dsp:nvSpPr>
      <dsp:spPr>
        <a:xfrm>
          <a:off x="4387698" y="1103098"/>
          <a:ext cx="1361515" cy="1000543"/>
        </a:xfrm>
        <a:prstGeom prst="roundRect">
          <a:avLst>
            <a:gd name="adj" fmla="val 10000"/>
          </a:avLst>
        </a:prstGeom>
        <a:solidFill>
          <a:schemeClr val="accent5">
            <a:alpha val="7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pl-PL" sz="1400" kern="1200"/>
            <a:t>Rada Miejska Tomaszowa Mazowieckiego</a:t>
          </a:r>
        </a:p>
      </dsp:txBody>
      <dsp:txXfrm>
        <a:off x="4417003" y="1132403"/>
        <a:ext cx="1302905" cy="941933"/>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138</Pages>
  <Words>38763</Words>
  <Characters>232582</Characters>
  <Application>Microsoft Office Word</Application>
  <DocSecurity>0</DocSecurity>
  <Lines>1938</Lines>
  <Paragraphs>541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270804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Rosińska</dc:creator>
  <cp:keywords/>
  <dc:description/>
  <cp:lastModifiedBy>Magdalena Rosińska</cp:lastModifiedBy>
  <cp:revision>3</cp:revision>
  <dcterms:created xsi:type="dcterms:W3CDTF">2024-09-18T08:52:00Z</dcterms:created>
  <dcterms:modified xsi:type="dcterms:W3CDTF">2024-09-18T09:05:00Z</dcterms:modified>
</cp:coreProperties>
</file>